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04" w:rsidRDefault="00CE7204" w:rsidP="00FB026F">
      <w:pPr>
        <w:spacing w:after="0"/>
        <w:jc w:val="center"/>
        <w:rPr>
          <w:rFonts w:ascii="Arial" w:hAnsi="Arial" w:cs="Arial"/>
          <w:b/>
          <w:bCs/>
          <w:color w:val="002060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.2pt;margin-top:2.4pt;width:759.75pt;height:21.45pt;z-index:251661312;visibility:visible" filled="f" stroked="f">
            <v:textbox>
              <w:txbxContent>
                <w:p w:rsidR="00CE7204" w:rsidRPr="00465CBB" w:rsidRDefault="00CE7204" w:rsidP="00A504DE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65CBB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 xml:space="preserve"> “FLIGHT TO FREEDOM” AT A GLANCE</w:t>
                  </w:r>
                </w:p>
              </w:txbxContent>
            </v:textbox>
          </v:shape>
        </w:pict>
      </w:r>
    </w:p>
    <w:p w:rsidR="00CE7204" w:rsidRDefault="00CE7204" w:rsidP="00FB026F">
      <w:pPr>
        <w:spacing w:after="0"/>
        <w:jc w:val="center"/>
        <w:rPr>
          <w:rFonts w:ascii="Arial" w:hAnsi="Arial" w:cs="Arial"/>
          <w:b/>
          <w:bCs/>
          <w:color w:val="00206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7" type="#_x0000_t75" alt="Mission-US-logo" style="position:absolute;left:0;text-align:left;margin-left:.05pt;margin-top:-16.25pt;width:179.25pt;height:30.35pt;z-index:251654144;visibility:visible">
            <v:imagedata r:id="rId6" o:title=""/>
          </v:shape>
        </w:pict>
      </w:r>
    </w:p>
    <w:p w:rsidR="00CE7204" w:rsidRPr="00FB026F" w:rsidRDefault="00CE7204" w:rsidP="00FB026F">
      <w:pPr>
        <w:spacing w:after="0"/>
        <w:jc w:val="center"/>
        <w:rPr>
          <w:rFonts w:ascii="Arial" w:hAnsi="Arial" w:cs="Arial"/>
          <w:b/>
          <w:bCs/>
          <w:color w:val="00206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75"/>
        <w:gridCol w:w="2175"/>
        <w:gridCol w:w="2176"/>
        <w:gridCol w:w="2175"/>
        <w:gridCol w:w="2176"/>
        <w:gridCol w:w="2175"/>
        <w:gridCol w:w="2176"/>
      </w:tblGrid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PROLOGUE &amp; PART 1: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Behind the Big House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1848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PART 2: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Runaway!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1848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PART 3: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Free and Not Free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1849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PART 4: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Gathering Forces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1849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PART 5: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New Times, </w:t>
            </w: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>New Troubles</w:t>
            </w: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br/>
              <w:t>1850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EPILOGUE</w:t>
            </w:r>
          </w:p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1850-1860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Playing Time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tabs>
                <w:tab w:val="left" w:pos="520"/>
              </w:tabs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25-30 minutes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10-20 minutes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20-25 minutes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10-15 minutes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15-20 minutes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5-15 minutes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Story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After a day full of exhausting work in “the Yard,” Lucy is accused of starting a fire on the King plantation in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Kentucky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, and decides to run away or risk being sold “down river”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Lucy, with or without Henry, makes her way north to the Ohio River and crosses into the free state of Ohio</w:t>
            </w:r>
            <w:r>
              <w:rPr>
                <w:rFonts w:ascii="Calibri" w:hAnsi="Calibri" w:cs="Calibri"/>
                <w:sz w:val="19"/>
                <w:szCs w:val="19"/>
              </w:rPr>
              <w:t>,</w:t>
            </w:r>
            <w:r w:rsidRPr="00EE7E8F">
              <w:rPr>
                <w:rFonts w:ascii="Calibri" w:hAnsi="Calibri" w:cs="Calibri"/>
                <w:sz w:val="19"/>
                <w:szCs w:val="19"/>
              </w:rPr>
              <w:t xml:space="preserve"> where she finds refuge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Lucy settles in Ripley, Ohio, pretending to be the Wright’s niece, and is alarmed at news that Master King plans to sell off slaves to avoid bankruptcy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Lucy must find help for her brother Jonah among Ripley’s abolitionist community, while trying to stay clear of slave catchers and help Parker with a fugitive named Henry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After the passage of the Fugitive Slave Law, Morgan Wright is falsely arrested as a fugitive and Lucy faces constant danger and is captured after Bercham discovers her real identity 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Lucy’s journey continues to 1860, the eve of the Civil War, along one of many paths covering a wide geography and different personal and professional outcomes 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Lucy’s Task(s)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Complete plantation and community tasks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Escape to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Ohio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without ge</w:t>
            </w:r>
            <w:r>
              <w:rPr>
                <w:rFonts w:ascii="Calibri" w:hAnsi="Calibri" w:cs="Calibri"/>
                <w:sz w:val="19"/>
                <w:szCs w:val="19"/>
              </w:rPr>
              <w:t>tting caught by a patrol…it may</w:t>
            </w:r>
            <w:r w:rsidRPr="00EE7E8F">
              <w:rPr>
                <w:rFonts w:ascii="Calibri" w:hAnsi="Calibri" w:cs="Calibri"/>
                <w:sz w:val="19"/>
                <w:szCs w:val="19"/>
              </w:rPr>
              <w:t xml:space="preserve"> take more than one try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Do laundry work for the Wrights and help with the anti-slavery fundraiser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Attend the abolitionist meeting, and decide on 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a </w:t>
            </w:r>
            <w:r w:rsidRPr="00EE7E8F">
              <w:rPr>
                <w:rFonts w:ascii="Calibri" w:hAnsi="Calibri" w:cs="Calibri"/>
                <w:sz w:val="19"/>
                <w:szCs w:val="19"/>
              </w:rPr>
              <w:t xml:space="preserve">plan to help both Jonah and Henry 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Help try to prove that Morgan Wright is a free man 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Use badges to determine Lucy’s journey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Badges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Literacy, Family, Self Reliant, Resistance, Sabotage, Play It Safe, Persuasion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Escape Master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Literacy, Curious, Fighting Spirit, Persuasion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Parker’s Promise, Family, Self Reliant, Oh Henry!, Faith, Play It Safe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Parker’s Ally, Millie’s Ally, Literacy, Hard Bargain, Community, Leadership, Persuasion, Faith, Resistance, Family , Community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N/A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Target Concepts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Slavery as system of forced labor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Slaves found everyday ways to resist their enslavement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Slavery broke </w:t>
            </w:r>
            <w:r>
              <w:rPr>
                <w:rFonts w:ascii="Calibri" w:hAnsi="Calibri" w:cs="Calibri"/>
                <w:sz w:val="19"/>
                <w:szCs w:val="19"/>
              </w:rPr>
              <w:t>up families, but slave communities</w:t>
            </w:r>
            <w:r w:rsidRPr="00EE7E8F">
              <w:rPr>
                <w:rFonts w:ascii="Calibri" w:hAnsi="Calibri" w:cs="Calibri"/>
                <w:sz w:val="19"/>
                <w:szCs w:val="19"/>
              </w:rPr>
              <w:t xml:space="preserve"> still existed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Escaping was difficult and dangerous. Slave owners had an elaborate system for surveillance and capture of runaways including professional slave catchers, night patrollers, trained dogs, and posted advertisements.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The Underground Railroad in the South consisted mainly of informal networks of people assisting fugitives, though there were some stations in cities.</w:t>
            </w:r>
          </w:p>
        </w:tc>
        <w:tc>
          <w:tcPr>
            <w:tcW w:w="2175" w:type="dxa"/>
          </w:tcPr>
          <w:p w:rsidR="00CE7204" w:rsidRPr="00EE7E8F" w:rsidRDefault="00CE7204" w:rsidP="00E23F71">
            <w:pPr>
              <w:pStyle w:val="NoSpacing"/>
              <w:rPr>
                <w:sz w:val="19"/>
                <w:szCs w:val="19"/>
              </w:rPr>
            </w:pPr>
            <w:r w:rsidRPr="00EE7E8F">
              <w:rPr>
                <w:sz w:val="19"/>
                <w:szCs w:val="19"/>
              </w:rPr>
              <w:t xml:space="preserve">Free black communities in the North could provide refuge for escaped slaves, but legal </w:t>
            </w:r>
            <w:r>
              <w:rPr>
                <w:sz w:val="19"/>
                <w:szCs w:val="19"/>
              </w:rPr>
              <w:t>and social discrimination limit</w:t>
            </w:r>
            <w:r w:rsidRPr="00EE7E8F">
              <w:rPr>
                <w:sz w:val="19"/>
                <w:szCs w:val="19"/>
              </w:rPr>
              <w:t xml:space="preserve"> opportunities for all African Americans.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76" w:type="dxa"/>
          </w:tcPr>
          <w:p w:rsidR="00CE7204" w:rsidRPr="00EE7E8F" w:rsidRDefault="00CE7204" w:rsidP="00E23F71">
            <w:pPr>
              <w:pStyle w:val="NoSpacing"/>
              <w:rPr>
                <w:sz w:val="19"/>
                <w:szCs w:val="19"/>
              </w:rPr>
            </w:pPr>
            <w:r w:rsidRPr="00EE7E8F">
              <w:rPr>
                <w:sz w:val="19"/>
                <w:szCs w:val="19"/>
              </w:rPr>
              <w:t>African-American and white abolitionists—including women reformers-- led the anti-slavery movement, which also included Free Soilers and Colonization groups. There were different strategies and debates within the movement.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The Underground Railroad was more organized in the North where stations and agents helped fugitives with money, supplies, and transportation to </w:t>
            </w:r>
            <w:smartTag w:uri="urn:schemas-microsoft-com:office:smarttags" w:element="place">
              <w:smartTag w:uri="urn:schemas-microsoft-com:office:smarttags" w:element="country-region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Canada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.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The </w:t>
            </w:r>
            <w:r w:rsidRPr="00EE7E8F">
              <w:rPr>
                <w:rFonts w:ascii="Calibri" w:hAnsi="Calibri" w:cs="Calibri"/>
                <w:sz w:val="19"/>
                <w:szCs w:val="19"/>
              </w:rPr>
              <w:t>Fugitive Slave Law affirmed that slaves were property that had to be returned to masters-- escaped slaves no longer had safety in the North and those who helped them evade slavery could be arrested.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The 1850s saw the sectional conflict over slavery intensify. As slave states sought to expand westward, abolitionists intensified their struggle, settling in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Kansas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to make it a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free state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, and assisting freedom seekers  despite the Fugitive Slave Law. Meanwhile, enslaved people continued to find ways to survive and resist their condition, not content to “wait for” emancipation.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Classroom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Pre-Game Activity: Cause and Effect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Pre-Game Activity: Resistance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Pre-Game Activity: Slavery By the Numbers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1 Document-Based Activity: Slave Quarters Photographs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1 Vocabulary Activity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1 Writing Prompts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1 Review Questions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2 Document-Based Activity #1: Narrative of Henry Bibb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2 Document-Based Activity: Runaway Posters and Advertisements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2 Vocabulary Activity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2 Writing Prompts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2 Review Questions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3 Vocabulary Activity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3 Writing Prompts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3 Review Questions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4 Document-Based Activity: Power of Rhetoric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4 Vocabulary Activity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4 Writing Prompts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4 Review Questions 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Part 5 Document-Based Activity: Caution! Poster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5 Vocabulary Activity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5 Writing Prompts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Part 5 Review Questions 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Epilogue Document-Based Activity: John Brown’s Raid</w:t>
            </w: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Key Vocabulary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auction block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hemp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master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overseer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patrollers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plantation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0"/>
                <w:szCs w:val="10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Yankee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vocab: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chattel slavery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chicken coop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comfrey root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“down River”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Godey’s Lady’s Book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harvest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hemp-break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hiring-out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literacy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Negro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resistance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sabotage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codes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pass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quarters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state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smokehouse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yard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bounty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fugitive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catchers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vocab: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free black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free state</w:t>
                </w:r>
              </w:smartTag>
            </w:smartTag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reverend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runaway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steward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abolitionists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affidavit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bankruptcy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foolhardy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foundry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free papers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Free Soil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ruthless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stalwart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vocab: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coincidence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convention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diligence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embroidered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endured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freeholder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slave power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vital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cargo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Colonization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conductor</w:t>
            </w:r>
            <w:r w:rsidRPr="00EE7E8F">
              <w:rPr>
                <w:rFonts w:ascii="Calibri" w:hAnsi="Calibri" w:cs="Calibri"/>
                <w:sz w:val="19"/>
                <w:szCs w:val="19"/>
              </w:rPr>
              <w:br/>
              <w:t xml:space="preserve">   defer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prudence     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Underground    Railroad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vocab: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affection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precaution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steward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station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cholera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commissioner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Fugitive Slave Act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opportunists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quandary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vigilant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vocab: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civil disobedience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Compromise of 1850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Smartwords: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armory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calling (vocation)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cotton gins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foremen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gavel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missionary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namesake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radical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spirituals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theology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vocab: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   Bleeding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Kansas</w:t>
                </w:r>
              </w:smartTag>
            </w:smartTag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CE7204" w:rsidRPr="00EE7E8F"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Documents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sz w:val="19"/>
                <w:szCs w:val="19"/>
              </w:rPr>
              <w:t>* Some documents found in the game have been closely based on primary documents that can be found in the Educator’s Guide: Resources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In the game: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School Primer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Godey’s Lady’s Book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PlaceNam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Slave</w:t>
                </w:r>
              </w:smartTag>
              <w:r w:rsidRPr="00EE7E8F">
                <w:rPr>
                  <w:rFonts w:ascii="Calibri" w:hAnsi="Calibri" w:cs="Calibri"/>
                  <w:sz w:val="19"/>
                  <w:szCs w:val="19"/>
                </w:rPr>
                <w:t xml:space="preserve"> </w:t>
              </w:r>
              <w:smartTag w:uri="urn:schemas-microsoft-com:office:smarttags" w:element="PlaceTyp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Pass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*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$1200 for Negroes Poster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Related Primary Docs: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Kentucky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Slave Codes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"</w:t>
            </w:r>
            <w:smartTag w:uri="urn:schemas-microsoft-com:office:smarttags" w:element="place">
              <w:smartTag w:uri="urn:schemas-microsoft-com:office:smarttags" w:element="City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Sale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of Slaves and Stock" Poster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Brer Rabbit's "The Tar Baby"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In the game: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Runaway Advertisements*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Primary Docs: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Excerpt from Slave Narrative by Henry Bibb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Interview with a Former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Kentucky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Slave About Escape and Capture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"</w:t>
            </w:r>
            <w:smartTag w:uri="urn:schemas-microsoft-com:office:smarttags" w:element="place">
              <w:smartTag w:uri="urn:schemas-microsoft-com:office:smarttags" w:element="City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Plantation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Police" in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Mississippi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Print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In the game: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Affidavit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Anti-slavery Fundraiser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Primary Docs: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Excerpt from John Parker on the Challenges of Running Away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Excerpt from Frederick Douglas Autobiography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Proslavery Letter From Anti-Abolitionist Newspaper in </w:t>
            </w:r>
            <w:smartTag w:uri="urn:schemas-microsoft-com:office:smarttags" w:element="place">
              <w:smartTag w:uri="urn:schemas-microsoft-com:office:smarttags" w:element="State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Ohio</w:t>
                </w:r>
              </w:smartTag>
            </w:smartTag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William Lloyd Garrison, The Liberator: "I WILL BE HEARD"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Primary Docs: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"The Transportation of Free Blacks to </w:t>
            </w:r>
            <w:smartTag w:uri="urn:schemas-microsoft-com:office:smarttags" w:element="place">
              <w:r w:rsidRPr="00EE7E8F">
                <w:rPr>
                  <w:rFonts w:ascii="Calibri" w:hAnsi="Calibri" w:cs="Calibri"/>
                  <w:sz w:val="19"/>
                  <w:szCs w:val="19"/>
                </w:rPr>
                <w:t>Africa</w:t>
              </w:r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"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Free Soil Party Platform</w:t>
            </w:r>
          </w:p>
        </w:tc>
        <w:tc>
          <w:tcPr>
            <w:tcW w:w="2175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>In the game: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Free papers*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Primary Docs: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Summary of the Fugitive Slave Law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Harriet Jacobs on Impact of Fugitive Slave Law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"A Bold Stroke For Freedom" Print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"Great </w:t>
            </w:r>
            <w:smartTag w:uri="urn:schemas-microsoft-com:office:smarttags" w:element="place">
              <w:smartTag w:uri="urn:schemas-microsoft-com:office:smarttags" w:element="City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Sale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 xml:space="preserve"> of Slaves" Auction Poster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"Caution!! Colored People of </w:t>
            </w:r>
            <w:smartTag w:uri="urn:schemas-microsoft-com:office:smarttags" w:element="place">
              <w:smartTag w:uri="urn:schemas-microsoft-com:office:smarttags" w:element="City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Boston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" Anti-Slavery Poster</w:t>
            </w:r>
          </w:p>
        </w:tc>
        <w:tc>
          <w:tcPr>
            <w:tcW w:w="2176" w:type="dxa"/>
          </w:tcPr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EE7E8F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</w:rPr>
              <w:t xml:space="preserve">Related Primary Docs: 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Sojourner Truth, "Ain't I A Woman?" Speech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 xml:space="preserve">"Political Chart of the </w:t>
            </w:r>
            <w:smartTag w:uri="urn:schemas-microsoft-com:office:smarttags" w:element="place">
              <w:smartTag w:uri="urn:schemas-microsoft-com:office:smarttags" w:element="country-region">
                <w:r w:rsidRPr="00EE7E8F">
                  <w:rPr>
                    <w:rFonts w:ascii="Calibri" w:hAnsi="Calibri" w:cs="Calibri"/>
                    <w:sz w:val="19"/>
                    <w:szCs w:val="19"/>
                  </w:rPr>
                  <w:t>United States</w:t>
                </w:r>
              </w:smartTag>
            </w:smartTag>
            <w:r w:rsidRPr="00EE7E8F">
              <w:rPr>
                <w:rFonts w:ascii="Calibri" w:hAnsi="Calibri" w:cs="Calibri"/>
                <w:sz w:val="19"/>
                <w:szCs w:val="19"/>
              </w:rPr>
              <w:t>"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Letter From Participant in John Brown's Raid on Harper's Ferry</w:t>
            </w: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</w:p>
          <w:p w:rsidR="00CE7204" w:rsidRPr="00EE7E8F" w:rsidRDefault="00CE7204" w:rsidP="00EE7E8F">
            <w:pPr>
              <w:spacing w:after="0"/>
              <w:rPr>
                <w:rFonts w:ascii="Calibri" w:hAnsi="Calibri" w:cs="Calibri"/>
                <w:sz w:val="19"/>
                <w:szCs w:val="19"/>
              </w:rPr>
            </w:pPr>
            <w:r w:rsidRPr="00EE7E8F">
              <w:rPr>
                <w:rFonts w:ascii="Calibri" w:hAnsi="Calibri" w:cs="Calibri"/>
                <w:sz w:val="19"/>
                <w:szCs w:val="19"/>
              </w:rPr>
              <w:t>Map of the Slave Population of the Southern States</w:t>
            </w:r>
          </w:p>
        </w:tc>
      </w:tr>
    </w:tbl>
    <w:p w:rsidR="00CE7204" w:rsidRDefault="00CE7204" w:rsidP="008E75FC">
      <w:pPr>
        <w:jc w:val="center"/>
        <w:rPr>
          <w:rFonts w:cs="Times New Roman"/>
        </w:rPr>
      </w:pPr>
      <w:r>
        <w:rPr>
          <w:noProof/>
          <w:lang w:eastAsia="en-US"/>
        </w:rPr>
        <w:pict>
          <v:shape id="Picture 12" o:spid="_x0000_s1028" type="#_x0000_t75" alt="WNET_Thirteen-RGB-1000px" style="position:absolute;left:0;text-align:left;margin-left:10.85pt;margin-top:293.45pt;width:111.45pt;height:29.4pt;z-index:251657216;visibility:visible;mso-position-horizontal-relative:text;mso-position-vertical-relative:text">
            <v:imagedata r:id="rId7" o:title=""/>
            <w10:wrap type="square"/>
          </v:shape>
        </w:pict>
      </w:r>
      <w:r>
        <w:rPr>
          <w:noProof/>
          <w:lang w:eastAsia="en-US"/>
        </w:rPr>
        <w:pict>
          <v:shape id="Text Box 11" o:spid="_x0000_s1029" type="#_x0000_t202" style="position:absolute;left:0;text-align:left;margin-left:371pt;margin-top:282.5pt;width:365.35pt;height:42.05pt;z-index:251656192;visibility:visible;mso-position-horizontal-relative:text;mso-position-vertical-relative:text" filled="f" stroked="f">
            <v:textbox>
              <w:txbxContent>
                <w:p w:rsidR="00CE7204" w:rsidRPr="004B1A2C" w:rsidRDefault="00CE7204" w:rsidP="00FB026F">
                  <w:pPr>
                    <w:jc w:val="right"/>
                    <w:rPr>
                      <w:rFonts w:ascii="Arial" w:hAnsi="Arial" w:cs="Arial"/>
                      <w:i/>
                      <w:iCs/>
                      <w:sz w:val="6"/>
                      <w:szCs w:val="6"/>
                    </w:rPr>
                  </w:pPr>
                </w:p>
                <w:p w:rsidR="00CE7204" w:rsidRPr="004B1A2C" w:rsidRDefault="00CE7204" w:rsidP="00FB026F">
                  <w:pPr>
                    <w:jc w:val="right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B1A2C"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  <w:t>Mission US</w:t>
                  </w:r>
                  <w:r w:rsidRPr="004B1A2C">
                    <w:rPr>
                      <w:rFonts w:ascii="Arial" w:hAnsi="Arial" w:cs="Arial"/>
                      <w:sz w:val="12"/>
                      <w:szCs w:val="12"/>
                    </w:rPr>
                    <w:t xml:space="preserve"> is produced by THIRTEEN in association with WNET. Major funding is provided by the Corporation for Public Broadcasting. Additional funding is provided by the National Endowment for the Humanities. © 201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  <w:r w:rsidRPr="004B1A2C">
                    <w:rPr>
                      <w:rFonts w:ascii="Arial" w:hAnsi="Arial" w:cs="Arial"/>
                      <w:sz w:val="12"/>
                      <w:szCs w:val="12"/>
                    </w:rPr>
                    <w:t xml:space="preserve"> WNET.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shape id="Picture 10" o:spid="_x0000_s1030" type="#_x0000_t75" alt="MUS logo lineup" style="position:absolute;left:0;text-align:left;margin-left:121.4pt;margin-top:290.85pt;width:104.5pt;height:34.8pt;z-index:251655168;visibility:visible;mso-position-horizontal-relative:text;mso-position-vertical-relative:text">
            <v:imagedata r:id="rId8" o:title="" cropleft="32451f"/>
            <w10:wrap type="square"/>
          </v:shape>
        </w:pict>
      </w:r>
      <w:r>
        <w:rPr>
          <w:noProof/>
          <w:lang w:eastAsia="en-US"/>
        </w:rPr>
        <w:pict>
          <v:shape id="Text Box 14" o:spid="_x0000_s1031" type="#_x0000_t202" style="position:absolute;left:0;text-align:left;margin-left:17.2pt;margin-top:240.1pt;width:713.5pt;height:42.4pt;z-index:251660288;visibility:visible;mso-position-horizontal-relative:text;mso-position-vertical-relative:text" filled="f" stroked="f">
            <v:textbox>
              <w:txbxContent>
                <w:p w:rsidR="00CE7204" w:rsidRDefault="00CE7204" w:rsidP="004644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56259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Play </w:t>
                  </w:r>
                  <w:r w:rsidRPr="0056259E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Mission US</w:t>
                  </w:r>
                  <w:r w:rsidRPr="0056259E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online – an interactive way to learn history</w:t>
                  </w:r>
                </w:p>
                <w:p w:rsidR="00CE7204" w:rsidRPr="0005372C" w:rsidRDefault="00CE7204" w:rsidP="004644BD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05372C"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mission-us.org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US"/>
        </w:rPr>
        <w:pict>
          <v:roundrect id="Rounded Rectangle 13" o:spid="_x0000_s1032" style="position:absolute;left:0;text-align:left;margin-left:10.75pt;margin-top:238.25pt;width:725.35pt;height:43.05pt;z-index:251659264;visibility:visible;mso-position-horizontal-relative:text;mso-position-vertical-relative:text" arcsize="10923f" fillcolor="#339" strokecolor="#7900a4" strokeweight="1.5pt">
            <v:fill color2="#8181c0" o:opacity2="52428f" rotate="t" focus="100%" type="gradient"/>
            <w10:wrap type="square"/>
          </v:roundrect>
        </w:pict>
      </w:r>
      <w:r>
        <w:rPr>
          <w:noProof/>
          <w:lang w:eastAsia="en-US"/>
        </w:rPr>
        <w:pict>
          <v:line id="Straight Connector 16" o:spid="_x0000_s1033" style="position:absolute;left:0;text-align:left;z-index:251658240;visibility:visible;mso-position-horizontal-relative:text;mso-position-vertical-relative:text" from="129.5pt,61.4pt" to="589.65pt,62.2pt" strokecolor="white" strokeweight="5pt">
            <v:stroke endcap="round"/>
          </v:line>
        </w:pict>
      </w:r>
    </w:p>
    <w:sectPr w:rsidR="00CE7204" w:rsidSect="004612C3">
      <w:footerReference w:type="default" r:id="rId9"/>
      <w:pgSz w:w="15840" w:h="12240" w:orient="landscape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04" w:rsidRDefault="00CE7204" w:rsidP="006B40EA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7204" w:rsidRDefault="00CE7204" w:rsidP="006B40EA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04" w:rsidRDefault="00CE720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04" w:rsidRDefault="00CE7204" w:rsidP="006B40EA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7204" w:rsidRDefault="00CE7204" w:rsidP="006B40EA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FC"/>
    <w:rsid w:val="00003964"/>
    <w:rsid w:val="000212BA"/>
    <w:rsid w:val="0005372C"/>
    <w:rsid w:val="00057730"/>
    <w:rsid w:val="000C01CB"/>
    <w:rsid w:val="000C72A2"/>
    <w:rsid w:val="000E7741"/>
    <w:rsid w:val="000F28BD"/>
    <w:rsid w:val="000F35B2"/>
    <w:rsid w:val="00137C7B"/>
    <w:rsid w:val="00140E44"/>
    <w:rsid w:val="00177C95"/>
    <w:rsid w:val="001E3468"/>
    <w:rsid w:val="001E3504"/>
    <w:rsid w:val="00203A0E"/>
    <w:rsid w:val="00251BDA"/>
    <w:rsid w:val="002951E6"/>
    <w:rsid w:val="002C3461"/>
    <w:rsid w:val="002F7EE8"/>
    <w:rsid w:val="003402E2"/>
    <w:rsid w:val="00377364"/>
    <w:rsid w:val="00394552"/>
    <w:rsid w:val="00416B9A"/>
    <w:rsid w:val="00455BEA"/>
    <w:rsid w:val="004612C3"/>
    <w:rsid w:val="004644BD"/>
    <w:rsid w:val="00465CBB"/>
    <w:rsid w:val="00491D3D"/>
    <w:rsid w:val="004B1A2C"/>
    <w:rsid w:val="00562435"/>
    <w:rsid w:val="0056259E"/>
    <w:rsid w:val="005A070E"/>
    <w:rsid w:val="005C0D2D"/>
    <w:rsid w:val="006B3C6E"/>
    <w:rsid w:val="006B40EA"/>
    <w:rsid w:val="006F301F"/>
    <w:rsid w:val="00707DFB"/>
    <w:rsid w:val="008035B4"/>
    <w:rsid w:val="008E75FC"/>
    <w:rsid w:val="009D7EA5"/>
    <w:rsid w:val="009E5069"/>
    <w:rsid w:val="009F6828"/>
    <w:rsid w:val="00A11013"/>
    <w:rsid w:val="00A504DE"/>
    <w:rsid w:val="00B85530"/>
    <w:rsid w:val="00BB59D5"/>
    <w:rsid w:val="00BC5841"/>
    <w:rsid w:val="00C51DE2"/>
    <w:rsid w:val="00C77E96"/>
    <w:rsid w:val="00CE7204"/>
    <w:rsid w:val="00E13A08"/>
    <w:rsid w:val="00E23F71"/>
    <w:rsid w:val="00E55298"/>
    <w:rsid w:val="00E60F73"/>
    <w:rsid w:val="00EE7E8F"/>
    <w:rsid w:val="00EF4D80"/>
    <w:rsid w:val="00F370B3"/>
    <w:rsid w:val="00F45AC4"/>
    <w:rsid w:val="00F47ACC"/>
    <w:rsid w:val="00F47B68"/>
    <w:rsid w:val="00FB026F"/>
    <w:rsid w:val="00F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9A"/>
    <w:pPr>
      <w:spacing w:after="200"/>
    </w:pPr>
    <w:rPr>
      <w:rFonts w:cs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5FC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23F71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F45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45A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5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A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5A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B40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0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40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0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3</Pages>
  <Words>1081</Words>
  <Characters>6166</Characters>
  <Application>Microsoft Office Outlook</Application>
  <DocSecurity>0</DocSecurity>
  <Lines>0</Lines>
  <Paragraphs>0</Paragraphs>
  <ScaleCrop>false</ScaleCrop>
  <Company>CUNY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</dc:creator>
  <cp:keywords/>
  <dc:description/>
  <cp:lastModifiedBy>maxpayne</cp:lastModifiedBy>
  <cp:revision>23</cp:revision>
  <cp:lastPrinted>2012-01-20T21:32:00Z</cp:lastPrinted>
  <dcterms:created xsi:type="dcterms:W3CDTF">2012-01-12T16:29:00Z</dcterms:created>
  <dcterms:modified xsi:type="dcterms:W3CDTF">2012-01-23T19:34:00Z</dcterms:modified>
</cp:coreProperties>
</file>