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3"/>
        <w:rPr>
          <w:sz w:val="17"/>
        </w:rPr>
      </w:pPr>
    </w:p>
    <w:p>
      <w:pPr>
        <w:pStyle w:val="Heading3"/>
        <w:ind w:right="382"/>
      </w:pPr>
      <w:r>
        <w:rPr>
          <w:w w:val="105"/>
        </w:rPr>
        <w:t>Oral History Excerpt from Bainbridge Island before World War Two</w:t>
      </w:r>
    </w:p>
    <w:p>
      <w:pPr>
        <w:pStyle w:val="BodyText"/>
        <w:rPr>
          <w:b/>
          <w:sz w:val="28"/>
        </w:rPr>
      </w:pPr>
    </w:p>
    <w:p>
      <w:pPr>
        <w:spacing w:line="283" w:lineRule="auto" w:before="0"/>
        <w:ind w:left="280" w:right="487" w:firstLine="0"/>
        <w:jc w:val="left"/>
        <w:rPr>
          <w:i/>
          <w:sz w:val="22"/>
        </w:rPr>
      </w:pPr>
      <w:r>
        <w:rPr>
          <w:i/>
          <w:sz w:val="22"/>
        </w:rPr>
        <w:t>Yaeko</w:t>
      </w:r>
      <w:r>
        <w:rPr>
          <w:i/>
          <w:spacing w:val="-4"/>
          <w:sz w:val="22"/>
        </w:rPr>
        <w:t> </w:t>
      </w:r>
      <w:r>
        <w:rPr>
          <w:i/>
          <w:sz w:val="22"/>
        </w:rPr>
        <w:t>Sakai</w:t>
      </w:r>
      <w:r>
        <w:rPr>
          <w:i/>
          <w:spacing w:val="-8"/>
          <w:sz w:val="22"/>
        </w:rPr>
        <w:t> </w:t>
      </w:r>
      <w:r>
        <w:rPr>
          <w:i/>
          <w:sz w:val="22"/>
        </w:rPr>
        <w:t>Yoshihara</w:t>
      </w:r>
      <w:r>
        <w:rPr>
          <w:i/>
          <w:spacing w:val="-5"/>
          <w:sz w:val="22"/>
        </w:rPr>
        <w:t> </w:t>
      </w:r>
      <w:r>
        <w:rPr>
          <w:i/>
          <w:sz w:val="22"/>
        </w:rPr>
        <w:t>was</w:t>
      </w:r>
      <w:r>
        <w:rPr>
          <w:i/>
          <w:spacing w:val="-6"/>
          <w:sz w:val="22"/>
        </w:rPr>
        <w:t> </w:t>
      </w:r>
      <w:r>
        <w:rPr>
          <w:i/>
          <w:sz w:val="22"/>
        </w:rPr>
        <w:t>12</w:t>
      </w:r>
      <w:r>
        <w:rPr>
          <w:i/>
          <w:spacing w:val="-6"/>
          <w:sz w:val="22"/>
        </w:rPr>
        <w:t> </w:t>
      </w:r>
      <w:r>
        <w:rPr>
          <w:i/>
          <w:sz w:val="22"/>
        </w:rPr>
        <w:t>years</w:t>
      </w:r>
      <w:r>
        <w:rPr>
          <w:i/>
          <w:spacing w:val="-8"/>
          <w:sz w:val="22"/>
        </w:rPr>
        <w:t> </w:t>
      </w:r>
      <w:r>
        <w:rPr>
          <w:i/>
          <w:sz w:val="22"/>
        </w:rPr>
        <w:t>old</w:t>
      </w:r>
      <w:r>
        <w:rPr>
          <w:i/>
          <w:spacing w:val="-11"/>
          <w:sz w:val="22"/>
        </w:rPr>
        <w:t> </w:t>
      </w:r>
      <w:r>
        <w:rPr>
          <w:i/>
          <w:sz w:val="22"/>
        </w:rPr>
        <w:t>and</w:t>
      </w:r>
      <w:r>
        <w:rPr>
          <w:i/>
          <w:spacing w:val="-6"/>
          <w:sz w:val="22"/>
        </w:rPr>
        <w:t> </w:t>
      </w:r>
      <w:r>
        <w:rPr>
          <w:i/>
          <w:sz w:val="22"/>
        </w:rPr>
        <w:t>in</w:t>
      </w:r>
      <w:r>
        <w:rPr>
          <w:i/>
          <w:spacing w:val="-8"/>
          <w:sz w:val="22"/>
        </w:rPr>
        <w:t> </w:t>
      </w:r>
      <w:r>
        <w:rPr>
          <w:i/>
          <w:sz w:val="22"/>
        </w:rPr>
        <w:t>the</w:t>
      </w:r>
      <w:r>
        <w:rPr>
          <w:i/>
          <w:spacing w:val="-6"/>
          <w:sz w:val="22"/>
        </w:rPr>
        <w:t> </w:t>
      </w:r>
      <w:r>
        <w:rPr>
          <w:i/>
          <w:sz w:val="22"/>
        </w:rPr>
        <w:t>7th</w:t>
      </w:r>
      <w:r>
        <w:rPr>
          <w:i/>
          <w:spacing w:val="-6"/>
          <w:sz w:val="22"/>
        </w:rPr>
        <w:t> </w:t>
      </w:r>
      <w:r>
        <w:rPr>
          <w:i/>
          <w:sz w:val="22"/>
        </w:rPr>
        <w:t>grade</w:t>
      </w:r>
      <w:r>
        <w:rPr>
          <w:i/>
          <w:spacing w:val="-5"/>
          <w:sz w:val="22"/>
        </w:rPr>
        <w:t> </w:t>
      </w:r>
      <w:r>
        <w:rPr>
          <w:i/>
          <w:sz w:val="22"/>
        </w:rPr>
        <w:t>when</w:t>
      </w:r>
      <w:r>
        <w:rPr>
          <w:i/>
          <w:spacing w:val="-4"/>
          <w:sz w:val="22"/>
        </w:rPr>
        <w:t> </w:t>
      </w:r>
      <w:r>
        <w:rPr>
          <w:i/>
          <w:sz w:val="22"/>
        </w:rPr>
        <w:t>her</w:t>
      </w:r>
      <w:r>
        <w:rPr>
          <w:i/>
          <w:spacing w:val="-8"/>
          <w:sz w:val="22"/>
        </w:rPr>
        <w:t> </w:t>
      </w:r>
      <w:r>
        <w:rPr>
          <w:i/>
          <w:sz w:val="22"/>
        </w:rPr>
        <w:t>family</w:t>
      </w:r>
      <w:r>
        <w:rPr>
          <w:i/>
          <w:spacing w:val="-6"/>
          <w:sz w:val="22"/>
        </w:rPr>
        <w:t> </w:t>
      </w:r>
      <w:r>
        <w:rPr>
          <w:i/>
          <w:sz w:val="22"/>
        </w:rPr>
        <w:t>was</w:t>
      </w:r>
      <w:r>
        <w:rPr>
          <w:i/>
          <w:spacing w:val="-6"/>
          <w:sz w:val="22"/>
        </w:rPr>
        <w:t> </w:t>
      </w:r>
      <w:r>
        <w:rPr>
          <w:i/>
          <w:sz w:val="22"/>
        </w:rPr>
        <w:t>forcibly</w:t>
      </w:r>
      <w:r>
        <w:rPr>
          <w:i/>
          <w:spacing w:val="-6"/>
          <w:sz w:val="22"/>
        </w:rPr>
        <w:t> </w:t>
      </w:r>
      <w:r>
        <w:rPr>
          <w:i/>
          <w:sz w:val="22"/>
        </w:rPr>
        <w:t>removed</w:t>
      </w:r>
      <w:r>
        <w:rPr>
          <w:i/>
          <w:spacing w:val="-6"/>
          <w:sz w:val="22"/>
        </w:rPr>
        <w:t> </w:t>
      </w:r>
      <w:r>
        <w:rPr>
          <w:i/>
          <w:sz w:val="22"/>
        </w:rPr>
        <w:t>from </w:t>
      </w:r>
      <w:r>
        <w:rPr>
          <w:i/>
          <w:sz w:val="22"/>
        </w:rPr>
        <w:t>Bainbridge Island in March 1942. She was the youngest of six children. Her family had a strawberry farm before the war. This interview was recorded in December</w:t>
      </w:r>
      <w:r>
        <w:rPr>
          <w:i/>
          <w:spacing w:val="-23"/>
          <w:sz w:val="22"/>
        </w:rPr>
        <w:t> </w:t>
      </w:r>
      <w:r>
        <w:rPr>
          <w:i/>
          <w:sz w:val="22"/>
        </w:rPr>
        <w:t>2006.</w:t>
      </w:r>
    </w:p>
    <w:p>
      <w:pPr>
        <w:pStyle w:val="BodyText"/>
        <w:spacing w:before="2"/>
        <w:rPr>
          <w:i/>
          <w:sz w:val="25"/>
        </w:rPr>
      </w:pPr>
    </w:p>
    <w:p>
      <w:pPr>
        <w:pStyle w:val="BodyText"/>
        <w:tabs>
          <w:tab w:pos="2626" w:val="left" w:leader="dot"/>
        </w:tabs>
        <w:spacing w:line="283" w:lineRule="auto"/>
        <w:ind w:left="280" w:right="420"/>
      </w:pPr>
      <w:r>
        <w:rPr>
          <w:w w:val="110"/>
        </w:rPr>
        <w:t>Life on Bainbridge was pretty simple. Even where our house was located, there was no electricity. It was pretty primitive... outdoor plumbing, well water, kerosene lamps, wood stove. It was</w:t>
      </w:r>
      <w:r>
        <w:rPr>
          <w:spacing w:val="-7"/>
          <w:w w:val="110"/>
        </w:rPr>
        <w:t> </w:t>
      </w:r>
      <w:r>
        <w:rPr>
          <w:w w:val="110"/>
        </w:rPr>
        <w:t>very simple.</w:t>
        <w:tab/>
        <w:t>Socially,</w:t>
      </w:r>
      <w:r>
        <w:rPr>
          <w:spacing w:val="-8"/>
          <w:w w:val="110"/>
        </w:rPr>
        <w:t> </w:t>
      </w:r>
      <w:r>
        <w:rPr>
          <w:w w:val="110"/>
        </w:rPr>
        <w:t>the</w:t>
      </w:r>
      <w:r>
        <w:rPr>
          <w:spacing w:val="-8"/>
          <w:w w:val="110"/>
        </w:rPr>
        <w:t> </w:t>
      </w:r>
      <w:r>
        <w:rPr>
          <w:w w:val="110"/>
        </w:rPr>
        <w:t>Japanese,</w:t>
      </w:r>
      <w:r>
        <w:rPr>
          <w:spacing w:val="-8"/>
          <w:w w:val="110"/>
        </w:rPr>
        <w:t> </w:t>
      </w:r>
      <w:r>
        <w:rPr>
          <w:w w:val="110"/>
        </w:rPr>
        <w:t>more</w:t>
      </w:r>
      <w:r>
        <w:rPr>
          <w:spacing w:val="-14"/>
          <w:w w:val="110"/>
        </w:rPr>
        <w:t> </w:t>
      </w:r>
      <w:r>
        <w:rPr>
          <w:w w:val="110"/>
        </w:rPr>
        <w:t>or</w:t>
      </w:r>
      <w:r>
        <w:rPr>
          <w:spacing w:val="-10"/>
          <w:w w:val="110"/>
        </w:rPr>
        <w:t> </w:t>
      </w:r>
      <w:r>
        <w:rPr>
          <w:w w:val="110"/>
        </w:rPr>
        <w:t>less,</w:t>
      </w:r>
      <w:r>
        <w:rPr>
          <w:spacing w:val="-8"/>
          <w:w w:val="110"/>
        </w:rPr>
        <w:t> </w:t>
      </w:r>
      <w:r>
        <w:rPr>
          <w:w w:val="110"/>
        </w:rPr>
        <w:t>kind</w:t>
      </w:r>
      <w:r>
        <w:rPr>
          <w:spacing w:val="-8"/>
          <w:w w:val="110"/>
        </w:rPr>
        <w:t> </w:t>
      </w:r>
      <w:r>
        <w:rPr>
          <w:w w:val="110"/>
        </w:rPr>
        <w:t>of</w:t>
      </w:r>
      <w:r>
        <w:rPr>
          <w:spacing w:val="-6"/>
          <w:w w:val="110"/>
        </w:rPr>
        <w:t> </w:t>
      </w:r>
      <w:r>
        <w:rPr>
          <w:w w:val="110"/>
        </w:rPr>
        <w:t>stuck</w:t>
      </w:r>
      <w:r>
        <w:rPr>
          <w:spacing w:val="-7"/>
          <w:w w:val="110"/>
        </w:rPr>
        <w:t> </w:t>
      </w:r>
      <w:r>
        <w:rPr>
          <w:w w:val="110"/>
        </w:rPr>
        <w:t>to</w:t>
      </w:r>
      <w:r>
        <w:rPr>
          <w:spacing w:val="-8"/>
          <w:w w:val="110"/>
        </w:rPr>
        <w:t> </w:t>
      </w:r>
      <w:r>
        <w:rPr>
          <w:w w:val="110"/>
        </w:rPr>
        <w:t>themselves.</w:t>
      </w:r>
      <w:r>
        <w:rPr>
          <w:spacing w:val="-8"/>
          <w:w w:val="110"/>
        </w:rPr>
        <w:t> </w:t>
      </w:r>
      <w:r>
        <w:rPr>
          <w:w w:val="110"/>
        </w:rPr>
        <w:t>There</w:t>
      </w:r>
    </w:p>
    <w:p>
      <w:pPr>
        <w:pStyle w:val="BodyText"/>
        <w:tabs>
          <w:tab w:pos="3148" w:val="left" w:leader="dot"/>
        </w:tabs>
        <w:spacing w:line="248" w:lineRule="exact"/>
        <w:ind w:left="280"/>
      </w:pPr>
      <w:r>
        <w:rPr>
          <w:w w:val="110"/>
        </w:rPr>
        <w:t>was a</w:t>
      </w:r>
      <w:r>
        <w:rPr>
          <w:spacing w:val="2"/>
          <w:w w:val="110"/>
        </w:rPr>
        <w:t> </w:t>
      </w:r>
      <w:r>
        <w:rPr>
          <w:w w:val="110"/>
        </w:rPr>
        <w:t>Japanese</w:t>
      </w:r>
      <w:r>
        <w:rPr>
          <w:spacing w:val="-5"/>
          <w:w w:val="110"/>
        </w:rPr>
        <w:t> </w:t>
      </w:r>
      <w:r>
        <w:rPr>
          <w:w w:val="110"/>
        </w:rPr>
        <w:t>community</w:t>
        <w:tab/>
        <w:t>the Japanese Hall where people assembled. There was</w:t>
      </w:r>
      <w:r>
        <w:rPr>
          <w:spacing w:val="-34"/>
          <w:w w:val="110"/>
        </w:rPr>
        <w:t> </w:t>
      </w:r>
      <w:r>
        <w:rPr>
          <w:w w:val="110"/>
        </w:rPr>
        <w:t>Japanese</w:t>
      </w:r>
    </w:p>
    <w:p>
      <w:pPr>
        <w:pStyle w:val="BodyText"/>
        <w:tabs>
          <w:tab w:pos="7098" w:val="left" w:leader="dot"/>
        </w:tabs>
        <w:spacing w:line="283" w:lineRule="auto" w:before="47"/>
        <w:ind w:left="280" w:right="819"/>
      </w:pPr>
      <w:r>
        <w:rPr>
          <w:w w:val="110"/>
        </w:rPr>
        <w:t>language school. When the kids were in third grade they would start the Japanese language school </w:t>
      </w:r>
      <w:r>
        <w:rPr>
          <w:spacing w:val="-3"/>
          <w:w w:val="110"/>
        </w:rPr>
        <w:t>as </w:t>
      </w:r>
      <w:r>
        <w:rPr>
          <w:w w:val="110"/>
        </w:rPr>
        <w:t>a first grader. That's how I began. In the third grade I started Japanese language school. Then with... we played with our friends. In school</w:t>
      </w:r>
      <w:r>
        <w:rPr>
          <w:spacing w:val="-31"/>
          <w:w w:val="110"/>
        </w:rPr>
        <w:t> </w:t>
      </w:r>
      <w:r>
        <w:rPr>
          <w:w w:val="110"/>
        </w:rPr>
        <w:t>we</w:t>
      </w:r>
      <w:r>
        <w:rPr>
          <w:spacing w:val="-2"/>
          <w:w w:val="110"/>
        </w:rPr>
        <w:t> </w:t>
      </w:r>
      <w:r>
        <w:rPr>
          <w:w w:val="110"/>
        </w:rPr>
        <w:t>mixed.</w:t>
        <w:tab/>
        <w:t>we were able to,</w:t>
      </w:r>
      <w:r>
        <w:rPr>
          <w:spacing w:val="-7"/>
          <w:w w:val="110"/>
        </w:rPr>
        <w:t> </w:t>
      </w:r>
      <w:r>
        <w:rPr>
          <w:w w:val="110"/>
        </w:rPr>
        <w:t>you</w:t>
      </w:r>
    </w:p>
    <w:p>
      <w:pPr>
        <w:pStyle w:val="BodyText"/>
        <w:spacing w:line="283" w:lineRule="auto"/>
        <w:ind w:left="280" w:right="437"/>
      </w:pPr>
      <w:r>
        <w:rPr>
          <w:w w:val="110"/>
        </w:rPr>
        <w:t>know, </w:t>
      </w:r>
      <w:r>
        <w:rPr>
          <w:spacing w:val="-3"/>
          <w:w w:val="110"/>
        </w:rPr>
        <w:t>on </w:t>
      </w:r>
      <w:r>
        <w:rPr>
          <w:w w:val="110"/>
        </w:rPr>
        <w:t>the playground everybody played together. But when it came to kinda group things,  it was always with our Japanese friends. We generally were not invited to the Caucasian parties or</w:t>
      </w:r>
      <w:r>
        <w:rPr>
          <w:spacing w:val="-8"/>
          <w:w w:val="110"/>
        </w:rPr>
        <w:t> </w:t>
      </w:r>
      <w:r>
        <w:rPr>
          <w:w w:val="110"/>
        </w:rPr>
        <w:t>homes.</w:t>
      </w:r>
    </w:p>
    <w:p>
      <w:pPr>
        <w:pStyle w:val="BodyText"/>
        <w:spacing w:before="8"/>
        <w:rPr>
          <w:sz w:val="24"/>
        </w:rPr>
      </w:pPr>
    </w:p>
    <w:p>
      <w:pPr>
        <w:pStyle w:val="BodyText"/>
        <w:tabs>
          <w:tab w:pos="5335" w:val="left" w:leader="dot"/>
        </w:tabs>
        <w:spacing w:before="1"/>
        <w:ind w:left="280"/>
      </w:pPr>
      <w:r>
        <w:rPr>
          <w:w w:val="110"/>
        </w:rPr>
        <w:t>In the Japanese community, at that time,</w:t>
      </w:r>
      <w:r>
        <w:rPr>
          <w:spacing w:val="3"/>
          <w:w w:val="110"/>
        </w:rPr>
        <w:t> </w:t>
      </w:r>
      <w:r>
        <w:rPr>
          <w:w w:val="110"/>
        </w:rPr>
        <w:t>they</w:t>
      </w:r>
      <w:r>
        <w:rPr>
          <w:spacing w:val="2"/>
          <w:w w:val="110"/>
        </w:rPr>
        <w:t> </w:t>
      </w:r>
      <w:r>
        <w:rPr>
          <w:w w:val="110"/>
        </w:rPr>
        <w:t>had.</w:t>
        <w:tab/>
        <w:t>like they would </w:t>
      </w:r>
      <w:r>
        <w:rPr>
          <w:spacing w:val="2"/>
          <w:w w:val="110"/>
        </w:rPr>
        <w:t>have </w:t>
      </w:r>
      <w:r>
        <w:rPr>
          <w:w w:val="110"/>
        </w:rPr>
        <w:t>annual bazaar.</w:t>
      </w:r>
      <w:r>
        <w:rPr>
          <w:spacing w:val="-11"/>
          <w:w w:val="110"/>
        </w:rPr>
        <w:t> </w:t>
      </w:r>
      <w:r>
        <w:rPr>
          <w:w w:val="110"/>
        </w:rPr>
        <w:t>And</w:t>
      </w:r>
    </w:p>
    <w:p>
      <w:pPr>
        <w:pStyle w:val="BodyText"/>
        <w:spacing w:line="280" w:lineRule="auto" w:before="47"/>
        <w:ind w:left="280" w:right="391"/>
      </w:pPr>
      <w:r>
        <w:rPr>
          <w:w w:val="110"/>
        </w:rPr>
        <w:t>then from time to time, a person from Seattle would bring Japanese movies. We would watch that. Then, sometimes there would be a talent show or some program and the people participated. For some reason I was always nominated to sing. 'Cause I liked to sing. But, I don't know, I just picked to do that. Then the Japanese school would have a program. We had to sing Japanese songs or whatever we learned.</w:t>
      </w:r>
    </w:p>
    <w:p>
      <w:pPr>
        <w:pStyle w:val="BodyText"/>
      </w:pPr>
    </w:p>
    <w:p>
      <w:pPr>
        <w:pStyle w:val="BodyText"/>
      </w:pPr>
    </w:p>
    <w:p>
      <w:pPr>
        <w:pStyle w:val="BodyText"/>
      </w:pPr>
    </w:p>
    <w:p>
      <w:pPr>
        <w:pStyle w:val="BodyText"/>
        <w:spacing w:line="280" w:lineRule="auto" w:before="137"/>
        <w:ind w:left="280" w:right="487"/>
      </w:pPr>
      <w:r>
        <w:rPr>
          <w:w w:val="110"/>
        </w:rPr>
        <w:t>Source: Bainbridge Island Japanese American Community, </w:t>
      </w:r>
      <w:hyperlink r:id="rId7">
        <w:r>
          <w:rPr>
            <w:color w:val="1154CC"/>
            <w:w w:val="105"/>
            <w:u w:val="single" w:color="1154CC"/>
          </w:rPr>
          <w:t>https://www.bijac.org/index.php?p=HISTORYPre_LifeBefore</w:t>
        </w:r>
      </w:hyperlink>
    </w:p>
    <w:p>
      <w:pPr>
        <w:spacing w:after="0" w:line="280" w:lineRule="auto"/>
        <w:sectPr>
          <w:headerReference w:type="default" r:id="rId5"/>
          <w:footerReference w:type="default" r:id="rId6"/>
          <w:type w:val="continuous"/>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2"/>
      </w:pPr>
      <w:r>
        <w:rPr>
          <w:w w:val="105"/>
        </w:rPr>
        <w:t>Oral History Excerpt from Bainbridge Island before World War Two</w:t>
      </w:r>
    </w:p>
    <w:p>
      <w:pPr>
        <w:pStyle w:val="BodyText"/>
        <w:spacing w:before="4"/>
        <w:rPr>
          <w:b/>
          <w:sz w:val="32"/>
        </w:rPr>
      </w:pPr>
    </w:p>
    <w:p>
      <w:pPr>
        <w:spacing w:line="280" w:lineRule="auto" w:before="0"/>
        <w:ind w:left="280" w:right="487" w:firstLine="0"/>
        <w:jc w:val="left"/>
        <w:rPr>
          <w:i/>
          <w:sz w:val="22"/>
        </w:rPr>
      </w:pPr>
      <w:r>
        <w:rPr>
          <w:i/>
          <w:sz w:val="22"/>
        </w:rPr>
        <w:t>Jerry Nakata was 19 years old when his family was forcibly removed from Bainbridge Island in March </w:t>
      </w:r>
      <w:r>
        <w:rPr>
          <w:i/>
          <w:sz w:val="22"/>
        </w:rPr>
        <w:t>1942. He was the second youngest of six children. Jerry's parents both owned a barbershop in Winslow and</w:t>
      </w:r>
      <w:r>
        <w:rPr>
          <w:i/>
          <w:spacing w:val="-13"/>
          <w:sz w:val="22"/>
        </w:rPr>
        <w:t> </w:t>
      </w:r>
      <w:r>
        <w:rPr>
          <w:i/>
          <w:sz w:val="22"/>
        </w:rPr>
        <w:t>farmed</w:t>
      </w:r>
      <w:r>
        <w:rPr>
          <w:i/>
          <w:spacing w:val="-13"/>
          <w:sz w:val="22"/>
        </w:rPr>
        <w:t> </w:t>
      </w:r>
      <w:r>
        <w:rPr>
          <w:i/>
          <w:sz w:val="22"/>
        </w:rPr>
        <w:t>strawberries.</w:t>
      </w:r>
      <w:r>
        <w:rPr>
          <w:i/>
          <w:spacing w:val="-12"/>
          <w:sz w:val="22"/>
        </w:rPr>
        <w:t> </w:t>
      </w:r>
      <w:r>
        <w:rPr>
          <w:i/>
          <w:sz w:val="22"/>
        </w:rPr>
        <w:t>In</w:t>
      </w:r>
      <w:r>
        <w:rPr>
          <w:i/>
          <w:spacing w:val="-11"/>
          <w:sz w:val="22"/>
        </w:rPr>
        <w:t> </w:t>
      </w:r>
      <w:r>
        <w:rPr>
          <w:i/>
          <w:sz w:val="22"/>
        </w:rPr>
        <w:t>the</w:t>
      </w:r>
      <w:r>
        <w:rPr>
          <w:i/>
          <w:spacing w:val="-13"/>
          <w:sz w:val="22"/>
        </w:rPr>
        <w:t> </w:t>
      </w:r>
      <w:r>
        <w:rPr>
          <w:i/>
          <w:sz w:val="22"/>
        </w:rPr>
        <w:t>late</w:t>
      </w:r>
      <w:r>
        <w:rPr>
          <w:i/>
          <w:spacing w:val="-13"/>
          <w:sz w:val="22"/>
        </w:rPr>
        <w:t> </w:t>
      </w:r>
      <w:r>
        <w:rPr>
          <w:i/>
          <w:sz w:val="22"/>
        </w:rPr>
        <w:t>1930s</w:t>
      </w:r>
      <w:r>
        <w:rPr>
          <w:i/>
          <w:spacing w:val="-14"/>
          <w:sz w:val="22"/>
        </w:rPr>
        <w:t> </w:t>
      </w:r>
      <w:r>
        <w:rPr>
          <w:i/>
          <w:sz w:val="22"/>
        </w:rPr>
        <w:t>his</w:t>
      </w:r>
      <w:r>
        <w:rPr>
          <w:i/>
          <w:spacing w:val="-13"/>
          <w:sz w:val="22"/>
        </w:rPr>
        <w:t> </w:t>
      </w:r>
      <w:r>
        <w:rPr>
          <w:i/>
          <w:sz w:val="22"/>
        </w:rPr>
        <w:t>older</w:t>
      </w:r>
      <w:r>
        <w:rPr>
          <w:i/>
          <w:spacing w:val="-14"/>
          <w:sz w:val="22"/>
        </w:rPr>
        <w:t> </w:t>
      </w:r>
      <w:r>
        <w:rPr>
          <w:i/>
          <w:sz w:val="22"/>
        </w:rPr>
        <w:t>brother</w:t>
      </w:r>
      <w:r>
        <w:rPr>
          <w:i/>
          <w:spacing w:val="-14"/>
          <w:sz w:val="22"/>
        </w:rPr>
        <w:t> </w:t>
      </w:r>
      <w:r>
        <w:rPr>
          <w:i/>
          <w:sz w:val="22"/>
        </w:rPr>
        <w:t>John</w:t>
      </w:r>
      <w:r>
        <w:rPr>
          <w:i/>
          <w:spacing w:val="-11"/>
          <w:sz w:val="22"/>
        </w:rPr>
        <w:t> </w:t>
      </w:r>
      <w:r>
        <w:rPr>
          <w:i/>
          <w:sz w:val="22"/>
        </w:rPr>
        <w:t>started</w:t>
      </w:r>
      <w:r>
        <w:rPr>
          <w:i/>
          <w:spacing w:val="-13"/>
          <w:sz w:val="22"/>
        </w:rPr>
        <w:t> </w:t>
      </w:r>
      <w:r>
        <w:rPr>
          <w:i/>
          <w:sz w:val="22"/>
        </w:rPr>
        <w:t>a</w:t>
      </w:r>
      <w:r>
        <w:rPr>
          <w:i/>
          <w:spacing w:val="-12"/>
          <w:sz w:val="22"/>
        </w:rPr>
        <w:t> </w:t>
      </w:r>
      <w:r>
        <w:rPr>
          <w:i/>
          <w:sz w:val="22"/>
        </w:rPr>
        <w:t>small</w:t>
      </w:r>
      <w:r>
        <w:rPr>
          <w:i/>
          <w:spacing w:val="-14"/>
          <w:sz w:val="22"/>
        </w:rPr>
        <w:t> </w:t>
      </w:r>
      <w:r>
        <w:rPr>
          <w:i/>
          <w:sz w:val="22"/>
        </w:rPr>
        <w:t>grocery</w:t>
      </w:r>
      <w:r>
        <w:rPr>
          <w:i/>
          <w:spacing w:val="-12"/>
          <w:sz w:val="22"/>
        </w:rPr>
        <w:t> </w:t>
      </w:r>
      <w:r>
        <w:rPr>
          <w:i/>
          <w:sz w:val="22"/>
        </w:rPr>
        <w:t>business.</w:t>
      </w:r>
      <w:r>
        <w:rPr>
          <w:i/>
          <w:spacing w:val="-13"/>
          <w:sz w:val="22"/>
        </w:rPr>
        <w:t> </w:t>
      </w:r>
      <w:r>
        <w:rPr>
          <w:i/>
          <w:sz w:val="22"/>
        </w:rPr>
        <w:t>Before the</w:t>
      </w:r>
      <w:r>
        <w:rPr>
          <w:i/>
          <w:spacing w:val="-5"/>
          <w:sz w:val="22"/>
        </w:rPr>
        <w:t> </w:t>
      </w:r>
      <w:r>
        <w:rPr>
          <w:i/>
          <w:sz w:val="22"/>
        </w:rPr>
        <w:t>war</w:t>
      </w:r>
      <w:r>
        <w:rPr>
          <w:i/>
          <w:spacing w:val="-5"/>
          <w:sz w:val="22"/>
        </w:rPr>
        <w:t> </w:t>
      </w:r>
      <w:r>
        <w:rPr>
          <w:i/>
          <w:sz w:val="22"/>
        </w:rPr>
        <w:t>Jerry</w:t>
      </w:r>
      <w:r>
        <w:rPr>
          <w:i/>
          <w:spacing w:val="-6"/>
          <w:sz w:val="22"/>
        </w:rPr>
        <w:t> </w:t>
      </w:r>
      <w:r>
        <w:rPr>
          <w:i/>
          <w:sz w:val="22"/>
        </w:rPr>
        <w:t>was</w:t>
      </w:r>
      <w:r>
        <w:rPr>
          <w:i/>
          <w:spacing w:val="-10"/>
          <w:sz w:val="22"/>
        </w:rPr>
        <w:t> </w:t>
      </w:r>
      <w:r>
        <w:rPr>
          <w:i/>
          <w:sz w:val="22"/>
        </w:rPr>
        <w:t>working</w:t>
      </w:r>
      <w:r>
        <w:rPr>
          <w:i/>
          <w:spacing w:val="-4"/>
          <w:sz w:val="22"/>
        </w:rPr>
        <w:t> </w:t>
      </w:r>
      <w:r>
        <w:rPr>
          <w:i/>
          <w:sz w:val="22"/>
        </w:rPr>
        <w:t>for</w:t>
      </w:r>
      <w:r>
        <w:rPr>
          <w:i/>
          <w:spacing w:val="-6"/>
          <w:sz w:val="22"/>
        </w:rPr>
        <w:t> </w:t>
      </w:r>
      <w:r>
        <w:rPr>
          <w:i/>
          <w:sz w:val="22"/>
        </w:rPr>
        <w:t>his</w:t>
      </w:r>
      <w:r>
        <w:rPr>
          <w:i/>
          <w:spacing w:val="-5"/>
          <w:sz w:val="22"/>
        </w:rPr>
        <w:t> </w:t>
      </w:r>
      <w:r>
        <w:rPr>
          <w:i/>
          <w:sz w:val="22"/>
        </w:rPr>
        <w:t>brother.</w:t>
      </w:r>
      <w:r>
        <w:rPr>
          <w:i/>
          <w:spacing w:val="-5"/>
          <w:sz w:val="22"/>
        </w:rPr>
        <w:t> </w:t>
      </w:r>
      <w:r>
        <w:rPr>
          <w:i/>
          <w:sz w:val="22"/>
        </w:rPr>
        <w:t>Jerry</w:t>
      </w:r>
      <w:r>
        <w:rPr>
          <w:i/>
          <w:spacing w:val="-5"/>
          <w:sz w:val="22"/>
        </w:rPr>
        <w:t> </w:t>
      </w:r>
      <w:r>
        <w:rPr>
          <w:i/>
          <w:sz w:val="22"/>
        </w:rPr>
        <w:t>graduated</w:t>
      </w:r>
      <w:r>
        <w:rPr>
          <w:i/>
          <w:spacing w:val="-5"/>
          <w:sz w:val="22"/>
        </w:rPr>
        <w:t> </w:t>
      </w:r>
      <w:r>
        <w:rPr>
          <w:i/>
          <w:sz w:val="22"/>
        </w:rPr>
        <w:t>from</w:t>
      </w:r>
      <w:r>
        <w:rPr>
          <w:i/>
          <w:spacing w:val="-6"/>
          <w:sz w:val="22"/>
        </w:rPr>
        <w:t> </w:t>
      </w:r>
      <w:r>
        <w:rPr>
          <w:i/>
          <w:sz w:val="22"/>
        </w:rPr>
        <w:t>Bainbridge</w:t>
      </w:r>
      <w:r>
        <w:rPr>
          <w:i/>
          <w:spacing w:val="-5"/>
          <w:sz w:val="22"/>
        </w:rPr>
        <w:t> </w:t>
      </w:r>
      <w:r>
        <w:rPr>
          <w:i/>
          <w:sz w:val="22"/>
        </w:rPr>
        <w:t>High</w:t>
      </w:r>
      <w:r>
        <w:rPr>
          <w:i/>
          <w:spacing w:val="-4"/>
          <w:sz w:val="22"/>
        </w:rPr>
        <w:t> </w:t>
      </w:r>
      <w:r>
        <w:rPr>
          <w:i/>
          <w:sz w:val="22"/>
        </w:rPr>
        <w:t>School</w:t>
      </w:r>
      <w:r>
        <w:rPr>
          <w:i/>
          <w:spacing w:val="-6"/>
          <w:sz w:val="22"/>
        </w:rPr>
        <w:t> </w:t>
      </w:r>
      <w:r>
        <w:rPr>
          <w:i/>
          <w:sz w:val="22"/>
        </w:rPr>
        <w:t>in</w:t>
      </w:r>
      <w:r>
        <w:rPr>
          <w:i/>
          <w:spacing w:val="-3"/>
          <w:sz w:val="22"/>
        </w:rPr>
        <w:t> </w:t>
      </w:r>
      <w:r>
        <w:rPr>
          <w:i/>
          <w:sz w:val="22"/>
        </w:rPr>
        <w:t>1941.</w:t>
      </w:r>
    </w:p>
    <w:p>
      <w:pPr>
        <w:spacing w:line="280" w:lineRule="auto" w:before="2"/>
        <w:ind w:left="280" w:right="358" w:firstLine="0"/>
        <w:jc w:val="left"/>
        <w:rPr>
          <w:i/>
          <w:sz w:val="22"/>
        </w:rPr>
      </w:pPr>
      <w:r>
        <w:rPr>
          <w:i/>
          <w:sz w:val="22"/>
        </w:rPr>
        <w:t>Following the war, the Nakata family returned to Bainbridge Island and re–built their grocery business in </w:t>
      </w:r>
      <w:r>
        <w:rPr>
          <w:i/>
          <w:sz w:val="22"/>
        </w:rPr>
        <w:t>partnership with Ed Loverich. This interview was recorded in February, 2006</w:t>
      </w:r>
    </w:p>
    <w:p>
      <w:pPr>
        <w:pStyle w:val="BodyText"/>
        <w:spacing w:before="10"/>
        <w:rPr>
          <w:i/>
          <w:sz w:val="25"/>
        </w:rPr>
      </w:pPr>
    </w:p>
    <w:p>
      <w:pPr>
        <w:pStyle w:val="BodyText"/>
        <w:spacing w:line="280" w:lineRule="auto" w:before="1"/>
        <w:ind w:left="280" w:right="387"/>
      </w:pPr>
      <w:r>
        <w:rPr>
          <w:w w:val="110"/>
        </w:rPr>
        <w:t>...growing up at the barber shop, mostly Caucasian trade, and I grew up with more Caucasian kids than I did with Japanese kids. I joined the Boy Scouts when I was 12 years old. . . Our class was fifty kids, eight, like I said, eight Japanese kids. I really had fun in high school. I didn't study much, and I got to be good buddies with a couple of kids, like this Reese Moran, he was probably my closest, and then Earl Hanson, I got involved with him, and Hal Champness. We were a real close–knit class, even after 65 years, we still get together, and I think that's, it's nice. It's nice when you get in your eighties and you hash out all, all the world problems. [Laughs]</w:t>
      </w:r>
    </w:p>
    <w:p>
      <w:pPr>
        <w:pStyle w:val="BodyText"/>
        <w:spacing w:line="280" w:lineRule="auto" w:before="8"/>
        <w:ind w:left="280" w:right="619"/>
        <w:jc w:val="both"/>
      </w:pPr>
      <w:r>
        <w:rPr>
          <w:w w:val="110"/>
        </w:rPr>
        <w:t>I</w:t>
      </w:r>
      <w:r>
        <w:rPr>
          <w:spacing w:val="-2"/>
          <w:w w:val="110"/>
        </w:rPr>
        <w:t> </w:t>
      </w:r>
      <w:r>
        <w:rPr>
          <w:w w:val="110"/>
        </w:rPr>
        <w:t>didn't</w:t>
      </w:r>
      <w:r>
        <w:rPr>
          <w:spacing w:val="-3"/>
          <w:w w:val="110"/>
        </w:rPr>
        <w:t> </w:t>
      </w:r>
      <w:r>
        <w:rPr>
          <w:w w:val="110"/>
        </w:rPr>
        <w:t>like</w:t>
      </w:r>
      <w:r>
        <w:rPr>
          <w:spacing w:val="-8"/>
          <w:w w:val="110"/>
        </w:rPr>
        <w:t> </w:t>
      </w:r>
      <w:r>
        <w:rPr>
          <w:w w:val="110"/>
        </w:rPr>
        <w:t>working</w:t>
      </w:r>
      <w:r>
        <w:rPr>
          <w:spacing w:val="1"/>
          <w:w w:val="110"/>
        </w:rPr>
        <w:t> </w:t>
      </w:r>
      <w:r>
        <w:rPr>
          <w:w w:val="110"/>
        </w:rPr>
        <w:t>on the</w:t>
      </w:r>
      <w:r>
        <w:rPr>
          <w:spacing w:val="-8"/>
          <w:w w:val="110"/>
        </w:rPr>
        <w:t> </w:t>
      </w:r>
      <w:r>
        <w:rPr>
          <w:w w:val="110"/>
        </w:rPr>
        <w:t>farm,</w:t>
      </w:r>
      <w:r>
        <w:rPr>
          <w:spacing w:val="-1"/>
          <w:w w:val="110"/>
        </w:rPr>
        <w:t> </w:t>
      </w:r>
      <w:r>
        <w:rPr>
          <w:w w:val="110"/>
        </w:rPr>
        <w:t>so</w:t>
      </w:r>
      <w:r>
        <w:rPr>
          <w:spacing w:val="-2"/>
          <w:w w:val="110"/>
        </w:rPr>
        <w:t> </w:t>
      </w:r>
      <w:r>
        <w:rPr>
          <w:w w:val="110"/>
        </w:rPr>
        <w:t>I</w:t>
      </w:r>
      <w:r>
        <w:rPr>
          <w:spacing w:val="-1"/>
          <w:w w:val="110"/>
        </w:rPr>
        <w:t> </w:t>
      </w:r>
      <w:r>
        <w:rPr>
          <w:w w:val="110"/>
        </w:rPr>
        <w:t>went</w:t>
      </w:r>
      <w:r>
        <w:rPr>
          <w:spacing w:val="-4"/>
          <w:w w:val="110"/>
        </w:rPr>
        <w:t> </w:t>
      </w:r>
      <w:r>
        <w:rPr>
          <w:w w:val="110"/>
        </w:rPr>
        <w:t>to</w:t>
      </w:r>
      <w:r>
        <w:rPr>
          <w:spacing w:val="-1"/>
          <w:w w:val="110"/>
        </w:rPr>
        <w:t> </w:t>
      </w:r>
      <w:r>
        <w:rPr>
          <w:w w:val="110"/>
        </w:rPr>
        <w:t>Japanese</w:t>
      </w:r>
      <w:r>
        <w:rPr>
          <w:spacing w:val="-1"/>
          <w:w w:val="110"/>
        </w:rPr>
        <w:t> </w:t>
      </w:r>
      <w:r>
        <w:rPr>
          <w:w w:val="110"/>
        </w:rPr>
        <w:t>school,</w:t>
      </w:r>
      <w:r>
        <w:rPr>
          <w:spacing w:val="-2"/>
          <w:w w:val="110"/>
        </w:rPr>
        <w:t> </w:t>
      </w:r>
      <w:r>
        <w:rPr>
          <w:w w:val="110"/>
        </w:rPr>
        <w:t>I</w:t>
      </w:r>
      <w:r>
        <w:rPr>
          <w:spacing w:val="-1"/>
          <w:w w:val="110"/>
        </w:rPr>
        <w:t> </w:t>
      </w:r>
      <w:r>
        <w:rPr>
          <w:w w:val="110"/>
        </w:rPr>
        <w:t>think</w:t>
      </w:r>
      <w:r>
        <w:rPr>
          <w:spacing w:val="1"/>
          <w:w w:val="110"/>
        </w:rPr>
        <w:t> </w:t>
      </w:r>
      <w:r>
        <w:rPr>
          <w:w w:val="110"/>
        </w:rPr>
        <w:t>it</w:t>
      </w:r>
      <w:r>
        <w:rPr>
          <w:spacing w:val="-3"/>
          <w:w w:val="110"/>
        </w:rPr>
        <w:t> </w:t>
      </w:r>
      <w:r>
        <w:rPr>
          <w:w w:val="110"/>
        </w:rPr>
        <w:t>was</w:t>
      </w:r>
      <w:r>
        <w:rPr>
          <w:spacing w:val="-1"/>
          <w:w w:val="110"/>
        </w:rPr>
        <w:t> </w:t>
      </w:r>
      <w:r>
        <w:rPr>
          <w:w w:val="110"/>
        </w:rPr>
        <w:t>about</w:t>
      </w:r>
      <w:r>
        <w:rPr>
          <w:spacing w:val="-3"/>
          <w:w w:val="110"/>
        </w:rPr>
        <w:t> </w:t>
      </w:r>
      <w:r>
        <w:rPr>
          <w:w w:val="110"/>
        </w:rPr>
        <w:t>four</w:t>
      </w:r>
      <w:r>
        <w:rPr>
          <w:spacing w:val="-4"/>
          <w:w w:val="110"/>
        </w:rPr>
        <w:t> </w:t>
      </w:r>
      <w:r>
        <w:rPr>
          <w:spacing w:val="4"/>
          <w:w w:val="110"/>
        </w:rPr>
        <w:t>to</w:t>
      </w:r>
      <w:r>
        <w:rPr>
          <w:spacing w:val="-1"/>
          <w:w w:val="110"/>
        </w:rPr>
        <w:t> </w:t>
      </w:r>
      <w:r>
        <w:rPr>
          <w:w w:val="110"/>
        </w:rPr>
        <w:t>six. But then when sports, basketball, just forget Japanese school. I didn't care to learn Japanese at that</w:t>
      </w:r>
      <w:r>
        <w:rPr>
          <w:spacing w:val="-7"/>
          <w:w w:val="110"/>
        </w:rPr>
        <w:t> </w:t>
      </w:r>
      <w:r>
        <w:rPr>
          <w:w w:val="110"/>
        </w:rPr>
        <w:t>time.</w:t>
      </w:r>
      <w:r>
        <w:rPr>
          <w:spacing w:val="-5"/>
          <w:w w:val="110"/>
        </w:rPr>
        <w:t> </w:t>
      </w:r>
      <w:r>
        <w:rPr>
          <w:w w:val="110"/>
        </w:rPr>
        <w:t>Of</w:t>
      </w:r>
      <w:r>
        <w:rPr>
          <w:spacing w:val="-3"/>
          <w:w w:val="110"/>
        </w:rPr>
        <w:t> </w:t>
      </w:r>
      <w:r>
        <w:rPr>
          <w:w w:val="110"/>
        </w:rPr>
        <w:t>course,</w:t>
      </w:r>
      <w:r>
        <w:rPr>
          <w:spacing w:val="-5"/>
          <w:w w:val="110"/>
        </w:rPr>
        <w:t> </w:t>
      </w:r>
      <w:r>
        <w:rPr>
          <w:w w:val="110"/>
        </w:rPr>
        <w:t>the</w:t>
      </w:r>
      <w:r>
        <w:rPr>
          <w:spacing w:val="-5"/>
          <w:w w:val="110"/>
        </w:rPr>
        <w:t> </w:t>
      </w:r>
      <w:r>
        <w:rPr>
          <w:w w:val="110"/>
        </w:rPr>
        <w:t>war</w:t>
      </w:r>
      <w:r>
        <w:rPr>
          <w:spacing w:val="-12"/>
          <w:w w:val="110"/>
        </w:rPr>
        <w:t> </w:t>
      </w:r>
      <w:r>
        <w:rPr>
          <w:w w:val="110"/>
        </w:rPr>
        <w:t>came</w:t>
      </w:r>
      <w:r>
        <w:rPr>
          <w:spacing w:val="-5"/>
          <w:w w:val="110"/>
        </w:rPr>
        <w:t> </w:t>
      </w:r>
      <w:r>
        <w:rPr>
          <w:w w:val="110"/>
        </w:rPr>
        <w:t>along,</w:t>
      </w:r>
      <w:r>
        <w:rPr>
          <w:spacing w:val="-5"/>
          <w:w w:val="110"/>
        </w:rPr>
        <w:t> </w:t>
      </w:r>
      <w:r>
        <w:rPr>
          <w:w w:val="110"/>
        </w:rPr>
        <w:t>it</w:t>
      </w:r>
      <w:r>
        <w:rPr>
          <w:spacing w:val="-6"/>
          <w:w w:val="110"/>
        </w:rPr>
        <w:t> </w:t>
      </w:r>
      <w:r>
        <w:rPr>
          <w:w w:val="110"/>
        </w:rPr>
        <w:t>changed</w:t>
      </w:r>
      <w:r>
        <w:rPr>
          <w:spacing w:val="-10"/>
          <w:w w:val="110"/>
        </w:rPr>
        <w:t> </w:t>
      </w:r>
      <w:r>
        <w:rPr>
          <w:w w:val="110"/>
        </w:rPr>
        <w:t>all</w:t>
      </w:r>
      <w:r>
        <w:rPr>
          <w:spacing w:val="-5"/>
          <w:w w:val="110"/>
        </w:rPr>
        <w:t> </w:t>
      </w:r>
      <w:r>
        <w:rPr>
          <w:w w:val="110"/>
        </w:rPr>
        <w:t>that.</w:t>
      </w:r>
    </w:p>
    <w:p>
      <w:pPr>
        <w:pStyle w:val="BodyText"/>
      </w:pPr>
    </w:p>
    <w:p>
      <w:pPr>
        <w:pStyle w:val="BodyText"/>
        <w:spacing w:before="6"/>
        <w:rPr>
          <w:sz w:val="29"/>
        </w:rPr>
      </w:pPr>
    </w:p>
    <w:p>
      <w:pPr>
        <w:pStyle w:val="BodyText"/>
        <w:spacing w:line="285" w:lineRule="auto"/>
        <w:ind w:left="280" w:right="487"/>
      </w:pPr>
      <w:r>
        <w:rPr>
          <w:w w:val="110"/>
        </w:rPr>
        <w:t>Source: Bainbridge Island Japanese American Community, </w:t>
      </w:r>
      <w:hyperlink r:id="rId7">
        <w:r>
          <w:rPr>
            <w:color w:val="1154CC"/>
            <w:w w:val="105"/>
            <w:u w:val="single" w:color="1154CC"/>
          </w:rPr>
          <w:t>https://www.bijac.org/index.php?p=HISTORYPre_LifeBefore</w:t>
        </w:r>
      </w:hyperlink>
    </w:p>
    <w:p>
      <w:pPr>
        <w:spacing w:after="0" w:line="285" w:lineRule="auto"/>
        <w:sectPr>
          <w:headerReference w:type="default" r:id="rId8"/>
          <w:footerReference w:type="default" r:id="rId9"/>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left="282" w:right="386"/>
      </w:pPr>
      <w:r>
        <w:rPr>
          <w:w w:val="105"/>
        </w:rPr>
        <w:t>Photo of the Forced Removal From Bainbridge Island</w:t>
      </w:r>
    </w:p>
    <w:p>
      <w:pPr>
        <w:spacing w:line="278" w:lineRule="auto" w:before="47"/>
        <w:ind w:left="355" w:right="462" w:firstLine="8"/>
        <w:jc w:val="center"/>
        <w:rPr>
          <w:rFonts w:ascii="Carlito"/>
          <w:i/>
          <w:sz w:val="22"/>
        </w:rPr>
      </w:pPr>
      <w:r>
        <w:rPr>
          <w:i/>
          <w:w w:val="105"/>
          <w:sz w:val="22"/>
        </w:rPr>
        <w:t>On</w:t>
      </w:r>
      <w:r>
        <w:rPr>
          <w:i/>
          <w:spacing w:val="-36"/>
          <w:w w:val="105"/>
          <w:sz w:val="22"/>
        </w:rPr>
        <w:t> </w:t>
      </w:r>
      <w:r>
        <w:rPr>
          <w:i/>
          <w:w w:val="105"/>
          <w:sz w:val="22"/>
        </w:rPr>
        <w:t>March</w:t>
      </w:r>
      <w:r>
        <w:rPr>
          <w:i/>
          <w:spacing w:val="-37"/>
          <w:w w:val="105"/>
          <w:sz w:val="22"/>
        </w:rPr>
        <w:t> </w:t>
      </w:r>
      <w:r>
        <w:rPr>
          <w:i/>
          <w:w w:val="105"/>
          <w:sz w:val="22"/>
        </w:rPr>
        <w:t>25,</w:t>
      </w:r>
      <w:r>
        <w:rPr>
          <w:i/>
          <w:spacing w:val="-36"/>
          <w:w w:val="105"/>
          <w:sz w:val="22"/>
        </w:rPr>
        <w:t> </w:t>
      </w:r>
      <w:r>
        <w:rPr>
          <w:i/>
          <w:w w:val="105"/>
          <w:sz w:val="22"/>
        </w:rPr>
        <w:t>1942,</w:t>
      </w:r>
      <w:r>
        <w:rPr>
          <w:i/>
          <w:spacing w:val="-37"/>
          <w:w w:val="105"/>
          <w:sz w:val="22"/>
        </w:rPr>
        <w:t> </w:t>
      </w:r>
      <w:r>
        <w:rPr>
          <w:i/>
          <w:w w:val="105"/>
          <w:sz w:val="22"/>
        </w:rPr>
        <w:t>Soldiers</w:t>
      </w:r>
      <w:r>
        <w:rPr>
          <w:i/>
          <w:spacing w:val="-37"/>
          <w:w w:val="105"/>
          <w:sz w:val="22"/>
        </w:rPr>
        <w:t> </w:t>
      </w:r>
      <w:r>
        <w:rPr>
          <w:i/>
          <w:w w:val="105"/>
          <w:sz w:val="22"/>
        </w:rPr>
        <w:t>began</w:t>
      </w:r>
      <w:r>
        <w:rPr>
          <w:i/>
          <w:spacing w:val="-35"/>
          <w:w w:val="105"/>
          <w:sz w:val="22"/>
        </w:rPr>
        <w:t> </w:t>
      </w:r>
      <w:r>
        <w:rPr>
          <w:i/>
          <w:w w:val="105"/>
          <w:sz w:val="22"/>
        </w:rPr>
        <w:t>nailing</w:t>
      </w:r>
      <w:r>
        <w:rPr>
          <w:i/>
          <w:spacing w:val="-37"/>
          <w:w w:val="105"/>
          <w:sz w:val="22"/>
        </w:rPr>
        <w:t> </w:t>
      </w:r>
      <w:r>
        <w:rPr>
          <w:i/>
          <w:w w:val="105"/>
          <w:sz w:val="22"/>
        </w:rPr>
        <w:t>up</w:t>
      </w:r>
      <w:r>
        <w:rPr>
          <w:i/>
          <w:spacing w:val="-36"/>
          <w:w w:val="105"/>
          <w:sz w:val="22"/>
        </w:rPr>
        <w:t> </w:t>
      </w:r>
      <w:r>
        <w:rPr>
          <w:i/>
          <w:w w:val="105"/>
          <w:sz w:val="22"/>
        </w:rPr>
        <w:t>posters</w:t>
      </w:r>
      <w:r>
        <w:rPr>
          <w:i/>
          <w:spacing w:val="-37"/>
          <w:w w:val="105"/>
          <w:sz w:val="22"/>
        </w:rPr>
        <w:t> </w:t>
      </w:r>
      <w:r>
        <w:rPr>
          <w:i/>
          <w:w w:val="105"/>
          <w:sz w:val="22"/>
        </w:rPr>
        <w:t>across</w:t>
      </w:r>
      <w:r>
        <w:rPr>
          <w:i/>
          <w:spacing w:val="-37"/>
          <w:w w:val="105"/>
          <w:sz w:val="22"/>
        </w:rPr>
        <w:t> </w:t>
      </w:r>
      <w:r>
        <w:rPr>
          <w:i/>
          <w:w w:val="105"/>
          <w:sz w:val="22"/>
        </w:rPr>
        <w:t>Bainbridge</w:t>
      </w:r>
      <w:r>
        <w:rPr>
          <w:i/>
          <w:spacing w:val="-37"/>
          <w:w w:val="105"/>
          <w:sz w:val="22"/>
        </w:rPr>
        <w:t> </w:t>
      </w:r>
      <w:r>
        <w:rPr>
          <w:i/>
          <w:w w:val="105"/>
          <w:sz w:val="22"/>
        </w:rPr>
        <w:t>Island.</w:t>
      </w:r>
      <w:r>
        <w:rPr>
          <w:i/>
          <w:spacing w:val="-36"/>
          <w:w w:val="105"/>
          <w:sz w:val="22"/>
        </w:rPr>
        <w:t> </w:t>
      </w:r>
      <w:r>
        <w:rPr>
          <w:i/>
          <w:w w:val="105"/>
          <w:sz w:val="22"/>
        </w:rPr>
        <w:t>The</w:t>
      </w:r>
      <w:r>
        <w:rPr>
          <w:i/>
          <w:spacing w:val="-37"/>
          <w:w w:val="105"/>
          <w:sz w:val="22"/>
        </w:rPr>
        <w:t> </w:t>
      </w:r>
      <w:r>
        <w:rPr>
          <w:i/>
          <w:w w:val="105"/>
          <w:sz w:val="22"/>
        </w:rPr>
        <w:t>posters</w:t>
      </w:r>
      <w:r>
        <w:rPr>
          <w:i/>
          <w:spacing w:val="-37"/>
          <w:w w:val="105"/>
          <w:sz w:val="22"/>
        </w:rPr>
        <w:t> </w:t>
      </w:r>
      <w:r>
        <w:rPr>
          <w:i/>
          <w:w w:val="105"/>
          <w:sz w:val="22"/>
        </w:rPr>
        <w:t>contained </w:t>
      </w:r>
      <w:r>
        <w:rPr>
          <w:i/>
          <w:w w:val="105"/>
          <w:sz w:val="22"/>
        </w:rPr>
        <w:t>the</w:t>
      </w:r>
      <w:r>
        <w:rPr>
          <w:i/>
          <w:spacing w:val="-33"/>
          <w:w w:val="105"/>
          <w:sz w:val="22"/>
        </w:rPr>
        <w:t> </w:t>
      </w:r>
      <w:r>
        <w:rPr>
          <w:i/>
          <w:w w:val="105"/>
          <w:sz w:val="22"/>
        </w:rPr>
        <w:t>Civilian</w:t>
      </w:r>
      <w:r>
        <w:rPr>
          <w:i/>
          <w:spacing w:val="-31"/>
          <w:w w:val="105"/>
          <w:sz w:val="22"/>
        </w:rPr>
        <w:t> </w:t>
      </w:r>
      <w:r>
        <w:rPr>
          <w:i/>
          <w:w w:val="105"/>
          <w:sz w:val="22"/>
        </w:rPr>
        <w:t>Exclusion</w:t>
      </w:r>
      <w:r>
        <w:rPr>
          <w:i/>
          <w:spacing w:val="-31"/>
          <w:w w:val="105"/>
          <w:sz w:val="22"/>
        </w:rPr>
        <w:t> </w:t>
      </w:r>
      <w:r>
        <w:rPr>
          <w:i/>
          <w:w w:val="105"/>
          <w:sz w:val="22"/>
        </w:rPr>
        <w:t>Order</w:t>
      </w:r>
      <w:r>
        <w:rPr>
          <w:i/>
          <w:spacing w:val="-33"/>
          <w:w w:val="105"/>
          <w:sz w:val="22"/>
        </w:rPr>
        <w:t> </w:t>
      </w:r>
      <w:r>
        <w:rPr>
          <w:i/>
          <w:w w:val="105"/>
          <w:sz w:val="22"/>
        </w:rPr>
        <w:t>No.</w:t>
      </w:r>
      <w:r>
        <w:rPr>
          <w:i/>
          <w:spacing w:val="-32"/>
          <w:w w:val="105"/>
          <w:sz w:val="22"/>
        </w:rPr>
        <w:t> </w:t>
      </w:r>
      <w:r>
        <w:rPr>
          <w:i/>
          <w:w w:val="105"/>
          <w:sz w:val="22"/>
        </w:rPr>
        <w:t>1</w:t>
      </w:r>
      <w:r>
        <w:rPr>
          <w:i/>
          <w:spacing w:val="-32"/>
          <w:w w:val="105"/>
          <w:sz w:val="22"/>
        </w:rPr>
        <w:t> </w:t>
      </w:r>
      <w:r>
        <w:rPr>
          <w:i/>
          <w:w w:val="105"/>
          <w:sz w:val="22"/>
        </w:rPr>
        <w:t>along</w:t>
      </w:r>
      <w:r>
        <w:rPr>
          <w:i/>
          <w:spacing w:val="-32"/>
          <w:w w:val="105"/>
          <w:sz w:val="22"/>
        </w:rPr>
        <w:t> </w:t>
      </w:r>
      <w:r>
        <w:rPr>
          <w:i/>
          <w:w w:val="105"/>
          <w:sz w:val="22"/>
        </w:rPr>
        <w:t>with</w:t>
      </w:r>
      <w:r>
        <w:rPr>
          <w:i/>
          <w:spacing w:val="-32"/>
          <w:w w:val="105"/>
          <w:sz w:val="22"/>
        </w:rPr>
        <w:t> </w:t>
      </w:r>
      <w:r>
        <w:rPr>
          <w:i/>
          <w:w w:val="105"/>
          <w:sz w:val="22"/>
        </w:rPr>
        <w:t>special</w:t>
      </w:r>
      <w:r>
        <w:rPr>
          <w:i/>
          <w:spacing w:val="-33"/>
          <w:w w:val="105"/>
          <w:sz w:val="22"/>
        </w:rPr>
        <w:t> </w:t>
      </w:r>
      <w:r>
        <w:rPr>
          <w:i/>
          <w:w w:val="105"/>
          <w:sz w:val="22"/>
        </w:rPr>
        <w:t>instructions</w:t>
      </w:r>
      <w:r>
        <w:rPr>
          <w:i/>
          <w:spacing w:val="-33"/>
          <w:w w:val="105"/>
          <w:sz w:val="22"/>
        </w:rPr>
        <w:t> </w:t>
      </w:r>
      <w:r>
        <w:rPr>
          <w:i/>
          <w:w w:val="105"/>
          <w:sz w:val="22"/>
        </w:rPr>
        <w:t>to</w:t>
      </w:r>
      <w:r>
        <w:rPr>
          <w:i/>
          <w:spacing w:val="-31"/>
          <w:w w:val="105"/>
          <w:sz w:val="22"/>
        </w:rPr>
        <w:t> </w:t>
      </w:r>
      <w:r>
        <w:rPr>
          <w:i/>
          <w:w w:val="105"/>
          <w:sz w:val="22"/>
        </w:rPr>
        <w:t>all</w:t>
      </w:r>
      <w:r>
        <w:rPr>
          <w:i/>
          <w:spacing w:val="-33"/>
          <w:w w:val="105"/>
          <w:sz w:val="22"/>
        </w:rPr>
        <w:t> </w:t>
      </w:r>
      <w:r>
        <w:rPr>
          <w:i/>
          <w:w w:val="105"/>
          <w:sz w:val="22"/>
        </w:rPr>
        <w:t>Japanese</w:t>
      </w:r>
      <w:r>
        <w:rPr>
          <w:i/>
          <w:spacing w:val="-33"/>
          <w:w w:val="105"/>
          <w:sz w:val="22"/>
        </w:rPr>
        <w:t> </w:t>
      </w:r>
      <w:r>
        <w:rPr>
          <w:i/>
          <w:w w:val="105"/>
          <w:sz w:val="22"/>
        </w:rPr>
        <w:t>residents</w:t>
      </w:r>
      <w:r>
        <w:rPr>
          <w:i/>
          <w:spacing w:val="-32"/>
          <w:w w:val="105"/>
          <w:sz w:val="22"/>
        </w:rPr>
        <w:t> </w:t>
      </w:r>
      <w:r>
        <w:rPr>
          <w:i/>
          <w:w w:val="105"/>
          <w:sz w:val="22"/>
        </w:rPr>
        <w:t>of</w:t>
      </w:r>
      <w:r>
        <w:rPr>
          <w:i/>
          <w:spacing w:val="-34"/>
          <w:w w:val="105"/>
          <w:sz w:val="22"/>
        </w:rPr>
        <w:t> </w:t>
      </w:r>
      <w:r>
        <w:rPr>
          <w:i/>
          <w:w w:val="105"/>
          <w:sz w:val="22"/>
        </w:rPr>
        <w:t>the</w:t>
      </w:r>
      <w:r>
        <w:rPr>
          <w:i/>
          <w:spacing w:val="-32"/>
          <w:w w:val="105"/>
          <w:sz w:val="22"/>
        </w:rPr>
        <w:t> </w:t>
      </w:r>
      <w:r>
        <w:rPr>
          <w:i/>
          <w:w w:val="105"/>
          <w:sz w:val="22"/>
        </w:rPr>
        <w:t>island telling</w:t>
      </w:r>
      <w:r>
        <w:rPr>
          <w:i/>
          <w:spacing w:val="-9"/>
          <w:w w:val="105"/>
          <w:sz w:val="22"/>
        </w:rPr>
        <w:t> </w:t>
      </w:r>
      <w:r>
        <w:rPr>
          <w:i/>
          <w:w w:val="105"/>
          <w:sz w:val="22"/>
        </w:rPr>
        <w:t>them</w:t>
      </w:r>
      <w:r>
        <w:rPr>
          <w:i/>
          <w:spacing w:val="-11"/>
          <w:w w:val="105"/>
          <w:sz w:val="22"/>
        </w:rPr>
        <w:t> </w:t>
      </w:r>
      <w:r>
        <w:rPr>
          <w:i/>
          <w:w w:val="105"/>
          <w:sz w:val="22"/>
        </w:rPr>
        <w:t>exactly</w:t>
      </w:r>
      <w:r>
        <w:rPr>
          <w:i/>
          <w:spacing w:val="-9"/>
          <w:w w:val="105"/>
          <w:sz w:val="22"/>
        </w:rPr>
        <w:t> </w:t>
      </w:r>
      <w:r>
        <w:rPr>
          <w:i/>
          <w:w w:val="105"/>
          <w:sz w:val="22"/>
        </w:rPr>
        <w:t>how</w:t>
      </w:r>
      <w:r>
        <w:rPr>
          <w:i/>
          <w:spacing w:val="-13"/>
          <w:w w:val="105"/>
          <w:sz w:val="22"/>
        </w:rPr>
        <w:t> </w:t>
      </w:r>
      <w:r>
        <w:rPr>
          <w:i/>
          <w:w w:val="105"/>
          <w:sz w:val="22"/>
        </w:rPr>
        <w:t>they</w:t>
      </w:r>
      <w:r>
        <w:rPr>
          <w:i/>
          <w:spacing w:val="-9"/>
          <w:w w:val="105"/>
          <w:sz w:val="22"/>
        </w:rPr>
        <w:t> </w:t>
      </w:r>
      <w:r>
        <w:rPr>
          <w:i/>
          <w:w w:val="105"/>
          <w:sz w:val="22"/>
        </w:rPr>
        <w:t>were</w:t>
      </w:r>
      <w:r>
        <w:rPr>
          <w:i/>
          <w:spacing w:val="-10"/>
          <w:w w:val="105"/>
          <w:sz w:val="22"/>
        </w:rPr>
        <w:t> </w:t>
      </w:r>
      <w:r>
        <w:rPr>
          <w:i/>
          <w:w w:val="105"/>
          <w:sz w:val="22"/>
        </w:rPr>
        <w:t>to</w:t>
      </w:r>
      <w:r>
        <w:rPr>
          <w:i/>
          <w:spacing w:val="-7"/>
          <w:w w:val="105"/>
          <w:sz w:val="22"/>
        </w:rPr>
        <w:t> </w:t>
      </w:r>
      <w:r>
        <w:rPr>
          <w:i/>
          <w:w w:val="105"/>
          <w:sz w:val="22"/>
        </w:rPr>
        <w:t>comply</w:t>
      </w:r>
      <w:r>
        <w:rPr>
          <w:i/>
          <w:spacing w:val="-9"/>
          <w:w w:val="105"/>
          <w:sz w:val="22"/>
        </w:rPr>
        <w:t> </w:t>
      </w:r>
      <w:r>
        <w:rPr>
          <w:i/>
          <w:w w:val="105"/>
          <w:sz w:val="22"/>
        </w:rPr>
        <w:t>with</w:t>
      </w:r>
      <w:r>
        <w:rPr>
          <w:i/>
          <w:spacing w:val="-9"/>
          <w:w w:val="105"/>
          <w:sz w:val="22"/>
        </w:rPr>
        <w:t> </w:t>
      </w:r>
      <w:r>
        <w:rPr>
          <w:i/>
          <w:w w:val="105"/>
          <w:sz w:val="22"/>
        </w:rPr>
        <w:t>the</w:t>
      </w:r>
      <w:r>
        <w:rPr>
          <w:i/>
          <w:spacing w:val="-8"/>
          <w:w w:val="105"/>
          <w:sz w:val="22"/>
        </w:rPr>
        <w:t> </w:t>
      </w:r>
      <w:r>
        <w:rPr>
          <w:i/>
          <w:w w:val="105"/>
          <w:sz w:val="22"/>
        </w:rPr>
        <w:t>new</w:t>
      </w:r>
      <w:r>
        <w:rPr>
          <w:i/>
          <w:spacing w:val="-9"/>
          <w:w w:val="105"/>
          <w:sz w:val="22"/>
        </w:rPr>
        <w:t> </w:t>
      </w:r>
      <w:r>
        <w:rPr>
          <w:i/>
          <w:w w:val="105"/>
          <w:sz w:val="22"/>
        </w:rPr>
        <w:t>decree</w:t>
      </w:r>
      <w:r>
        <w:rPr>
          <w:rFonts w:ascii="Carlito"/>
          <w:i/>
          <w:w w:val="105"/>
          <w:sz w:val="22"/>
        </w:rPr>
        <w:t>.</w:t>
      </w:r>
    </w:p>
    <w:p>
      <w:pPr>
        <w:pStyle w:val="BodyText"/>
        <w:spacing w:before="7"/>
        <w:rPr>
          <w:rFonts w:ascii="Carlito"/>
          <w:i/>
          <w:sz w:val="16"/>
        </w:rPr>
      </w:pPr>
      <w:r>
        <w:rPr/>
        <w:drawing>
          <wp:anchor distT="0" distB="0" distL="0" distR="0" allowOverlap="1" layoutInCell="1" locked="0" behindDoc="0" simplePos="0" relativeHeight="0">
            <wp:simplePos x="0" y="0"/>
            <wp:positionH relativeFrom="page">
              <wp:posOffset>1860550</wp:posOffset>
            </wp:positionH>
            <wp:positionV relativeFrom="paragraph">
              <wp:posOffset>153240</wp:posOffset>
            </wp:positionV>
            <wp:extent cx="4047618" cy="5074920"/>
            <wp:effectExtent l="0" t="0" r="0" b="0"/>
            <wp:wrapTopAndBottom/>
            <wp:docPr id="5" name="image2.jpeg" descr="A person standing in front of a building  Description automatically generated"/>
            <wp:cNvGraphicFramePr>
              <a:graphicFrameLocks noChangeAspect="1"/>
            </wp:cNvGraphicFramePr>
            <a:graphic>
              <a:graphicData uri="http://schemas.openxmlformats.org/drawingml/2006/picture">
                <pic:pic>
                  <pic:nvPicPr>
                    <pic:cNvPr id="6" name="image2.jpeg"/>
                    <pic:cNvPicPr/>
                  </pic:nvPicPr>
                  <pic:blipFill>
                    <a:blip r:embed="rId10" cstate="print"/>
                    <a:stretch>
                      <a:fillRect/>
                    </a:stretch>
                  </pic:blipFill>
                  <pic:spPr>
                    <a:xfrm>
                      <a:off x="0" y="0"/>
                      <a:ext cx="4047618" cy="5074920"/>
                    </a:xfrm>
                    <a:prstGeom prst="rect">
                      <a:avLst/>
                    </a:prstGeom>
                  </pic:spPr>
                </pic:pic>
              </a:graphicData>
            </a:graphic>
          </wp:anchor>
        </w:drawing>
      </w:r>
    </w:p>
    <w:p>
      <w:pPr>
        <w:spacing w:line="280" w:lineRule="auto" w:before="7"/>
        <w:ind w:left="280" w:right="487" w:firstLine="0"/>
        <w:jc w:val="left"/>
        <w:rPr>
          <w:i/>
          <w:sz w:val="22"/>
        </w:rPr>
      </w:pPr>
      <w:r>
        <w:rPr>
          <w:i/>
          <w:sz w:val="22"/>
        </w:rPr>
        <w:t>Source: </w:t>
      </w:r>
      <w:r>
        <w:rPr>
          <w:sz w:val="22"/>
        </w:rPr>
        <w:t>Densho Digital Repository: </w:t>
      </w:r>
      <w:r>
        <w:rPr>
          <w:i/>
          <w:sz w:val="22"/>
        </w:rPr>
        <w:t>ddr-densho-36-28 (Legacy UID: denshopd-i36-00028) Courtesy of </w:t>
      </w:r>
      <w:r>
        <w:rPr>
          <w:i/>
          <w:sz w:val="22"/>
        </w:rPr>
        <w:t>the Seattle Post-Intelligencer Collection (number PI-28035), Museum of History &amp; Industry</w:t>
      </w:r>
    </w:p>
    <w:p>
      <w:pPr>
        <w:spacing w:after="0" w:line="280" w:lineRule="auto"/>
        <w:jc w:val="left"/>
        <w:rPr>
          <w:sz w:val="22"/>
        </w:rPr>
        <w:sectPr>
          <w:pgSz w:w="12240" w:h="15840"/>
          <w:pgMar w:header="848" w:footer="1261" w:top="2700" w:bottom="1460" w:left="1160" w:right="1060"/>
        </w:sectPr>
      </w:pPr>
    </w:p>
    <w:p>
      <w:pPr>
        <w:pStyle w:val="BodyText"/>
        <w:rPr>
          <w:i/>
          <w:sz w:val="20"/>
        </w:rPr>
      </w:pPr>
    </w:p>
    <w:p>
      <w:pPr>
        <w:pStyle w:val="BodyText"/>
        <w:spacing w:before="3"/>
        <w:rPr>
          <w:i/>
          <w:sz w:val="17"/>
        </w:rPr>
      </w:pPr>
    </w:p>
    <w:p>
      <w:pPr>
        <w:pStyle w:val="Heading3"/>
        <w:ind w:left="282" w:right="386"/>
      </w:pPr>
      <w:r>
        <w:rPr>
          <w:w w:val="105"/>
        </w:rPr>
        <w:t>Photo of the Forced Removal From Bainbridge Island</w:t>
      </w:r>
    </w:p>
    <w:p>
      <w:pPr>
        <w:pStyle w:val="BodyText"/>
        <w:spacing w:before="4"/>
        <w:rPr>
          <w:b/>
          <w:sz w:val="32"/>
        </w:rPr>
      </w:pPr>
    </w:p>
    <w:p>
      <w:pPr>
        <w:spacing w:line="280" w:lineRule="auto" w:before="0"/>
        <w:ind w:left="305" w:right="412" w:firstLine="10"/>
        <w:jc w:val="center"/>
        <w:rPr>
          <w:i/>
          <w:sz w:val="22"/>
        </w:rPr>
      </w:pPr>
      <w:r>
        <w:rPr>
          <w:i/>
          <w:sz w:val="22"/>
        </w:rPr>
        <w:t>On March 30, 1942, military troops arrived on Bainbridge Island to force the removal of all Japanese </w:t>
      </w:r>
      <w:r>
        <w:rPr>
          <w:i/>
          <w:sz w:val="22"/>
        </w:rPr>
        <w:t>American</w:t>
      </w:r>
      <w:r>
        <w:rPr>
          <w:i/>
          <w:spacing w:val="-4"/>
          <w:sz w:val="22"/>
        </w:rPr>
        <w:t> </w:t>
      </w:r>
      <w:r>
        <w:rPr>
          <w:i/>
          <w:sz w:val="22"/>
        </w:rPr>
        <w:t>residents.</w:t>
      </w:r>
      <w:r>
        <w:rPr>
          <w:i/>
          <w:spacing w:val="-7"/>
          <w:sz w:val="22"/>
        </w:rPr>
        <w:t> </w:t>
      </w:r>
      <w:r>
        <w:rPr>
          <w:i/>
          <w:sz w:val="22"/>
        </w:rPr>
        <w:t>Kikuyo</w:t>
      </w:r>
      <w:r>
        <w:rPr>
          <w:i/>
          <w:spacing w:val="-3"/>
          <w:sz w:val="22"/>
        </w:rPr>
        <w:t> </w:t>
      </w:r>
      <w:r>
        <w:rPr>
          <w:i/>
          <w:sz w:val="22"/>
        </w:rPr>
        <w:t>(back</w:t>
      </w:r>
      <w:r>
        <w:rPr>
          <w:i/>
          <w:spacing w:val="-4"/>
          <w:sz w:val="22"/>
        </w:rPr>
        <w:t> </w:t>
      </w:r>
      <w:r>
        <w:rPr>
          <w:i/>
          <w:sz w:val="22"/>
        </w:rPr>
        <w:t>left)</w:t>
      </w:r>
      <w:r>
        <w:rPr>
          <w:i/>
          <w:spacing w:val="-4"/>
          <w:sz w:val="22"/>
        </w:rPr>
        <w:t> </w:t>
      </w:r>
      <w:r>
        <w:rPr>
          <w:i/>
          <w:sz w:val="22"/>
        </w:rPr>
        <w:t>and</w:t>
      </w:r>
      <w:r>
        <w:rPr>
          <w:i/>
          <w:spacing w:val="-6"/>
          <w:sz w:val="22"/>
        </w:rPr>
        <w:t> </w:t>
      </w:r>
      <w:r>
        <w:rPr>
          <w:i/>
          <w:sz w:val="22"/>
        </w:rPr>
        <w:t>Henry</w:t>
      </w:r>
      <w:r>
        <w:rPr>
          <w:i/>
          <w:spacing w:val="-6"/>
          <w:sz w:val="22"/>
        </w:rPr>
        <w:t> </w:t>
      </w:r>
      <w:r>
        <w:rPr>
          <w:i/>
          <w:sz w:val="22"/>
        </w:rPr>
        <w:t>Takayoshi</w:t>
      </w:r>
      <w:r>
        <w:rPr>
          <w:i/>
          <w:spacing w:val="-8"/>
          <w:sz w:val="22"/>
        </w:rPr>
        <w:t> </w:t>
      </w:r>
      <w:r>
        <w:rPr>
          <w:i/>
          <w:sz w:val="22"/>
        </w:rPr>
        <w:t>waited</w:t>
      </w:r>
      <w:r>
        <w:rPr>
          <w:i/>
          <w:spacing w:val="-6"/>
          <w:sz w:val="22"/>
        </w:rPr>
        <w:t> </w:t>
      </w:r>
      <w:r>
        <w:rPr>
          <w:i/>
          <w:sz w:val="22"/>
        </w:rPr>
        <w:t>at</w:t>
      </w:r>
      <w:r>
        <w:rPr>
          <w:i/>
          <w:spacing w:val="-9"/>
          <w:sz w:val="22"/>
        </w:rPr>
        <w:t> </w:t>
      </w:r>
      <w:r>
        <w:rPr>
          <w:i/>
          <w:sz w:val="22"/>
        </w:rPr>
        <w:t>the</w:t>
      </w:r>
      <w:r>
        <w:rPr>
          <w:i/>
          <w:spacing w:val="-6"/>
          <w:sz w:val="22"/>
        </w:rPr>
        <w:t> </w:t>
      </w:r>
      <w:r>
        <w:rPr>
          <w:i/>
          <w:sz w:val="22"/>
        </w:rPr>
        <w:t>Eagledale</w:t>
      </w:r>
      <w:r>
        <w:rPr>
          <w:i/>
          <w:spacing w:val="-6"/>
          <w:sz w:val="22"/>
        </w:rPr>
        <w:t> </w:t>
      </w:r>
      <w:r>
        <w:rPr>
          <w:i/>
          <w:sz w:val="22"/>
        </w:rPr>
        <w:t>ferry</w:t>
      </w:r>
      <w:r>
        <w:rPr>
          <w:i/>
          <w:spacing w:val="-6"/>
          <w:sz w:val="22"/>
        </w:rPr>
        <w:t> </w:t>
      </w:r>
      <w:r>
        <w:rPr>
          <w:i/>
          <w:sz w:val="22"/>
        </w:rPr>
        <w:t>dock</w:t>
      </w:r>
      <w:r>
        <w:rPr>
          <w:i/>
          <w:spacing w:val="-4"/>
          <w:sz w:val="22"/>
        </w:rPr>
        <w:t> </w:t>
      </w:r>
      <w:r>
        <w:rPr>
          <w:i/>
          <w:sz w:val="22"/>
        </w:rPr>
        <w:t>with</w:t>
      </w:r>
      <w:r>
        <w:rPr>
          <w:i/>
          <w:spacing w:val="-5"/>
          <w:sz w:val="22"/>
        </w:rPr>
        <w:t> </w:t>
      </w:r>
      <w:r>
        <w:rPr>
          <w:i/>
          <w:sz w:val="22"/>
        </w:rPr>
        <w:t>their children. A special ferry transported them from Bainbridge Island to Seattle where they were placed on trains and sent to</w:t>
      </w:r>
      <w:r>
        <w:rPr>
          <w:i/>
          <w:spacing w:val="1"/>
          <w:sz w:val="22"/>
        </w:rPr>
        <w:t> </w:t>
      </w:r>
      <w:r>
        <w:rPr>
          <w:i/>
          <w:sz w:val="22"/>
        </w:rPr>
        <w:t>California.</w:t>
      </w:r>
    </w:p>
    <w:p>
      <w:pPr>
        <w:pStyle w:val="BodyText"/>
        <w:spacing w:before="8"/>
        <w:rPr>
          <w:i/>
        </w:rPr>
      </w:pPr>
      <w:r>
        <w:rPr/>
        <w:drawing>
          <wp:anchor distT="0" distB="0" distL="0" distR="0" allowOverlap="1" layoutInCell="1" locked="0" behindDoc="0" simplePos="0" relativeHeight="1">
            <wp:simplePos x="0" y="0"/>
            <wp:positionH relativeFrom="page">
              <wp:posOffset>914400</wp:posOffset>
            </wp:positionH>
            <wp:positionV relativeFrom="paragraph">
              <wp:posOffset>190912</wp:posOffset>
            </wp:positionV>
            <wp:extent cx="5938212" cy="3219450"/>
            <wp:effectExtent l="0" t="0" r="0" b="0"/>
            <wp:wrapTopAndBottom/>
            <wp:docPr id="9" name="image3.jpeg" descr="A group of people posing for a photo  Description automatically generated"/>
            <wp:cNvGraphicFramePr>
              <a:graphicFrameLocks noChangeAspect="1"/>
            </wp:cNvGraphicFramePr>
            <a:graphic>
              <a:graphicData uri="http://schemas.openxmlformats.org/drawingml/2006/picture">
                <pic:pic>
                  <pic:nvPicPr>
                    <pic:cNvPr id="10" name="image3.jpeg"/>
                    <pic:cNvPicPr/>
                  </pic:nvPicPr>
                  <pic:blipFill>
                    <a:blip r:embed="rId13" cstate="print"/>
                    <a:stretch>
                      <a:fillRect/>
                    </a:stretch>
                  </pic:blipFill>
                  <pic:spPr>
                    <a:xfrm>
                      <a:off x="0" y="0"/>
                      <a:ext cx="5938212" cy="3219450"/>
                    </a:xfrm>
                    <a:prstGeom prst="rect">
                      <a:avLst/>
                    </a:prstGeom>
                  </pic:spPr>
                </pic:pic>
              </a:graphicData>
            </a:graphic>
          </wp:anchor>
        </w:drawing>
      </w:r>
    </w:p>
    <w:p>
      <w:pPr>
        <w:pStyle w:val="BodyText"/>
        <w:spacing w:before="7"/>
        <w:rPr>
          <w:i/>
          <w:sz w:val="28"/>
        </w:rPr>
      </w:pPr>
    </w:p>
    <w:p>
      <w:pPr>
        <w:pStyle w:val="BodyText"/>
        <w:ind w:left="284" w:right="379"/>
        <w:jc w:val="center"/>
      </w:pPr>
      <w:r>
        <w:rPr>
          <w:w w:val="105"/>
        </w:rPr>
        <w:t>Source: Densho Digital Repository: ddr-densho-34-80 (Legacy UID: denshopd-i34-00080)</w:t>
      </w:r>
    </w:p>
    <w:p>
      <w:pPr>
        <w:spacing w:after="0"/>
        <w:jc w:val="center"/>
        <w:sectPr>
          <w:headerReference w:type="default" r:id="rId11"/>
          <w:footerReference w:type="default" r:id="rId12"/>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left="282" w:right="386"/>
      </w:pPr>
      <w:r>
        <w:rPr>
          <w:w w:val="105"/>
        </w:rPr>
        <w:t>Photo of the Forced Removal From Bainbridge Island</w:t>
      </w:r>
    </w:p>
    <w:p>
      <w:pPr>
        <w:spacing w:line="280" w:lineRule="auto" w:before="47"/>
        <w:ind w:left="430" w:right="536" w:firstLine="5"/>
        <w:jc w:val="center"/>
        <w:rPr>
          <w:i/>
          <w:sz w:val="22"/>
        </w:rPr>
      </w:pPr>
      <w:r>
        <w:rPr>
          <w:i/>
          <w:sz w:val="22"/>
        </w:rPr>
        <w:t>On March 30, 1942, military troops arrived on Bainbridge Island to force the removal of all Japanese </w:t>
      </w:r>
      <w:r>
        <w:rPr>
          <w:i/>
          <w:sz w:val="22"/>
        </w:rPr>
        <w:t>American residents. Mr. and Mrs. Moji (inside truck) and their dog, King were among those removed. Japanese Americans were not allowed to take family pets with them to prison camp, if they were lucky, they could leave the animals with friends or neighbors.</w:t>
      </w:r>
    </w:p>
    <w:p>
      <w:pPr>
        <w:pStyle w:val="BodyText"/>
        <w:spacing w:before="10"/>
        <w:rPr>
          <w:i/>
          <w:sz w:val="14"/>
        </w:rPr>
      </w:pPr>
      <w:r>
        <w:rPr/>
        <w:drawing>
          <wp:anchor distT="0" distB="0" distL="0" distR="0" allowOverlap="1" layoutInCell="1" locked="0" behindDoc="0" simplePos="0" relativeHeight="2">
            <wp:simplePos x="0" y="0"/>
            <wp:positionH relativeFrom="page">
              <wp:posOffset>914400</wp:posOffset>
            </wp:positionH>
            <wp:positionV relativeFrom="paragraph">
              <wp:posOffset>133767</wp:posOffset>
            </wp:positionV>
            <wp:extent cx="5973094" cy="4685919"/>
            <wp:effectExtent l="0" t="0" r="0" b="0"/>
            <wp:wrapTopAndBottom/>
            <wp:docPr id="11" name="image4.jpeg" descr="A group of people riding on the back of a truck  Description automatically generated"/>
            <wp:cNvGraphicFramePr>
              <a:graphicFrameLocks noChangeAspect="1"/>
            </wp:cNvGraphicFramePr>
            <a:graphic>
              <a:graphicData uri="http://schemas.openxmlformats.org/drawingml/2006/picture">
                <pic:pic>
                  <pic:nvPicPr>
                    <pic:cNvPr id="12" name="image4.jpeg"/>
                    <pic:cNvPicPr/>
                  </pic:nvPicPr>
                  <pic:blipFill>
                    <a:blip r:embed="rId14" cstate="print"/>
                    <a:stretch>
                      <a:fillRect/>
                    </a:stretch>
                  </pic:blipFill>
                  <pic:spPr>
                    <a:xfrm>
                      <a:off x="0" y="0"/>
                      <a:ext cx="5973094" cy="4685919"/>
                    </a:xfrm>
                    <a:prstGeom prst="rect">
                      <a:avLst/>
                    </a:prstGeom>
                  </pic:spPr>
                </pic:pic>
              </a:graphicData>
            </a:graphic>
          </wp:anchor>
        </w:drawing>
      </w:r>
    </w:p>
    <w:p>
      <w:pPr>
        <w:pStyle w:val="BodyText"/>
        <w:spacing w:before="2"/>
        <w:rPr>
          <w:i/>
          <w:sz w:val="25"/>
        </w:rPr>
      </w:pPr>
    </w:p>
    <w:p>
      <w:pPr>
        <w:pStyle w:val="BodyText"/>
        <w:spacing w:line="280" w:lineRule="auto"/>
        <w:ind w:left="280" w:right="819"/>
      </w:pPr>
      <w:r>
        <w:rPr>
          <w:w w:val="105"/>
        </w:rPr>
        <w:t>Source: Densho Digital Repository, ddr-densho-36-24 (Legacy UID: denshopd-i36-00024) Courtesy of the Seattle Post-Intelligencer Collection (number PI-28046), Museum of History &amp;</w:t>
      </w:r>
    </w:p>
    <w:p>
      <w:pPr>
        <w:spacing w:after="0" w:line="280" w:lineRule="auto"/>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4"/>
        <w:rPr>
          <w:sz w:val="23"/>
        </w:rPr>
      </w:pPr>
    </w:p>
    <w:p>
      <w:pPr>
        <w:pStyle w:val="Heading3"/>
        <w:ind w:left="282" w:right="386"/>
      </w:pPr>
      <w:r>
        <w:rPr>
          <w:w w:val="105"/>
        </w:rPr>
        <w:t>Photo of the Forced Removal From Bainbridge Island</w:t>
      </w:r>
    </w:p>
    <w:p>
      <w:pPr>
        <w:spacing w:line="283" w:lineRule="auto" w:before="42"/>
        <w:ind w:left="345" w:right="447" w:firstLine="2"/>
        <w:jc w:val="center"/>
        <w:rPr>
          <w:i/>
          <w:sz w:val="22"/>
        </w:rPr>
      </w:pPr>
      <w:r>
        <w:rPr/>
        <w:drawing>
          <wp:anchor distT="0" distB="0" distL="0" distR="0" allowOverlap="1" layoutInCell="1" locked="0" behindDoc="0" simplePos="0" relativeHeight="15730176">
            <wp:simplePos x="0" y="0"/>
            <wp:positionH relativeFrom="page">
              <wp:posOffset>2438400</wp:posOffset>
            </wp:positionH>
            <wp:positionV relativeFrom="paragraph">
              <wp:posOffset>575811</wp:posOffset>
            </wp:positionV>
            <wp:extent cx="2893060" cy="4847590"/>
            <wp:effectExtent l="0" t="0" r="0" b="0"/>
            <wp:wrapNone/>
            <wp:docPr id="13" name="image5.jpeg" descr="A group of people walking on a bridge  Description automatically generated"/>
            <wp:cNvGraphicFramePr>
              <a:graphicFrameLocks noChangeAspect="1"/>
            </wp:cNvGraphicFramePr>
            <a:graphic>
              <a:graphicData uri="http://schemas.openxmlformats.org/drawingml/2006/picture">
                <pic:pic>
                  <pic:nvPicPr>
                    <pic:cNvPr id="14" name="image5.jpeg"/>
                    <pic:cNvPicPr/>
                  </pic:nvPicPr>
                  <pic:blipFill>
                    <a:blip r:embed="rId15" cstate="print"/>
                    <a:stretch>
                      <a:fillRect/>
                    </a:stretch>
                  </pic:blipFill>
                  <pic:spPr>
                    <a:xfrm>
                      <a:off x="0" y="0"/>
                      <a:ext cx="2893060" cy="4847590"/>
                    </a:xfrm>
                    <a:prstGeom prst="rect">
                      <a:avLst/>
                    </a:prstGeom>
                  </pic:spPr>
                </pic:pic>
              </a:graphicData>
            </a:graphic>
          </wp:anchor>
        </w:drawing>
      </w:r>
      <w:r>
        <w:rPr>
          <w:i/>
          <w:sz w:val="22"/>
        </w:rPr>
        <w:t>On March 30, 1942, military troops arrived on Bainbridge Island to force the removal of all Japanese </w:t>
      </w:r>
      <w:r>
        <w:rPr>
          <w:i/>
          <w:sz w:val="22"/>
        </w:rPr>
        <w:t>American</w:t>
      </w:r>
      <w:r>
        <w:rPr>
          <w:i/>
          <w:spacing w:val="-7"/>
          <w:sz w:val="22"/>
        </w:rPr>
        <w:t> </w:t>
      </w:r>
      <w:r>
        <w:rPr>
          <w:i/>
          <w:sz w:val="22"/>
        </w:rPr>
        <w:t>residents.</w:t>
      </w:r>
      <w:r>
        <w:rPr>
          <w:i/>
          <w:spacing w:val="-8"/>
          <w:sz w:val="22"/>
        </w:rPr>
        <w:t> </w:t>
      </w:r>
      <w:r>
        <w:rPr>
          <w:i/>
          <w:sz w:val="22"/>
        </w:rPr>
        <w:t>A</w:t>
      </w:r>
      <w:r>
        <w:rPr>
          <w:i/>
          <w:spacing w:val="-9"/>
          <w:sz w:val="22"/>
        </w:rPr>
        <w:t> </w:t>
      </w:r>
      <w:r>
        <w:rPr>
          <w:i/>
          <w:sz w:val="22"/>
        </w:rPr>
        <w:t>special</w:t>
      </w:r>
      <w:r>
        <w:rPr>
          <w:i/>
          <w:spacing w:val="-9"/>
          <w:sz w:val="22"/>
        </w:rPr>
        <w:t> </w:t>
      </w:r>
      <w:r>
        <w:rPr>
          <w:i/>
          <w:sz w:val="22"/>
        </w:rPr>
        <w:t>ferry</w:t>
      </w:r>
      <w:r>
        <w:rPr>
          <w:i/>
          <w:spacing w:val="-9"/>
          <w:sz w:val="22"/>
        </w:rPr>
        <w:t> </w:t>
      </w:r>
      <w:r>
        <w:rPr>
          <w:i/>
          <w:sz w:val="22"/>
        </w:rPr>
        <w:t>was</w:t>
      </w:r>
      <w:r>
        <w:rPr>
          <w:i/>
          <w:spacing w:val="-9"/>
          <w:sz w:val="22"/>
        </w:rPr>
        <w:t> </w:t>
      </w:r>
      <w:r>
        <w:rPr>
          <w:i/>
          <w:sz w:val="22"/>
        </w:rPr>
        <w:t>docked</w:t>
      </w:r>
      <w:r>
        <w:rPr>
          <w:i/>
          <w:spacing w:val="-8"/>
          <w:sz w:val="22"/>
        </w:rPr>
        <w:t> </w:t>
      </w:r>
      <w:r>
        <w:rPr>
          <w:i/>
          <w:sz w:val="22"/>
        </w:rPr>
        <w:t>at</w:t>
      </w:r>
      <w:r>
        <w:rPr>
          <w:i/>
          <w:spacing w:val="-12"/>
          <w:sz w:val="22"/>
        </w:rPr>
        <w:t> </w:t>
      </w:r>
      <w:r>
        <w:rPr>
          <w:i/>
          <w:sz w:val="22"/>
        </w:rPr>
        <w:t>the</w:t>
      </w:r>
      <w:r>
        <w:rPr>
          <w:i/>
          <w:spacing w:val="-7"/>
          <w:sz w:val="22"/>
        </w:rPr>
        <w:t> </w:t>
      </w:r>
      <w:r>
        <w:rPr>
          <w:i/>
          <w:sz w:val="22"/>
        </w:rPr>
        <w:t>Eagledale</w:t>
      </w:r>
      <w:r>
        <w:rPr>
          <w:i/>
          <w:spacing w:val="-9"/>
          <w:sz w:val="22"/>
        </w:rPr>
        <w:t> </w:t>
      </w:r>
      <w:r>
        <w:rPr>
          <w:i/>
          <w:sz w:val="22"/>
        </w:rPr>
        <w:t>dock</w:t>
      </w:r>
      <w:r>
        <w:rPr>
          <w:i/>
          <w:spacing w:val="-6"/>
          <w:sz w:val="22"/>
        </w:rPr>
        <w:t> </w:t>
      </w:r>
      <w:r>
        <w:rPr>
          <w:i/>
          <w:sz w:val="22"/>
        </w:rPr>
        <w:t>to</w:t>
      </w:r>
      <w:r>
        <w:rPr>
          <w:i/>
          <w:spacing w:val="-6"/>
          <w:sz w:val="22"/>
        </w:rPr>
        <w:t> </w:t>
      </w:r>
      <w:r>
        <w:rPr>
          <w:i/>
          <w:sz w:val="22"/>
        </w:rPr>
        <w:t>transport</w:t>
      </w:r>
      <w:r>
        <w:rPr>
          <w:i/>
          <w:spacing w:val="-12"/>
          <w:sz w:val="22"/>
        </w:rPr>
        <w:t> </w:t>
      </w:r>
      <w:r>
        <w:rPr>
          <w:i/>
          <w:sz w:val="22"/>
        </w:rPr>
        <w:t>the</w:t>
      </w:r>
      <w:r>
        <w:rPr>
          <w:i/>
          <w:spacing w:val="-8"/>
          <w:sz w:val="22"/>
        </w:rPr>
        <w:t> </w:t>
      </w:r>
      <w:r>
        <w:rPr>
          <w:i/>
          <w:sz w:val="22"/>
        </w:rPr>
        <w:t>residents</w:t>
      </w:r>
      <w:r>
        <w:rPr>
          <w:i/>
          <w:spacing w:val="-9"/>
          <w:sz w:val="22"/>
        </w:rPr>
        <w:t> </w:t>
      </w:r>
      <w:r>
        <w:rPr>
          <w:i/>
          <w:sz w:val="22"/>
        </w:rPr>
        <w:t>to</w:t>
      </w:r>
      <w:r>
        <w:rPr>
          <w:i/>
          <w:spacing w:val="-6"/>
          <w:sz w:val="22"/>
        </w:rPr>
        <w:t> </w:t>
      </w:r>
      <w:r>
        <w:rPr>
          <w:i/>
          <w:sz w:val="22"/>
        </w:rPr>
        <w:t>Seattle where they were placed on trains and sent to</w:t>
      </w:r>
      <w:r>
        <w:rPr>
          <w:i/>
          <w:spacing w:val="-20"/>
          <w:sz w:val="22"/>
        </w:rPr>
        <w:t> </w:t>
      </w:r>
      <w:r>
        <w:rPr>
          <w:i/>
          <w:sz w:val="22"/>
        </w:rPr>
        <w:t>California.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sz w:val="30"/>
        </w:rPr>
      </w:pPr>
    </w:p>
    <w:p>
      <w:pPr>
        <w:pStyle w:val="BodyText"/>
        <w:spacing w:line="280" w:lineRule="auto"/>
        <w:ind w:left="280" w:right="1222"/>
      </w:pPr>
      <w:r>
        <w:rPr>
          <w:w w:val="110"/>
        </w:rPr>
        <w:t>Source:</w:t>
      </w:r>
      <w:r>
        <w:rPr>
          <w:spacing w:val="-27"/>
          <w:w w:val="110"/>
        </w:rPr>
        <w:t> </w:t>
      </w:r>
      <w:r>
        <w:rPr>
          <w:w w:val="110"/>
        </w:rPr>
        <w:t>Densho</w:t>
      </w:r>
      <w:r>
        <w:rPr>
          <w:spacing w:val="-27"/>
          <w:w w:val="110"/>
        </w:rPr>
        <w:t> </w:t>
      </w:r>
      <w:r>
        <w:rPr>
          <w:w w:val="110"/>
        </w:rPr>
        <w:t>Digital</w:t>
      </w:r>
      <w:r>
        <w:rPr>
          <w:spacing w:val="-26"/>
          <w:w w:val="110"/>
        </w:rPr>
        <w:t> </w:t>
      </w:r>
      <w:r>
        <w:rPr>
          <w:w w:val="110"/>
        </w:rPr>
        <w:t>Repository,</w:t>
      </w:r>
      <w:r>
        <w:rPr>
          <w:spacing w:val="-24"/>
          <w:w w:val="110"/>
        </w:rPr>
        <w:t> </w:t>
      </w:r>
      <w:r>
        <w:rPr>
          <w:w w:val="110"/>
        </w:rPr>
        <w:t>ddr-densho-34-2</w:t>
      </w:r>
      <w:r>
        <w:rPr>
          <w:spacing w:val="-30"/>
          <w:w w:val="110"/>
        </w:rPr>
        <w:t> </w:t>
      </w:r>
      <w:r>
        <w:rPr>
          <w:w w:val="110"/>
        </w:rPr>
        <w:t>(Legacy</w:t>
      </w:r>
      <w:r>
        <w:rPr>
          <w:spacing w:val="-26"/>
          <w:w w:val="110"/>
        </w:rPr>
        <w:t> </w:t>
      </w:r>
      <w:r>
        <w:rPr>
          <w:w w:val="110"/>
        </w:rPr>
        <w:t>UID:</w:t>
      </w:r>
      <w:r>
        <w:rPr>
          <w:spacing w:val="-26"/>
          <w:w w:val="110"/>
        </w:rPr>
        <w:t> </w:t>
      </w:r>
      <w:r>
        <w:rPr>
          <w:w w:val="110"/>
        </w:rPr>
        <w:t>denshopd-i34-00002) Courtesy of the Bainbridge Island Japanese American</w:t>
      </w:r>
      <w:r>
        <w:rPr>
          <w:spacing w:val="-36"/>
          <w:w w:val="110"/>
        </w:rPr>
        <w:t> </w:t>
      </w:r>
      <w:r>
        <w:rPr>
          <w:w w:val="110"/>
        </w:rPr>
        <w:t>Commun</w:t>
      </w:r>
    </w:p>
    <w:p>
      <w:pPr>
        <w:spacing w:after="0" w:line="280" w:lineRule="auto"/>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4"/>
        <w:rPr>
          <w:sz w:val="23"/>
        </w:rPr>
      </w:pPr>
    </w:p>
    <w:p>
      <w:pPr>
        <w:pStyle w:val="Heading4"/>
        <w:ind w:right="381"/>
        <w:rPr>
          <w:i/>
        </w:rPr>
      </w:pPr>
      <w:r>
        <w:rPr>
          <w:i/>
        </w:rPr>
        <w:t>Japanese American Citizens League of Seattle Statement, Excerpt</w:t>
      </w:r>
    </w:p>
    <w:p>
      <w:pPr>
        <w:spacing w:line="280" w:lineRule="auto" w:before="31"/>
        <w:ind w:left="280" w:right="358" w:firstLine="0"/>
        <w:jc w:val="left"/>
        <w:rPr>
          <w:i/>
          <w:sz w:val="22"/>
        </w:rPr>
      </w:pPr>
      <w:r>
        <w:rPr>
          <w:i/>
          <w:sz w:val="22"/>
        </w:rPr>
        <w:t>Founded</w:t>
      </w:r>
      <w:r>
        <w:rPr>
          <w:i/>
          <w:spacing w:val="-9"/>
          <w:sz w:val="22"/>
        </w:rPr>
        <w:t> </w:t>
      </w:r>
      <w:r>
        <w:rPr>
          <w:i/>
          <w:sz w:val="22"/>
        </w:rPr>
        <w:t>in</w:t>
      </w:r>
      <w:r>
        <w:rPr>
          <w:i/>
          <w:spacing w:val="-6"/>
          <w:sz w:val="22"/>
        </w:rPr>
        <w:t> </w:t>
      </w:r>
      <w:r>
        <w:rPr>
          <w:i/>
          <w:sz w:val="22"/>
        </w:rPr>
        <w:t>1929,</w:t>
      </w:r>
      <w:r>
        <w:rPr>
          <w:i/>
          <w:spacing w:val="-13"/>
          <w:sz w:val="22"/>
        </w:rPr>
        <w:t> </w:t>
      </w:r>
      <w:r>
        <w:rPr>
          <w:i/>
          <w:sz w:val="22"/>
        </w:rPr>
        <w:t>the</w:t>
      </w:r>
      <w:r>
        <w:rPr>
          <w:i/>
          <w:spacing w:val="-8"/>
          <w:sz w:val="22"/>
        </w:rPr>
        <w:t> </w:t>
      </w:r>
      <w:r>
        <w:rPr>
          <w:i/>
          <w:sz w:val="22"/>
        </w:rPr>
        <w:t>Japanese</w:t>
      </w:r>
      <w:r>
        <w:rPr>
          <w:i/>
          <w:spacing w:val="-9"/>
          <w:sz w:val="22"/>
        </w:rPr>
        <w:t> </w:t>
      </w:r>
      <w:r>
        <w:rPr>
          <w:i/>
          <w:sz w:val="22"/>
        </w:rPr>
        <w:t>American</w:t>
      </w:r>
      <w:r>
        <w:rPr>
          <w:i/>
          <w:spacing w:val="-6"/>
          <w:sz w:val="22"/>
        </w:rPr>
        <w:t> </w:t>
      </w:r>
      <w:r>
        <w:rPr>
          <w:i/>
          <w:sz w:val="22"/>
        </w:rPr>
        <w:t>Citizens</w:t>
      </w:r>
      <w:r>
        <w:rPr>
          <w:i/>
          <w:spacing w:val="-9"/>
          <w:sz w:val="22"/>
        </w:rPr>
        <w:t> </w:t>
      </w:r>
      <w:r>
        <w:rPr>
          <w:i/>
          <w:sz w:val="22"/>
        </w:rPr>
        <w:t>League</w:t>
      </w:r>
      <w:r>
        <w:rPr>
          <w:i/>
          <w:spacing w:val="-13"/>
          <w:sz w:val="22"/>
        </w:rPr>
        <w:t> </w:t>
      </w:r>
      <w:r>
        <w:rPr>
          <w:i/>
          <w:sz w:val="22"/>
        </w:rPr>
        <w:t>(JACL)</w:t>
      </w:r>
      <w:r>
        <w:rPr>
          <w:i/>
          <w:spacing w:val="-7"/>
          <w:sz w:val="22"/>
        </w:rPr>
        <w:t> </w:t>
      </w:r>
      <w:r>
        <w:rPr>
          <w:i/>
          <w:sz w:val="22"/>
        </w:rPr>
        <w:t>served</w:t>
      </w:r>
      <w:r>
        <w:rPr>
          <w:i/>
          <w:spacing w:val="-8"/>
          <w:sz w:val="22"/>
        </w:rPr>
        <w:t> </w:t>
      </w:r>
      <w:r>
        <w:rPr>
          <w:i/>
          <w:sz w:val="22"/>
        </w:rPr>
        <w:t>as</w:t>
      </w:r>
      <w:r>
        <w:rPr>
          <w:i/>
          <w:spacing w:val="-14"/>
          <w:sz w:val="22"/>
        </w:rPr>
        <w:t> </w:t>
      </w:r>
      <w:r>
        <w:rPr>
          <w:i/>
          <w:sz w:val="22"/>
        </w:rPr>
        <w:t>an</w:t>
      </w:r>
      <w:r>
        <w:rPr>
          <w:i/>
          <w:spacing w:val="-10"/>
          <w:sz w:val="22"/>
        </w:rPr>
        <w:t> </w:t>
      </w:r>
      <w:r>
        <w:rPr>
          <w:i/>
          <w:sz w:val="22"/>
        </w:rPr>
        <w:t>advocate</w:t>
      </w:r>
      <w:r>
        <w:rPr>
          <w:i/>
          <w:spacing w:val="-9"/>
          <w:sz w:val="22"/>
        </w:rPr>
        <w:t> </w:t>
      </w:r>
      <w:r>
        <w:rPr>
          <w:i/>
          <w:sz w:val="22"/>
        </w:rPr>
        <w:t>for</w:t>
      </w:r>
      <w:r>
        <w:rPr>
          <w:i/>
          <w:spacing w:val="-9"/>
          <w:sz w:val="22"/>
        </w:rPr>
        <w:t> </w:t>
      </w:r>
      <w:r>
        <w:rPr>
          <w:i/>
          <w:sz w:val="22"/>
        </w:rPr>
        <w:t>citizenship</w:t>
      </w:r>
      <w:r>
        <w:rPr>
          <w:i/>
          <w:spacing w:val="-8"/>
          <w:sz w:val="22"/>
        </w:rPr>
        <w:t> </w:t>
      </w:r>
      <w:r>
        <w:rPr>
          <w:i/>
          <w:sz w:val="22"/>
        </w:rPr>
        <w:t>for </w:t>
      </w:r>
      <w:r>
        <w:rPr>
          <w:i/>
          <w:sz w:val="22"/>
        </w:rPr>
        <w:t>Japanese</w:t>
      </w:r>
      <w:r>
        <w:rPr>
          <w:i/>
          <w:spacing w:val="-8"/>
          <w:sz w:val="22"/>
        </w:rPr>
        <w:t> </w:t>
      </w:r>
      <w:r>
        <w:rPr>
          <w:i/>
          <w:sz w:val="22"/>
        </w:rPr>
        <w:t>and</w:t>
      </w:r>
      <w:r>
        <w:rPr>
          <w:i/>
          <w:spacing w:val="-11"/>
          <w:sz w:val="22"/>
        </w:rPr>
        <w:t> </w:t>
      </w:r>
      <w:r>
        <w:rPr>
          <w:i/>
          <w:sz w:val="22"/>
        </w:rPr>
        <w:t>Asian</w:t>
      </w:r>
      <w:r>
        <w:rPr>
          <w:i/>
          <w:spacing w:val="-5"/>
          <w:sz w:val="22"/>
        </w:rPr>
        <w:t> </w:t>
      </w:r>
      <w:r>
        <w:rPr>
          <w:i/>
          <w:sz w:val="22"/>
        </w:rPr>
        <w:t>immigrants.</w:t>
      </w:r>
      <w:r>
        <w:rPr>
          <w:i/>
          <w:spacing w:val="-7"/>
          <w:sz w:val="22"/>
        </w:rPr>
        <w:t> </w:t>
      </w:r>
      <w:r>
        <w:rPr>
          <w:i/>
          <w:sz w:val="22"/>
        </w:rPr>
        <w:t>In</w:t>
      </w:r>
      <w:r>
        <w:rPr>
          <w:i/>
          <w:spacing w:val="-4"/>
          <w:sz w:val="22"/>
        </w:rPr>
        <w:t> </w:t>
      </w:r>
      <w:r>
        <w:rPr>
          <w:i/>
          <w:sz w:val="22"/>
        </w:rPr>
        <w:t>February</w:t>
      </w:r>
      <w:r>
        <w:rPr>
          <w:i/>
          <w:spacing w:val="-7"/>
          <w:sz w:val="22"/>
        </w:rPr>
        <w:t> </w:t>
      </w:r>
      <w:r>
        <w:rPr>
          <w:i/>
          <w:sz w:val="22"/>
        </w:rPr>
        <w:t>1942,</w:t>
      </w:r>
      <w:r>
        <w:rPr>
          <w:i/>
          <w:spacing w:val="-12"/>
          <w:sz w:val="22"/>
        </w:rPr>
        <w:t> </w:t>
      </w:r>
      <w:r>
        <w:rPr>
          <w:i/>
          <w:sz w:val="22"/>
        </w:rPr>
        <w:t>the</w:t>
      </w:r>
      <w:r>
        <w:rPr>
          <w:i/>
          <w:spacing w:val="-6"/>
          <w:sz w:val="22"/>
        </w:rPr>
        <w:t> </w:t>
      </w:r>
      <w:r>
        <w:rPr>
          <w:i/>
          <w:sz w:val="22"/>
        </w:rPr>
        <w:t>Seattle</w:t>
      </w:r>
      <w:r>
        <w:rPr>
          <w:i/>
          <w:spacing w:val="-7"/>
          <w:sz w:val="22"/>
        </w:rPr>
        <w:t> </w:t>
      </w:r>
      <w:r>
        <w:rPr>
          <w:i/>
          <w:sz w:val="22"/>
        </w:rPr>
        <w:t>branch</w:t>
      </w:r>
      <w:r>
        <w:rPr>
          <w:i/>
          <w:spacing w:val="-11"/>
          <w:sz w:val="22"/>
        </w:rPr>
        <w:t> </w:t>
      </w:r>
      <w:r>
        <w:rPr>
          <w:i/>
          <w:sz w:val="22"/>
        </w:rPr>
        <w:t>of</w:t>
      </w:r>
      <w:r>
        <w:rPr>
          <w:i/>
          <w:spacing w:val="-8"/>
          <w:sz w:val="22"/>
        </w:rPr>
        <w:t> </w:t>
      </w:r>
      <w:r>
        <w:rPr>
          <w:i/>
          <w:sz w:val="22"/>
        </w:rPr>
        <w:t>the</w:t>
      </w:r>
      <w:r>
        <w:rPr>
          <w:i/>
          <w:spacing w:val="-6"/>
          <w:sz w:val="22"/>
        </w:rPr>
        <w:t> </w:t>
      </w:r>
      <w:r>
        <w:rPr>
          <w:i/>
          <w:sz w:val="22"/>
        </w:rPr>
        <w:t>organization</w:t>
      </w:r>
      <w:r>
        <w:rPr>
          <w:i/>
          <w:spacing w:val="-4"/>
          <w:sz w:val="22"/>
        </w:rPr>
        <w:t> </w:t>
      </w:r>
      <w:r>
        <w:rPr>
          <w:i/>
          <w:sz w:val="22"/>
        </w:rPr>
        <w:t>drafted</w:t>
      </w:r>
      <w:r>
        <w:rPr>
          <w:i/>
          <w:spacing w:val="-12"/>
          <w:sz w:val="22"/>
        </w:rPr>
        <w:t> </w:t>
      </w:r>
      <w:r>
        <w:rPr>
          <w:i/>
          <w:sz w:val="22"/>
        </w:rPr>
        <w:t>a</w:t>
      </w:r>
      <w:r>
        <w:rPr>
          <w:i/>
          <w:spacing w:val="-4"/>
          <w:sz w:val="22"/>
        </w:rPr>
        <w:t> </w:t>
      </w:r>
      <w:r>
        <w:rPr>
          <w:i/>
          <w:sz w:val="22"/>
        </w:rPr>
        <w:t>report to express its opposition to the forced removal of Japanese Americans. This document is an excerpt from that report.</w:t>
      </w:r>
    </w:p>
    <w:p>
      <w:pPr>
        <w:pStyle w:val="BodyText"/>
        <w:spacing w:before="2"/>
        <w:rPr>
          <w:i/>
          <w:sz w:val="26"/>
        </w:rPr>
      </w:pPr>
    </w:p>
    <w:p>
      <w:pPr>
        <w:pStyle w:val="BodyText"/>
        <w:spacing w:line="280" w:lineRule="auto"/>
        <w:ind w:left="284" w:right="379"/>
        <w:jc w:val="center"/>
      </w:pPr>
      <w:r>
        <w:rPr>
          <w:w w:val="105"/>
        </w:rPr>
        <w:t>STATEMENT</w:t>
      </w:r>
      <w:r>
        <w:rPr>
          <w:spacing w:val="-25"/>
          <w:w w:val="105"/>
        </w:rPr>
        <w:t> </w:t>
      </w:r>
      <w:r>
        <w:rPr>
          <w:w w:val="105"/>
        </w:rPr>
        <w:t>BY</w:t>
      </w:r>
      <w:r>
        <w:rPr>
          <w:spacing w:val="-27"/>
          <w:w w:val="105"/>
        </w:rPr>
        <w:t> </w:t>
      </w:r>
      <w:r>
        <w:rPr>
          <w:w w:val="105"/>
        </w:rPr>
        <w:t>EMERGENCY</w:t>
      </w:r>
      <w:r>
        <w:rPr>
          <w:spacing w:val="-26"/>
          <w:w w:val="105"/>
        </w:rPr>
        <w:t> </w:t>
      </w:r>
      <w:r>
        <w:rPr>
          <w:w w:val="105"/>
        </w:rPr>
        <w:t>DEFENSE</w:t>
      </w:r>
      <w:r>
        <w:rPr>
          <w:spacing w:val="-25"/>
          <w:w w:val="105"/>
        </w:rPr>
        <w:t> </w:t>
      </w:r>
      <w:r>
        <w:rPr>
          <w:w w:val="105"/>
        </w:rPr>
        <w:t>COUNCIL,</w:t>
      </w:r>
      <w:r>
        <w:rPr>
          <w:spacing w:val="-24"/>
          <w:w w:val="105"/>
        </w:rPr>
        <w:t> </w:t>
      </w:r>
      <w:r>
        <w:rPr>
          <w:w w:val="105"/>
        </w:rPr>
        <w:t>SEATTLE</w:t>
      </w:r>
      <w:r>
        <w:rPr>
          <w:spacing w:val="-25"/>
          <w:w w:val="105"/>
        </w:rPr>
        <w:t> </w:t>
      </w:r>
      <w:r>
        <w:rPr>
          <w:w w:val="105"/>
        </w:rPr>
        <w:t>CHAPTER,</w:t>
      </w:r>
      <w:r>
        <w:rPr>
          <w:spacing w:val="-25"/>
          <w:w w:val="105"/>
        </w:rPr>
        <w:t> </w:t>
      </w:r>
      <w:r>
        <w:rPr>
          <w:w w:val="105"/>
        </w:rPr>
        <w:t>JAPANESE- AMEERICAN CITIZENS LEAGUE, SEATTLE,</w:t>
      </w:r>
      <w:r>
        <w:rPr>
          <w:spacing w:val="-19"/>
          <w:w w:val="105"/>
        </w:rPr>
        <w:t> </w:t>
      </w:r>
      <w:r>
        <w:rPr>
          <w:w w:val="105"/>
        </w:rPr>
        <w:t>WASH.</w:t>
      </w:r>
    </w:p>
    <w:p>
      <w:pPr>
        <w:pStyle w:val="BodyText"/>
        <w:spacing w:before="1"/>
        <w:rPr>
          <w:sz w:val="28"/>
        </w:rPr>
      </w:pPr>
    </w:p>
    <w:p>
      <w:pPr>
        <w:pStyle w:val="BodyText"/>
        <w:ind w:left="284" w:right="384"/>
        <w:jc w:val="center"/>
      </w:pPr>
      <w:r>
        <w:rPr>
          <w:w w:val="105"/>
        </w:rPr>
        <w:t>REPORT PRESENTED TO TOLAN CONGRESSIONAL COMMITTEE, FEBRUARY 28, 1942.</w:t>
      </w:r>
    </w:p>
    <w:p>
      <w:pPr>
        <w:pStyle w:val="BodyText"/>
        <w:spacing w:before="4"/>
        <w:rPr>
          <w:sz w:val="32"/>
        </w:rPr>
      </w:pPr>
    </w:p>
    <w:p>
      <w:pPr>
        <w:pStyle w:val="BodyText"/>
        <w:spacing w:line="280" w:lineRule="auto"/>
        <w:ind w:left="280" w:right="586" w:firstLine="720"/>
      </w:pPr>
      <w:r>
        <w:rPr>
          <w:w w:val="110"/>
        </w:rPr>
        <w:t>For some time now there has been agitation for the evacuation of Japanese nationals as well as American citizens of Japanese descent from Pacific Coast States. Such evacuation has been proposed in a variety of forms.</w:t>
      </w:r>
    </w:p>
    <w:p>
      <w:pPr>
        <w:pStyle w:val="BodyText"/>
        <w:spacing w:before="10"/>
        <w:rPr>
          <w:sz w:val="25"/>
        </w:rPr>
      </w:pPr>
    </w:p>
    <w:p>
      <w:pPr>
        <w:pStyle w:val="BodyText"/>
        <w:spacing w:line="283" w:lineRule="auto"/>
        <w:ind w:left="280" w:right="614"/>
      </w:pPr>
      <w:r>
        <w:rPr>
          <w:w w:val="110"/>
        </w:rPr>
        <w:t>We wish to go on record now that the safety and welfare of the United States is, has been, and will continue to be foremost in our minds. We, as American citizens, have a duty to this, our country, and the first tenet of that duty is complete and unshakeable loyalty.</w:t>
      </w:r>
    </w:p>
    <w:p>
      <w:pPr>
        <w:pStyle w:val="BodyText"/>
        <w:spacing w:before="3"/>
        <w:rPr>
          <w:sz w:val="25"/>
        </w:rPr>
      </w:pPr>
    </w:p>
    <w:p>
      <w:pPr>
        <w:pStyle w:val="BodyText"/>
        <w:spacing w:line="280" w:lineRule="auto"/>
        <w:ind w:left="280" w:right="540"/>
      </w:pPr>
      <w:r>
        <w:rPr>
          <w:w w:val="110"/>
        </w:rPr>
        <w:t>For this very reason, we are opposed to the idea of indiscriminate, en masse evacuation of all citizens and loyal aliens of Japanese extraction. We are wholeheartedly in favor of complete cooperation with the military and other authorities on withdrawal of civilians from the immediate vicinity of defense projects and establishments. But we do not believe that mass evacuation is either desirable or feasible. We believe that the best interests of the United States will be served by other solutions to the problem.</w:t>
      </w:r>
    </w:p>
    <w:p>
      <w:pPr>
        <w:pStyle w:val="BodyText"/>
        <w:spacing w:before="5"/>
        <w:rPr>
          <w:sz w:val="26"/>
        </w:rPr>
      </w:pPr>
    </w:p>
    <w:p>
      <w:pPr>
        <w:pStyle w:val="BodyText"/>
        <w:spacing w:line="283" w:lineRule="auto" w:before="1"/>
        <w:ind w:left="280" w:right="819"/>
      </w:pPr>
      <w:r>
        <w:rPr>
          <w:w w:val="110"/>
        </w:rPr>
        <w:t>We also desire the privilege of remaining here to fight shoulder to shoulder, and shed our blood, if necessary, in the defense of our country and our home together with patriotic Americans of other national extractions if that time should ever come.</w:t>
      </w:r>
    </w:p>
    <w:p>
      <w:pPr>
        <w:pStyle w:val="BodyText"/>
        <w:spacing w:before="9"/>
        <w:rPr>
          <w:sz w:val="27"/>
        </w:rPr>
      </w:pPr>
    </w:p>
    <w:p>
      <w:pPr>
        <w:pStyle w:val="BodyText"/>
        <w:spacing w:line="280" w:lineRule="auto"/>
        <w:ind w:left="280" w:right="420" w:firstLine="720"/>
      </w:pPr>
      <w:r>
        <w:rPr>
          <w:w w:val="110"/>
        </w:rPr>
        <w:t>If it is for the greater good that evacuation be decreed, we shall obey to the best of our ability. But we are convinced that here in our homes and in our community is where we belong, where we can lend every ounce of our strength, and every cent of our resources, in creating the sinews of war so necessary to total victory. We are Americans. We want to do our duty where we can serve best.</w:t>
      </w:r>
    </w:p>
    <w:p>
      <w:pPr>
        <w:spacing w:after="0" w:line="280" w:lineRule="auto"/>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6"/>
        <w:rPr>
          <w:sz w:val="25"/>
        </w:rPr>
      </w:pPr>
    </w:p>
    <w:p>
      <w:pPr>
        <w:pStyle w:val="BodyText"/>
        <w:spacing w:before="56"/>
        <w:ind w:left="280"/>
      </w:pPr>
      <w:r>
        <w:rPr>
          <w:w w:val="110"/>
        </w:rPr>
        <w:t>We believe the so-called Japanese problem is not so serious as certain vocal</w:t>
      </w:r>
    </w:p>
    <w:p>
      <w:pPr>
        <w:pStyle w:val="BodyText"/>
        <w:spacing w:line="280" w:lineRule="auto" w:before="47"/>
        <w:ind w:left="280" w:right="487"/>
      </w:pPr>
      <w:r>
        <w:rPr>
          <w:w w:val="110"/>
        </w:rPr>
        <w:t>exponents of mass evacuation profess to believe. We are sure that the benefits to be derived from large-scale evacuation of Japanese from the State of Washington are overwhelmingly overbalanced by the benefits to be derived by keeping them here under the proper supervision.</w:t>
      </w:r>
    </w:p>
    <w:p>
      <w:pPr>
        <w:pStyle w:val="BodyText"/>
        <w:spacing w:before="10"/>
        <w:rPr>
          <w:sz w:val="25"/>
        </w:rPr>
      </w:pPr>
    </w:p>
    <w:p>
      <w:pPr>
        <w:pStyle w:val="BodyText"/>
        <w:spacing w:line="280" w:lineRule="auto"/>
        <w:ind w:left="280" w:right="547"/>
      </w:pPr>
      <w:r>
        <w:rPr>
          <w:w w:val="110"/>
        </w:rPr>
        <w:t>The Japanese problem is not going to be solved by evacuation. If they are a problem here, they will be a problem wherever they are sent. Since this is so, it is logical that they can be kept under better surveillance where they are now, concentrated as they are well-defined areas and where they can continue to do their bit for the national defense.</w:t>
      </w:r>
    </w:p>
    <w:p>
      <w:pPr>
        <w:pStyle w:val="BodyText"/>
        <w:spacing w:before="4"/>
        <w:rPr>
          <w:sz w:val="28"/>
        </w:rPr>
      </w:pPr>
    </w:p>
    <w:p>
      <w:pPr>
        <w:pStyle w:val="BodyText"/>
        <w:spacing w:line="285" w:lineRule="auto" w:before="1"/>
        <w:ind w:left="335" w:right="487" w:hanging="55"/>
      </w:pPr>
      <w:r>
        <w:rPr>
          <w:w w:val="110"/>
        </w:rPr>
        <w:t>Source:</w:t>
      </w:r>
      <w:r>
        <w:rPr>
          <w:spacing w:val="-15"/>
          <w:w w:val="110"/>
        </w:rPr>
        <w:t> </w:t>
      </w:r>
      <w:r>
        <w:rPr>
          <w:w w:val="110"/>
        </w:rPr>
        <w:t>Online</w:t>
      </w:r>
      <w:r>
        <w:rPr>
          <w:spacing w:val="-16"/>
          <w:w w:val="110"/>
        </w:rPr>
        <w:t> </w:t>
      </w:r>
      <w:r>
        <w:rPr>
          <w:w w:val="110"/>
        </w:rPr>
        <w:t>Archive</w:t>
      </w:r>
      <w:r>
        <w:rPr>
          <w:spacing w:val="-15"/>
          <w:w w:val="110"/>
        </w:rPr>
        <w:t> </w:t>
      </w:r>
      <w:r>
        <w:rPr>
          <w:spacing w:val="-3"/>
          <w:w w:val="110"/>
        </w:rPr>
        <w:t>of</w:t>
      </w:r>
      <w:r>
        <w:rPr>
          <w:spacing w:val="-14"/>
          <w:w w:val="110"/>
        </w:rPr>
        <w:t> </w:t>
      </w:r>
      <w:r>
        <w:rPr>
          <w:w w:val="110"/>
        </w:rPr>
        <w:t>California,</w:t>
      </w:r>
      <w:r>
        <w:rPr>
          <w:spacing w:val="-15"/>
          <w:w w:val="110"/>
        </w:rPr>
        <w:t> </w:t>
      </w:r>
      <w:r>
        <w:rPr>
          <w:w w:val="110"/>
        </w:rPr>
        <w:t>Special</w:t>
      </w:r>
      <w:r>
        <w:rPr>
          <w:spacing w:val="-15"/>
          <w:w w:val="110"/>
        </w:rPr>
        <w:t> </w:t>
      </w:r>
      <w:r>
        <w:rPr>
          <w:w w:val="110"/>
        </w:rPr>
        <w:t>Collections</w:t>
      </w:r>
      <w:r>
        <w:rPr>
          <w:spacing w:val="-14"/>
          <w:w w:val="110"/>
        </w:rPr>
        <w:t> </w:t>
      </w:r>
      <w:r>
        <w:rPr>
          <w:w w:val="110"/>
        </w:rPr>
        <w:t>and</w:t>
      </w:r>
      <w:r>
        <w:rPr>
          <w:spacing w:val="-15"/>
          <w:w w:val="110"/>
        </w:rPr>
        <w:t> </w:t>
      </w:r>
      <w:r>
        <w:rPr>
          <w:w w:val="110"/>
        </w:rPr>
        <w:t>Archives,</w:t>
      </w:r>
      <w:r>
        <w:rPr>
          <w:spacing w:val="-15"/>
          <w:w w:val="110"/>
        </w:rPr>
        <w:t> </w:t>
      </w:r>
      <w:r>
        <w:rPr>
          <w:w w:val="110"/>
        </w:rPr>
        <w:t>The</w:t>
      </w:r>
      <w:r>
        <w:rPr>
          <w:spacing w:val="-15"/>
          <w:w w:val="110"/>
        </w:rPr>
        <w:t> </w:t>
      </w:r>
      <w:r>
        <w:rPr>
          <w:w w:val="110"/>
        </w:rPr>
        <w:t>UC</w:t>
      </w:r>
      <w:r>
        <w:rPr>
          <w:spacing w:val="-16"/>
          <w:w w:val="110"/>
        </w:rPr>
        <w:t> </w:t>
      </w:r>
      <w:r>
        <w:rPr>
          <w:w w:val="110"/>
        </w:rPr>
        <w:t>Irvine</w:t>
      </w:r>
      <w:r>
        <w:rPr>
          <w:spacing w:val="-15"/>
          <w:w w:val="110"/>
        </w:rPr>
        <w:t> </w:t>
      </w:r>
      <w:r>
        <w:rPr>
          <w:w w:val="110"/>
        </w:rPr>
        <w:t>Libraries </w:t>
      </w:r>
      <w:hyperlink r:id="rId18">
        <w:r>
          <w:rPr>
            <w:color w:val="1154CC"/>
            <w:w w:val="110"/>
            <w:u w:val="single" w:color="1154CC"/>
          </w:rPr>
          <w:t>https://oac.cdlib.org/view?docId=hb8s2008kv&amp;brand=oac4&amp;doc.view=entire_text</w:t>
        </w:r>
      </w:hyperlink>
    </w:p>
    <w:p>
      <w:pPr>
        <w:spacing w:after="0" w:line="285" w:lineRule="auto"/>
        <w:sectPr>
          <w:headerReference w:type="default" r:id="rId16"/>
          <w:footerReference w:type="default" r:id="rId17"/>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4"/>
      </w:pPr>
      <w:r>
        <w:rPr>
          <w:w w:val="105"/>
        </w:rPr>
        <w:t>Executive Order No. 9066</w:t>
      </w:r>
    </w:p>
    <w:p>
      <w:pPr>
        <w:pStyle w:val="BodyText"/>
        <w:spacing w:before="4"/>
        <w:rPr>
          <w:b/>
          <w:sz w:val="32"/>
        </w:rPr>
      </w:pPr>
    </w:p>
    <w:p>
      <w:pPr>
        <w:spacing w:line="280" w:lineRule="auto" w:before="0"/>
        <w:ind w:left="355" w:right="451" w:hanging="4"/>
        <w:jc w:val="center"/>
        <w:rPr>
          <w:i/>
          <w:sz w:val="22"/>
        </w:rPr>
      </w:pPr>
      <w:r>
        <w:rPr>
          <w:i/>
          <w:sz w:val="22"/>
        </w:rPr>
        <w:t>On February 19, 1942, President Franklin D. Roosevelt signed Executive Order 9066. This order gave </w:t>
      </w:r>
      <w:r>
        <w:rPr>
          <w:i/>
          <w:sz w:val="22"/>
        </w:rPr>
        <w:t>the military broad powers to ban any citizen from a fifty- to sixty-mile-wide coastal area stretching from Washington state to California and extending inland into southern Arizona. The order also authorized transporting these citizens to assembly centers hastily set up and governed by the military in California, Arizona, Washington state, and Oregon.</w:t>
      </w:r>
    </w:p>
    <w:p>
      <w:pPr>
        <w:pStyle w:val="BodyText"/>
        <w:rPr>
          <w:i/>
          <w:sz w:val="18"/>
        </w:rPr>
      </w:pPr>
      <w:r>
        <w:rPr/>
        <w:pict>
          <v:shape style="position:absolute;margin-left:72.025002pt;margin-top:12.309203pt;width:468.25pt;height:.550pt;mso-position-horizontal-relative:page;mso-position-vertical-relative:paragraph;z-index:-15726592;mso-wrap-distance-left:0;mso-wrap-distance-right:0" coordorigin="1441,246" coordsize="9365,11" path="m10800,246l1446,246,1441,246,1441,252,1441,257,1446,257,10800,257,10800,252,10800,246xm10805,246l10800,246,10800,252,10800,257,10805,257,10805,252,10805,246xe" filled="true" fillcolor="#9f9f9f" stroked="false">
            <v:path arrowok="t"/>
            <v:fill type="solid"/>
            <w10:wrap type="topAndBottom"/>
          </v:shape>
        </w:pict>
      </w:r>
    </w:p>
    <w:p>
      <w:pPr>
        <w:pStyle w:val="BodyText"/>
        <w:spacing w:before="40"/>
        <w:ind w:left="280"/>
      </w:pPr>
      <w:r>
        <w:rPr>
          <w:w w:val="110"/>
        </w:rPr>
        <w:t>Executive Order No. 9066</w:t>
      </w:r>
    </w:p>
    <w:p>
      <w:pPr>
        <w:spacing w:before="42"/>
        <w:ind w:left="280" w:right="0" w:firstLine="0"/>
        <w:jc w:val="left"/>
        <w:rPr>
          <w:i/>
          <w:sz w:val="22"/>
        </w:rPr>
      </w:pPr>
      <w:r>
        <w:rPr>
          <w:i/>
          <w:sz w:val="22"/>
        </w:rPr>
        <w:t>The President</w:t>
      </w:r>
    </w:p>
    <w:p>
      <w:pPr>
        <w:pStyle w:val="BodyText"/>
        <w:spacing w:before="47"/>
        <w:ind w:left="280"/>
      </w:pPr>
      <w:r>
        <w:rPr>
          <w:w w:val="110"/>
        </w:rPr>
        <w:t>Executive Order</w:t>
      </w:r>
    </w:p>
    <w:p>
      <w:pPr>
        <w:pStyle w:val="BodyText"/>
        <w:spacing w:before="42"/>
        <w:ind w:left="280"/>
      </w:pPr>
      <w:r>
        <w:rPr>
          <w:w w:val="110"/>
        </w:rPr>
        <w:t>Authorizing the Secretary of War to Prescribe Military Areas</w:t>
      </w:r>
    </w:p>
    <w:p>
      <w:pPr>
        <w:pStyle w:val="BodyText"/>
        <w:spacing w:line="280" w:lineRule="auto" w:before="47"/>
        <w:ind w:left="280" w:right="741"/>
      </w:pPr>
      <w:r>
        <w:rPr>
          <w:w w:val="110"/>
        </w:rPr>
        <w:t>Whereas the successful prosecution of the war requires every possible protection against espionage and against sabotage to national-defense material, national-defense premises, and national-defense</w:t>
      </w:r>
    </w:p>
    <w:p>
      <w:pPr>
        <w:pStyle w:val="BodyText"/>
        <w:spacing w:line="280" w:lineRule="auto" w:before="3"/>
        <w:ind w:left="280" w:right="660"/>
      </w:pPr>
      <w:r>
        <w:rPr>
          <w:w w:val="110"/>
        </w:rPr>
        <w:t>utilities</w:t>
      </w:r>
      <w:r>
        <w:rPr>
          <w:spacing w:val="-12"/>
          <w:w w:val="110"/>
        </w:rPr>
        <w:t> </w:t>
      </w:r>
      <w:r>
        <w:rPr>
          <w:w w:val="110"/>
        </w:rPr>
        <w:t>as</w:t>
      </w:r>
      <w:r>
        <w:rPr>
          <w:spacing w:val="-12"/>
          <w:w w:val="110"/>
        </w:rPr>
        <w:t> </w:t>
      </w:r>
      <w:r>
        <w:rPr>
          <w:w w:val="110"/>
        </w:rPr>
        <w:t>defined</w:t>
      </w:r>
      <w:r>
        <w:rPr>
          <w:spacing w:val="-12"/>
          <w:w w:val="110"/>
        </w:rPr>
        <w:t> </w:t>
      </w:r>
      <w:r>
        <w:rPr>
          <w:w w:val="110"/>
        </w:rPr>
        <w:t>in</w:t>
      </w:r>
      <w:r>
        <w:rPr>
          <w:spacing w:val="-12"/>
          <w:w w:val="110"/>
        </w:rPr>
        <w:t> </w:t>
      </w:r>
      <w:r>
        <w:rPr>
          <w:w w:val="110"/>
        </w:rPr>
        <w:t>Section</w:t>
      </w:r>
      <w:r>
        <w:rPr>
          <w:spacing w:val="-11"/>
          <w:w w:val="110"/>
        </w:rPr>
        <w:t> </w:t>
      </w:r>
      <w:r>
        <w:rPr>
          <w:w w:val="110"/>
        </w:rPr>
        <w:t>4,</w:t>
      </w:r>
      <w:r>
        <w:rPr>
          <w:spacing w:val="-12"/>
          <w:w w:val="110"/>
        </w:rPr>
        <w:t> </w:t>
      </w:r>
      <w:r>
        <w:rPr>
          <w:w w:val="110"/>
        </w:rPr>
        <w:t>Act</w:t>
      </w:r>
      <w:r>
        <w:rPr>
          <w:spacing w:val="-15"/>
          <w:w w:val="110"/>
        </w:rPr>
        <w:t> </w:t>
      </w:r>
      <w:r>
        <w:rPr>
          <w:w w:val="110"/>
        </w:rPr>
        <w:t>of</w:t>
      </w:r>
      <w:r>
        <w:rPr>
          <w:spacing w:val="-11"/>
          <w:w w:val="110"/>
        </w:rPr>
        <w:t> </w:t>
      </w:r>
      <w:r>
        <w:rPr>
          <w:w w:val="110"/>
        </w:rPr>
        <w:t>April</w:t>
      </w:r>
      <w:r>
        <w:rPr>
          <w:spacing w:val="-13"/>
          <w:w w:val="110"/>
        </w:rPr>
        <w:t> </w:t>
      </w:r>
      <w:r>
        <w:rPr>
          <w:w w:val="110"/>
        </w:rPr>
        <w:t>20,</w:t>
      </w:r>
      <w:r>
        <w:rPr>
          <w:spacing w:val="-12"/>
          <w:w w:val="110"/>
        </w:rPr>
        <w:t> </w:t>
      </w:r>
      <w:r>
        <w:rPr>
          <w:w w:val="110"/>
        </w:rPr>
        <w:t>1918,</w:t>
      </w:r>
      <w:r>
        <w:rPr>
          <w:spacing w:val="-12"/>
          <w:w w:val="110"/>
        </w:rPr>
        <w:t> </w:t>
      </w:r>
      <w:r>
        <w:rPr>
          <w:w w:val="110"/>
        </w:rPr>
        <w:t>40</w:t>
      </w:r>
      <w:r>
        <w:rPr>
          <w:spacing w:val="-13"/>
          <w:w w:val="110"/>
        </w:rPr>
        <w:t> </w:t>
      </w:r>
      <w:r>
        <w:rPr>
          <w:w w:val="110"/>
        </w:rPr>
        <w:t>Stat.</w:t>
      </w:r>
      <w:r>
        <w:rPr>
          <w:spacing w:val="-12"/>
          <w:w w:val="110"/>
        </w:rPr>
        <w:t> </w:t>
      </w:r>
      <w:r>
        <w:rPr>
          <w:w w:val="110"/>
        </w:rPr>
        <w:t>533,</w:t>
      </w:r>
      <w:r>
        <w:rPr>
          <w:spacing w:val="-13"/>
          <w:w w:val="110"/>
        </w:rPr>
        <w:t> </w:t>
      </w:r>
      <w:r>
        <w:rPr>
          <w:w w:val="110"/>
        </w:rPr>
        <w:t>as</w:t>
      </w:r>
      <w:r>
        <w:rPr>
          <w:spacing w:val="-11"/>
          <w:w w:val="110"/>
        </w:rPr>
        <w:t> </w:t>
      </w:r>
      <w:r>
        <w:rPr>
          <w:w w:val="110"/>
        </w:rPr>
        <w:t>amended</w:t>
      </w:r>
      <w:r>
        <w:rPr>
          <w:spacing w:val="-13"/>
          <w:w w:val="110"/>
        </w:rPr>
        <w:t> </w:t>
      </w:r>
      <w:r>
        <w:rPr>
          <w:w w:val="110"/>
        </w:rPr>
        <w:t>by</w:t>
      </w:r>
      <w:r>
        <w:rPr>
          <w:spacing w:val="-10"/>
          <w:w w:val="110"/>
        </w:rPr>
        <w:t> </w:t>
      </w:r>
      <w:r>
        <w:rPr>
          <w:w w:val="110"/>
        </w:rPr>
        <w:t>the</w:t>
      </w:r>
      <w:r>
        <w:rPr>
          <w:spacing w:val="-13"/>
          <w:w w:val="110"/>
        </w:rPr>
        <w:t> </w:t>
      </w:r>
      <w:r>
        <w:rPr>
          <w:w w:val="110"/>
        </w:rPr>
        <w:t>Act</w:t>
      </w:r>
      <w:r>
        <w:rPr>
          <w:spacing w:val="-14"/>
          <w:w w:val="110"/>
        </w:rPr>
        <w:t> </w:t>
      </w:r>
      <w:r>
        <w:rPr>
          <w:w w:val="110"/>
        </w:rPr>
        <w:t>of November</w:t>
      </w:r>
      <w:r>
        <w:rPr>
          <w:spacing w:val="-28"/>
          <w:w w:val="110"/>
        </w:rPr>
        <w:t> </w:t>
      </w:r>
      <w:r>
        <w:rPr>
          <w:w w:val="110"/>
        </w:rPr>
        <w:t>30,</w:t>
      </w:r>
      <w:r>
        <w:rPr>
          <w:spacing w:val="-25"/>
          <w:w w:val="110"/>
        </w:rPr>
        <w:t> </w:t>
      </w:r>
      <w:r>
        <w:rPr>
          <w:w w:val="110"/>
        </w:rPr>
        <w:t>1940,</w:t>
      </w:r>
      <w:r>
        <w:rPr>
          <w:spacing w:val="-24"/>
          <w:w w:val="110"/>
        </w:rPr>
        <w:t> </w:t>
      </w:r>
      <w:r>
        <w:rPr>
          <w:w w:val="110"/>
        </w:rPr>
        <w:t>54</w:t>
      </w:r>
      <w:r>
        <w:rPr>
          <w:spacing w:val="-26"/>
          <w:w w:val="110"/>
        </w:rPr>
        <w:t> </w:t>
      </w:r>
      <w:r>
        <w:rPr>
          <w:w w:val="110"/>
        </w:rPr>
        <w:t>Stat.</w:t>
      </w:r>
      <w:r>
        <w:rPr>
          <w:spacing w:val="-25"/>
          <w:w w:val="110"/>
        </w:rPr>
        <w:t> </w:t>
      </w:r>
      <w:r>
        <w:rPr>
          <w:w w:val="110"/>
        </w:rPr>
        <w:t>1220,</w:t>
      </w:r>
      <w:r>
        <w:rPr>
          <w:spacing w:val="-25"/>
          <w:w w:val="110"/>
        </w:rPr>
        <w:t> </w:t>
      </w:r>
      <w:r>
        <w:rPr>
          <w:w w:val="110"/>
        </w:rPr>
        <w:t>and</w:t>
      </w:r>
      <w:r>
        <w:rPr>
          <w:spacing w:val="-25"/>
          <w:w w:val="110"/>
        </w:rPr>
        <w:t> </w:t>
      </w:r>
      <w:r>
        <w:rPr>
          <w:w w:val="110"/>
        </w:rPr>
        <w:t>the</w:t>
      </w:r>
      <w:r>
        <w:rPr>
          <w:spacing w:val="-26"/>
          <w:w w:val="110"/>
        </w:rPr>
        <w:t> </w:t>
      </w:r>
      <w:r>
        <w:rPr>
          <w:w w:val="110"/>
        </w:rPr>
        <w:t>Act</w:t>
      </w:r>
      <w:r>
        <w:rPr>
          <w:spacing w:val="-26"/>
          <w:w w:val="110"/>
        </w:rPr>
        <w:t> </w:t>
      </w:r>
      <w:r>
        <w:rPr>
          <w:w w:val="110"/>
        </w:rPr>
        <w:t>of</w:t>
      </w:r>
      <w:r>
        <w:rPr>
          <w:spacing w:val="-25"/>
          <w:w w:val="110"/>
        </w:rPr>
        <w:t> </w:t>
      </w:r>
      <w:r>
        <w:rPr>
          <w:w w:val="110"/>
        </w:rPr>
        <w:t>August</w:t>
      </w:r>
      <w:r>
        <w:rPr>
          <w:spacing w:val="-26"/>
          <w:w w:val="110"/>
        </w:rPr>
        <w:t> </w:t>
      </w:r>
      <w:r>
        <w:rPr>
          <w:w w:val="110"/>
        </w:rPr>
        <w:t>21,</w:t>
      </w:r>
      <w:r>
        <w:rPr>
          <w:spacing w:val="-26"/>
          <w:w w:val="110"/>
        </w:rPr>
        <w:t> </w:t>
      </w:r>
      <w:r>
        <w:rPr>
          <w:w w:val="110"/>
        </w:rPr>
        <w:t>1941,</w:t>
      </w:r>
      <w:r>
        <w:rPr>
          <w:spacing w:val="-25"/>
          <w:w w:val="110"/>
        </w:rPr>
        <w:t> </w:t>
      </w:r>
      <w:r>
        <w:rPr>
          <w:w w:val="110"/>
        </w:rPr>
        <w:t>55</w:t>
      </w:r>
      <w:r>
        <w:rPr>
          <w:spacing w:val="-25"/>
          <w:w w:val="110"/>
        </w:rPr>
        <w:t> </w:t>
      </w:r>
      <w:r>
        <w:rPr>
          <w:w w:val="110"/>
        </w:rPr>
        <w:t>Stat.</w:t>
      </w:r>
      <w:r>
        <w:rPr>
          <w:spacing w:val="-25"/>
          <w:w w:val="110"/>
        </w:rPr>
        <w:t> </w:t>
      </w:r>
      <w:r>
        <w:rPr>
          <w:w w:val="110"/>
        </w:rPr>
        <w:t>655</w:t>
      </w:r>
      <w:r>
        <w:rPr>
          <w:spacing w:val="-25"/>
          <w:w w:val="110"/>
        </w:rPr>
        <w:t> </w:t>
      </w:r>
      <w:r>
        <w:rPr>
          <w:w w:val="110"/>
        </w:rPr>
        <w:t>(U.S.C.,</w:t>
      </w:r>
      <w:r>
        <w:rPr>
          <w:spacing w:val="-26"/>
          <w:w w:val="110"/>
        </w:rPr>
        <w:t> </w:t>
      </w:r>
      <w:r>
        <w:rPr>
          <w:w w:val="110"/>
        </w:rPr>
        <w:t>Title</w:t>
      </w:r>
      <w:r>
        <w:rPr>
          <w:spacing w:val="-25"/>
          <w:w w:val="110"/>
        </w:rPr>
        <w:t> </w:t>
      </w:r>
      <w:r>
        <w:rPr>
          <w:w w:val="110"/>
        </w:rPr>
        <w:t>50,</w:t>
      </w:r>
    </w:p>
    <w:p>
      <w:pPr>
        <w:pStyle w:val="BodyText"/>
        <w:spacing w:line="251" w:lineRule="exact"/>
        <w:ind w:left="280"/>
      </w:pPr>
      <w:r>
        <w:rPr/>
        <w:t>Sec. 104);</w:t>
      </w:r>
    </w:p>
    <w:p>
      <w:pPr>
        <w:pStyle w:val="BodyText"/>
        <w:spacing w:line="280" w:lineRule="auto" w:before="47"/>
        <w:ind w:left="280" w:right="393"/>
      </w:pPr>
      <w:r>
        <w:rPr>
          <w:w w:val="110"/>
        </w:rPr>
        <w:t>Now, therefore, by virtue of the authority vested in me as President of the United States, and Commander in Chief </w:t>
      </w:r>
      <w:r>
        <w:rPr>
          <w:spacing w:val="-3"/>
          <w:w w:val="110"/>
        </w:rPr>
        <w:t>of </w:t>
      </w:r>
      <w:r>
        <w:rPr>
          <w:w w:val="110"/>
        </w:rPr>
        <w:t>the Army and Navy, I hereby authorize and direct the Secretary of War, and the Military Commanders whom he may from time to time designate, whenever he or any designated Commander deems such action necessary or desirable, to prescribe military areas in such places and of such extent as he or the appropriate Military Commander may determine, from which any or all persons may be excluded, and with respect to which, the right of any person to enter, remain in, or leave shall be subject to whatever restrictions the Secretary of War or the appropriate Military Commander may impose in his discretion. The Secretary of War is hereby authorized to provide for residents of any such area who are excluded therefrom, such transportation, food, shelter, and other accommodations as may be necessary, in the judgment  of the Secretary of War or the said Military Commander, and until other arrangements are  made, to accomplish the purpose of this order.</w:t>
      </w:r>
      <w:r>
        <w:rPr>
          <w:spacing w:val="-36"/>
          <w:w w:val="110"/>
        </w:rPr>
        <w:t> </w:t>
      </w:r>
      <w:r>
        <w:rPr>
          <w:w w:val="110"/>
        </w:rPr>
        <w:t>The</w:t>
      </w:r>
    </w:p>
    <w:p>
      <w:pPr>
        <w:pStyle w:val="BodyText"/>
        <w:spacing w:line="280" w:lineRule="auto" w:before="10"/>
        <w:ind w:left="280" w:right="432"/>
      </w:pPr>
      <w:r>
        <w:rPr>
          <w:w w:val="110"/>
        </w:rPr>
        <w:t>designation of military areas in any region or locality shall supersede designations of prohibited and restricted areas by the Attorney General under the Proclamations of December 7 and 8, 1941, and shall supersede the responsibility and authority of the Attorney General under the said Proclamations in respect of such prohibited and restricted</w:t>
      </w:r>
      <w:r>
        <w:rPr>
          <w:spacing w:val="-40"/>
          <w:w w:val="110"/>
        </w:rPr>
        <w:t> </w:t>
      </w:r>
      <w:r>
        <w:rPr>
          <w:w w:val="110"/>
        </w:rPr>
        <w:t>areas.</w:t>
      </w:r>
    </w:p>
    <w:p>
      <w:pPr>
        <w:pStyle w:val="BodyText"/>
        <w:spacing w:line="285" w:lineRule="auto" w:before="1"/>
        <w:ind w:left="280" w:right="420"/>
      </w:pPr>
      <w:r>
        <w:rPr>
          <w:w w:val="115"/>
        </w:rPr>
        <w:t>I</w:t>
      </w:r>
      <w:r>
        <w:rPr>
          <w:spacing w:val="-24"/>
          <w:w w:val="115"/>
        </w:rPr>
        <w:t> </w:t>
      </w:r>
      <w:r>
        <w:rPr>
          <w:w w:val="115"/>
        </w:rPr>
        <w:t>hereby</w:t>
      </w:r>
      <w:r>
        <w:rPr>
          <w:spacing w:val="-22"/>
          <w:w w:val="115"/>
        </w:rPr>
        <w:t> </w:t>
      </w:r>
      <w:r>
        <w:rPr>
          <w:w w:val="115"/>
        </w:rPr>
        <w:t>further</w:t>
      </w:r>
      <w:r>
        <w:rPr>
          <w:spacing w:val="-26"/>
          <w:w w:val="115"/>
        </w:rPr>
        <w:t> </w:t>
      </w:r>
      <w:r>
        <w:rPr>
          <w:w w:val="115"/>
        </w:rPr>
        <w:t>authorize</w:t>
      </w:r>
      <w:r>
        <w:rPr>
          <w:spacing w:val="-24"/>
          <w:w w:val="115"/>
        </w:rPr>
        <w:t> </w:t>
      </w:r>
      <w:r>
        <w:rPr>
          <w:w w:val="115"/>
        </w:rPr>
        <w:t>and</w:t>
      </w:r>
      <w:r>
        <w:rPr>
          <w:spacing w:val="-23"/>
          <w:w w:val="115"/>
        </w:rPr>
        <w:t> </w:t>
      </w:r>
      <w:r>
        <w:rPr>
          <w:w w:val="115"/>
        </w:rPr>
        <w:t>direct</w:t>
      </w:r>
      <w:r>
        <w:rPr>
          <w:spacing w:val="-25"/>
          <w:w w:val="115"/>
        </w:rPr>
        <w:t> </w:t>
      </w:r>
      <w:r>
        <w:rPr>
          <w:w w:val="115"/>
        </w:rPr>
        <w:t>the</w:t>
      </w:r>
      <w:r>
        <w:rPr>
          <w:spacing w:val="-24"/>
          <w:w w:val="115"/>
        </w:rPr>
        <w:t> </w:t>
      </w:r>
      <w:r>
        <w:rPr>
          <w:w w:val="115"/>
        </w:rPr>
        <w:t>Secretary</w:t>
      </w:r>
      <w:r>
        <w:rPr>
          <w:spacing w:val="-22"/>
          <w:w w:val="115"/>
        </w:rPr>
        <w:t> </w:t>
      </w:r>
      <w:r>
        <w:rPr>
          <w:spacing w:val="-3"/>
          <w:w w:val="115"/>
        </w:rPr>
        <w:t>of</w:t>
      </w:r>
      <w:r>
        <w:rPr>
          <w:spacing w:val="-23"/>
          <w:w w:val="115"/>
        </w:rPr>
        <w:t> </w:t>
      </w:r>
      <w:r>
        <w:rPr>
          <w:w w:val="115"/>
        </w:rPr>
        <w:t>War</w:t>
      </w:r>
      <w:r>
        <w:rPr>
          <w:spacing w:val="-25"/>
          <w:w w:val="115"/>
        </w:rPr>
        <w:t> </w:t>
      </w:r>
      <w:r>
        <w:rPr>
          <w:w w:val="115"/>
        </w:rPr>
        <w:t>and</w:t>
      </w:r>
      <w:r>
        <w:rPr>
          <w:spacing w:val="-24"/>
          <w:w w:val="115"/>
        </w:rPr>
        <w:t> </w:t>
      </w:r>
      <w:r>
        <w:rPr>
          <w:w w:val="115"/>
        </w:rPr>
        <w:t>the</w:t>
      </w:r>
      <w:r>
        <w:rPr>
          <w:spacing w:val="-23"/>
          <w:w w:val="115"/>
        </w:rPr>
        <w:t> </w:t>
      </w:r>
      <w:r>
        <w:rPr>
          <w:w w:val="115"/>
        </w:rPr>
        <w:t>said</w:t>
      </w:r>
      <w:r>
        <w:rPr>
          <w:spacing w:val="-24"/>
          <w:w w:val="115"/>
        </w:rPr>
        <w:t> </w:t>
      </w:r>
      <w:r>
        <w:rPr>
          <w:w w:val="115"/>
        </w:rPr>
        <w:t>Military</w:t>
      </w:r>
      <w:r>
        <w:rPr>
          <w:spacing w:val="-22"/>
          <w:w w:val="115"/>
        </w:rPr>
        <w:t> </w:t>
      </w:r>
      <w:r>
        <w:rPr>
          <w:w w:val="115"/>
        </w:rPr>
        <w:t>Commanders</w:t>
      </w:r>
      <w:r>
        <w:rPr>
          <w:spacing w:val="-23"/>
          <w:w w:val="115"/>
        </w:rPr>
        <w:t> </w:t>
      </w:r>
      <w:r>
        <w:rPr>
          <w:w w:val="115"/>
        </w:rPr>
        <w:t>to take</w:t>
      </w:r>
      <w:r>
        <w:rPr>
          <w:spacing w:val="-17"/>
          <w:w w:val="115"/>
        </w:rPr>
        <w:t> </w:t>
      </w:r>
      <w:r>
        <w:rPr>
          <w:w w:val="115"/>
        </w:rPr>
        <w:t>such</w:t>
      </w:r>
      <w:r>
        <w:rPr>
          <w:spacing w:val="-16"/>
          <w:w w:val="115"/>
        </w:rPr>
        <w:t> </w:t>
      </w:r>
      <w:r>
        <w:rPr>
          <w:w w:val="115"/>
        </w:rPr>
        <w:t>other</w:t>
      </w:r>
      <w:r>
        <w:rPr>
          <w:spacing w:val="-20"/>
          <w:w w:val="115"/>
        </w:rPr>
        <w:t> </w:t>
      </w:r>
      <w:r>
        <w:rPr>
          <w:w w:val="115"/>
        </w:rPr>
        <w:t>steps</w:t>
      </w:r>
      <w:r>
        <w:rPr>
          <w:spacing w:val="-16"/>
          <w:w w:val="115"/>
        </w:rPr>
        <w:t> </w:t>
      </w:r>
      <w:r>
        <w:rPr>
          <w:w w:val="115"/>
        </w:rPr>
        <w:t>as</w:t>
      </w:r>
      <w:r>
        <w:rPr>
          <w:spacing w:val="-16"/>
          <w:w w:val="115"/>
        </w:rPr>
        <w:t> </w:t>
      </w:r>
      <w:r>
        <w:rPr>
          <w:w w:val="115"/>
        </w:rPr>
        <w:t>he</w:t>
      </w:r>
      <w:r>
        <w:rPr>
          <w:spacing w:val="-17"/>
          <w:w w:val="115"/>
        </w:rPr>
        <w:t> </w:t>
      </w:r>
      <w:r>
        <w:rPr>
          <w:w w:val="115"/>
        </w:rPr>
        <w:t>or</w:t>
      </w:r>
      <w:r>
        <w:rPr>
          <w:spacing w:val="-19"/>
          <w:w w:val="115"/>
        </w:rPr>
        <w:t> </w:t>
      </w:r>
      <w:r>
        <w:rPr>
          <w:w w:val="115"/>
        </w:rPr>
        <w:t>the</w:t>
      </w:r>
      <w:r>
        <w:rPr>
          <w:spacing w:val="-17"/>
          <w:w w:val="115"/>
        </w:rPr>
        <w:t> </w:t>
      </w:r>
      <w:r>
        <w:rPr>
          <w:w w:val="115"/>
        </w:rPr>
        <w:t>appropriate</w:t>
      </w:r>
      <w:r>
        <w:rPr>
          <w:spacing w:val="-17"/>
          <w:w w:val="115"/>
        </w:rPr>
        <w:t> </w:t>
      </w:r>
      <w:r>
        <w:rPr>
          <w:w w:val="115"/>
        </w:rPr>
        <w:t>Military</w:t>
      </w:r>
      <w:r>
        <w:rPr>
          <w:spacing w:val="-15"/>
          <w:w w:val="115"/>
        </w:rPr>
        <w:t> </w:t>
      </w:r>
      <w:r>
        <w:rPr>
          <w:w w:val="115"/>
        </w:rPr>
        <w:t>Commander</w:t>
      </w:r>
      <w:r>
        <w:rPr>
          <w:spacing w:val="-18"/>
          <w:w w:val="115"/>
        </w:rPr>
        <w:t> </w:t>
      </w:r>
      <w:r>
        <w:rPr>
          <w:w w:val="115"/>
        </w:rPr>
        <w:t>may</w:t>
      </w:r>
      <w:r>
        <w:rPr>
          <w:spacing w:val="-16"/>
          <w:w w:val="115"/>
        </w:rPr>
        <w:t> </w:t>
      </w:r>
      <w:r>
        <w:rPr>
          <w:w w:val="115"/>
        </w:rPr>
        <w:t>deem</w:t>
      </w:r>
      <w:r>
        <w:rPr>
          <w:spacing w:val="-17"/>
          <w:w w:val="115"/>
        </w:rPr>
        <w:t> </w:t>
      </w:r>
      <w:r>
        <w:rPr>
          <w:w w:val="115"/>
        </w:rPr>
        <w:t>advisable</w:t>
      </w:r>
      <w:r>
        <w:rPr>
          <w:spacing w:val="-16"/>
          <w:w w:val="115"/>
        </w:rPr>
        <w:t> </w:t>
      </w:r>
      <w:r>
        <w:rPr>
          <w:w w:val="115"/>
        </w:rPr>
        <w:t>to</w:t>
      </w:r>
    </w:p>
    <w:p>
      <w:pPr>
        <w:spacing w:after="0" w:line="285"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3" w:lineRule="auto" w:before="56"/>
        <w:ind w:left="280" w:right="487"/>
      </w:pPr>
      <w:r>
        <w:rPr>
          <w:w w:val="110"/>
        </w:rPr>
        <w:t>enforce compliance with the restrictions applicable to each Military area hereinabove authorized to be designated, including the use of Federal troops and other Federal Agencies, with authority to accept assistance of state and local agencies.</w:t>
      </w:r>
    </w:p>
    <w:p>
      <w:pPr>
        <w:pStyle w:val="BodyText"/>
        <w:spacing w:line="283" w:lineRule="auto"/>
        <w:ind w:left="280" w:right="392"/>
      </w:pPr>
      <w:r>
        <w:rPr>
          <w:w w:val="110"/>
        </w:rPr>
        <w:t>I hereby further authorize and direct all Executive Departments, independent establishments  and other Federal Agencies, to assist the Secretary of War or the said Military Commanders in carrying out this Executive Order, including the furnishing </w:t>
      </w:r>
      <w:r>
        <w:rPr>
          <w:spacing w:val="-3"/>
          <w:w w:val="110"/>
        </w:rPr>
        <w:t>of </w:t>
      </w:r>
      <w:r>
        <w:rPr>
          <w:w w:val="110"/>
        </w:rPr>
        <w:t>medical aid, hospitalization, food, clothing, transportation, use of land, shelter, and other supplies, equipment, utilities, facilities, and</w:t>
      </w:r>
      <w:r>
        <w:rPr>
          <w:spacing w:val="-6"/>
          <w:w w:val="110"/>
        </w:rPr>
        <w:t> </w:t>
      </w:r>
      <w:r>
        <w:rPr>
          <w:w w:val="110"/>
        </w:rPr>
        <w:t>services.</w:t>
      </w:r>
    </w:p>
    <w:p>
      <w:pPr>
        <w:pStyle w:val="BodyText"/>
        <w:spacing w:line="280" w:lineRule="auto"/>
        <w:ind w:left="280" w:right="452"/>
      </w:pPr>
      <w:r>
        <w:rPr>
          <w:w w:val="110"/>
        </w:rPr>
        <w:t>This order shall not be construed as modifying or limiting in any way the authority heretofore granted under Executive Order No. 8972, dated December 12, 1941, nor shall it be construed as limiting or modifying the duty and responsibility of the Federal Bureau of Investigation, with respect to the investigation of alleged acts of sabotage or the duty and responsibility of the Attorney General and the Department of Justice under the Proclamations of December 7 and 8, 1941, prescribing regulations for the conduct and control of alien enemies, except as such duty and responsibility is superseded by the designation of military areas hereunder.</w:t>
      </w:r>
    </w:p>
    <w:p>
      <w:pPr>
        <w:pStyle w:val="BodyText"/>
        <w:spacing w:line="283" w:lineRule="auto"/>
        <w:ind w:left="280" w:right="7401"/>
      </w:pPr>
      <w:r>
        <w:rPr>
          <w:w w:val="110"/>
        </w:rPr>
        <w:t>Franklin D. Roosevelt The White House, February 19, 1942.</w:t>
      </w:r>
    </w:p>
    <w:p>
      <w:pPr>
        <w:pStyle w:val="BodyText"/>
        <w:spacing w:line="248" w:lineRule="exact"/>
        <w:ind w:left="280"/>
      </w:pPr>
      <w:r>
        <w:rPr>
          <w:w w:val="105"/>
        </w:rPr>
        <w:t>[F.R. Doc. 42–1563; Filed, February 21, 1942; 12:51 p.m.]</w:t>
      </w:r>
    </w:p>
    <w:p>
      <w:pPr>
        <w:pStyle w:val="BodyText"/>
        <w:spacing w:before="7"/>
        <w:rPr>
          <w:sz w:val="31"/>
        </w:rPr>
      </w:pPr>
    </w:p>
    <w:p>
      <w:pPr>
        <w:pStyle w:val="BodyText"/>
        <w:spacing w:line="280" w:lineRule="auto"/>
        <w:ind w:left="280" w:right="967"/>
      </w:pPr>
      <w:r>
        <w:rPr>
          <w:w w:val="110"/>
        </w:rPr>
        <w:t>Source:</w:t>
      </w:r>
      <w:r>
        <w:rPr>
          <w:spacing w:val="-18"/>
          <w:w w:val="110"/>
        </w:rPr>
        <w:t> </w:t>
      </w:r>
      <w:r>
        <w:rPr>
          <w:w w:val="110"/>
        </w:rPr>
        <w:t>Executive</w:t>
      </w:r>
      <w:r>
        <w:rPr>
          <w:spacing w:val="-17"/>
          <w:w w:val="110"/>
        </w:rPr>
        <w:t> </w:t>
      </w:r>
      <w:r>
        <w:rPr>
          <w:w w:val="110"/>
        </w:rPr>
        <w:t>Order</w:t>
      </w:r>
      <w:r>
        <w:rPr>
          <w:spacing w:val="-18"/>
          <w:w w:val="110"/>
        </w:rPr>
        <w:t> </w:t>
      </w:r>
      <w:r>
        <w:rPr>
          <w:w w:val="110"/>
        </w:rPr>
        <w:t>No.</w:t>
      </w:r>
      <w:r>
        <w:rPr>
          <w:spacing w:val="-17"/>
          <w:w w:val="110"/>
        </w:rPr>
        <w:t> </w:t>
      </w:r>
      <w:r>
        <w:rPr>
          <w:w w:val="110"/>
        </w:rPr>
        <w:t>9066,</w:t>
      </w:r>
      <w:r>
        <w:rPr>
          <w:spacing w:val="-17"/>
          <w:w w:val="110"/>
        </w:rPr>
        <w:t> </w:t>
      </w:r>
      <w:r>
        <w:rPr>
          <w:w w:val="110"/>
        </w:rPr>
        <w:t>February</w:t>
      </w:r>
      <w:r>
        <w:rPr>
          <w:spacing w:val="-16"/>
          <w:w w:val="110"/>
        </w:rPr>
        <w:t> </w:t>
      </w:r>
      <w:r>
        <w:rPr>
          <w:w w:val="110"/>
        </w:rPr>
        <w:t>19,</w:t>
      </w:r>
      <w:r>
        <w:rPr>
          <w:spacing w:val="-17"/>
          <w:w w:val="110"/>
        </w:rPr>
        <w:t> </w:t>
      </w:r>
      <w:r>
        <w:rPr>
          <w:w w:val="110"/>
        </w:rPr>
        <w:t>1942,</w:t>
      </w:r>
      <w:r>
        <w:rPr>
          <w:spacing w:val="-17"/>
          <w:w w:val="110"/>
        </w:rPr>
        <w:t> </w:t>
      </w:r>
      <w:r>
        <w:rPr>
          <w:w w:val="110"/>
        </w:rPr>
        <w:t>General</w:t>
      </w:r>
      <w:r>
        <w:rPr>
          <w:spacing w:val="-17"/>
          <w:w w:val="110"/>
        </w:rPr>
        <w:t> </w:t>
      </w:r>
      <w:r>
        <w:rPr>
          <w:w w:val="110"/>
        </w:rPr>
        <w:t>Records</w:t>
      </w:r>
      <w:r>
        <w:rPr>
          <w:spacing w:val="-15"/>
          <w:w w:val="110"/>
        </w:rPr>
        <w:t> </w:t>
      </w:r>
      <w:r>
        <w:rPr>
          <w:w w:val="110"/>
        </w:rPr>
        <w:t>of</w:t>
      </w:r>
      <w:r>
        <w:rPr>
          <w:spacing w:val="-16"/>
          <w:w w:val="110"/>
        </w:rPr>
        <w:t> </w:t>
      </w:r>
      <w:r>
        <w:rPr>
          <w:w w:val="110"/>
        </w:rPr>
        <w:t>the</w:t>
      </w:r>
      <w:r>
        <w:rPr>
          <w:spacing w:val="-17"/>
          <w:w w:val="110"/>
        </w:rPr>
        <w:t> </w:t>
      </w:r>
      <w:r>
        <w:rPr>
          <w:w w:val="110"/>
        </w:rPr>
        <w:t>United</w:t>
      </w:r>
      <w:r>
        <w:rPr>
          <w:spacing w:val="-17"/>
          <w:w w:val="110"/>
        </w:rPr>
        <w:t> </w:t>
      </w:r>
      <w:r>
        <w:rPr>
          <w:w w:val="110"/>
        </w:rPr>
        <w:t>States Government; Record Group 11; National</w:t>
      </w:r>
      <w:r>
        <w:rPr>
          <w:spacing w:val="-32"/>
          <w:w w:val="110"/>
        </w:rPr>
        <w:t> </w:t>
      </w:r>
      <w:r>
        <w:rPr>
          <w:w w:val="110"/>
        </w:rPr>
        <w:t>Archives.</w:t>
      </w:r>
    </w:p>
    <w:p>
      <w:pPr>
        <w:spacing w:after="0" w:line="280" w:lineRule="auto"/>
        <w:sectPr>
          <w:headerReference w:type="default" r:id="rId19"/>
          <w:footerReference w:type="default" r:id="rId20"/>
          <w:pgSz w:w="12240" w:h="15840"/>
          <w:pgMar w:header="848" w:footer="1261" w:top="2700" w:bottom="1460" w:left="1160" w:right="1060"/>
        </w:sectPr>
      </w:pPr>
    </w:p>
    <w:p>
      <w:pPr>
        <w:pStyle w:val="BodyText"/>
        <w:rPr>
          <w:sz w:val="20"/>
        </w:rPr>
      </w:pPr>
    </w:p>
    <w:p>
      <w:pPr>
        <w:pStyle w:val="BodyText"/>
        <w:spacing w:before="1"/>
        <w:rPr>
          <w:sz w:val="19"/>
        </w:rPr>
      </w:pPr>
    </w:p>
    <w:p>
      <w:pPr>
        <w:pStyle w:val="Heading1"/>
        <w:spacing w:before="44"/>
        <w:ind w:left="284" w:right="114"/>
      </w:pPr>
      <w:r>
        <w:rPr>
          <w:w w:val="105"/>
        </w:rPr>
        <w:t>Bainbridge Review Editorial February 5, 1942</w:t>
      </w:r>
    </w:p>
    <w:p>
      <w:pPr>
        <w:pStyle w:val="BodyText"/>
        <w:spacing w:before="6"/>
        <w:rPr>
          <w:b/>
          <w:sz w:val="32"/>
        </w:rPr>
      </w:pPr>
    </w:p>
    <w:p>
      <w:pPr>
        <w:spacing w:line="280" w:lineRule="auto" w:before="1"/>
        <w:ind w:left="330" w:right="165" w:firstLine="7"/>
        <w:jc w:val="center"/>
        <w:rPr>
          <w:i/>
          <w:sz w:val="22"/>
        </w:rPr>
      </w:pPr>
      <w:r>
        <w:rPr>
          <w:i/>
          <w:sz w:val="22"/>
        </w:rPr>
        <w:t>The </w:t>
      </w:r>
      <w:r>
        <w:rPr>
          <w:sz w:val="22"/>
        </w:rPr>
        <w:t>Bainbridge Review </w:t>
      </w:r>
      <w:r>
        <w:rPr>
          <w:i/>
          <w:sz w:val="22"/>
        </w:rPr>
        <w:t>was a small weekly newspaper published by Bainbridge Island residents Walter </w:t>
      </w:r>
      <w:r>
        <w:rPr>
          <w:i/>
          <w:sz w:val="22"/>
        </w:rPr>
        <w:t>and Milly Woodward. It was one of the few newspapers along the West Coast to caution against anti- Japanese</w:t>
      </w:r>
      <w:r>
        <w:rPr>
          <w:i/>
          <w:spacing w:val="-14"/>
          <w:sz w:val="22"/>
        </w:rPr>
        <w:t> </w:t>
      </w:r>
      <w:r>
        <w:rPr>
          <w:i/>
          <w:sz w:val="22"/>
        </w:rPr>
        <w:t>hysteria</w:t>
      </w:r>
      <w:r>
        <w:rPr>
          <w:i/>
          <w:spacing w:val="-10"/>
          <w:sz w:val="22"/>
        </w:rPr>
        <w:t> </w:t>
      </w:r>
      <w:r>
        <w:rPr>
          <w:i/>
          <w:sz w:val="22"/>
        </w:rPr>
        <w:t>and</w:t>
      </w:r>
      <w:r>
        <w:rPr>
          <w:i/>
          <w:spacing w:val="-13"/>
          <w:sz w:val="22"/>
        </w:rPr>
        <w:t> </w:t>
      </w:r>
      <w:r>
        <w:rPr>
          <w:i/>
          <w:sz w:val="22"/>
        </w:rPr>
        <w:t>oppose</w:t>
      </w:r>
      <w:r>
        <w:rPr>
          <w:i/>
          <w:spacing w:val="-14"/>
          <w:sz w:val="22"/>
        </w:rPr>
        <w:t> </w:t>
      </w:r>
      <w:r>
        <w:rPr>
          <w:i/>
          <w:sz w:val="22"/>
        </w:rPr>
        <w:t>the</w:t>
      </w:r>
      <w:r>
        <w:rPr>
          <w:i/>
          <w:spacing w:val="-12"/>
          <w:sz w:val="22"/>
        </w:rPr>
        <w:t> </w:t>
      </w:r>
      <w:r>
        <w:rPr>
          <w:i/>
          <w:sz w:val="22"/>
        </w:rPr>
        <w:t>removal</w:t>
      </w:r>
      <w:r>
        <w:rPr>
          <w:i/>
          <w:spacing w:val="-14"/>
          <w:sz w:val="22"/>
        </w:rPr>
        <w:t> </w:t>
      </w:r>
      <w:r>
        <w:rPr>
          <w:i/>
          <w:sz w:val="22"/>
        </w:rPr>
        <w:t>of</w:t>
      </w:r>
      <w:r>
        <w:rPr>
          <w:i/>
          <w:spacing w:val="-14"/>
          <w:sz w:val="22"/>
        </w:rPr>
        <w:t> </w:t>
      </w:r>
      <w:r>
        <w:rPr>
          <w:i/>
          <w:sz w:val="22"/>
        </w:rPr>
        <w:t>Japanese</w:t>
      </w:r>
      <w:r>
        <w:rPr>
          <w:i/>
          <w:spacing w:val="-13"/>
          <w:sz w:val="22"/>
        </w:rPr>
        <w:t> </w:t>
      </w:r>
      <w:r>
        <w:rPr>
          <w:i/>
          <w:sz w:val="22"/>
        </w:rPr>
        <w:t>Americans</w:t>
      </w:r>
      <w:r>
        <w:rPr>
          <w:i/>
          <w:spacing w:val="-13"/>
          <w:sz w:val="22"/>
        </w:rPr>
        <w:t> </w:t>
      </w:r>
      <w:r>
        <w:rPr>
          <w:i/>
          <w:sz w:val="22"/>
        </w:rPr>
        <w:t>from</w:t>
      </w:r>
      <w:r>
        <w:rPr>
          <w:i/>
          <w:spacing w:val="-14"/>
          <w:sz w:val="22"/>
        </w:rPr>
        <w:t> </w:t>
      </w:r>
      <w:r>
        <w:rPr>
          <w:i/>
          <w:sz w:val="22"/>
        </w:rPr>
        <w:t>the</w:t>
      </w:r>
      <w:r>
        <w:rPr>
          <w:i/>
          <w:spacing w:val="-13"/>
          <w:sz w:val="22"/>
        </w:rPr>
        <w:t> </w:t>
      </w:r>
      <w:r>
        <w:rPr>
          <w:i/>
          <w:sz w:val="22"/>
        </w:rPr>
        <w:t>coastal</w:t>
      </w:r>
      <w:r>
        <w:rPr>
          <w:i/>
          <w:spacing w:val="-13"/>
          <w:sz w:val="22"/>
        </w:rPr>
        <w:t> </w:t>
      </w:r>
      <w:r>
        <w:rPr>
          <w:i/>
          <w:sz w:val="22"/>
        </w:rPr>
        <w:t>region.</w:t>
      </w:r>
      <w:r>
        <w:rPr>
          <w:i/>
          <w:spacing w:val="-13"/>
          <w:sz w:val="22"/>
        </w:rPr>
        <w:t> </w:t>
      </w:r>
      <w:r>
        <w:rPr>
          <w:i/>
          <w:sz w:val="22"/>
        </w:rPr>
        <w:t>Even</w:t>
      </w:r>
      <w:r>
        <w:rPr>
          <w:i/>
          <w:spacing w:val="-15"/>
          <w:sz w:val="22"/>
        </w:rPr>
        <w:t> </w:t>
      </w:r>
      <w:r>
        <w:rPr>
          <w:i/>
          <w:sz w:val="22"/>
        </w:rPr>
        <w:t>after</w:t>
      </w:r>
      <w:r>
        <w:rPr>
          <w:i/>
          <w:spacing w:val="-13"/>
          <w:sz w:val="22"/>
        </w:rPr>
        <w:t> </w:t>
      </w:r>
      <w:r>
        <w:rPr>
          <w:i/>
          <w:sz w:val="22"/>
        </w:rPr>
        <w:t>the forced</w:t>
      </w:r>
      <w:r>
        <w:rPr>
          <w:i/>
          <w:spacing w:val="-12"/>
          <w:sz w:val="22"/>
        </w:rPr>
        <w:t> </w:t>
      </w:r>
      <w:r>
        <w:rPr>
          <w:i/>
          <w:sz w:val="22"/>
        </w:rPr>
        <w:t>removal</w:t>
      </w:r>
      <w:r>
        <w:rPr>
          <w:i/>
          <w:spacing w:val="-14"/>
          <w:sz w:val="22"/>
        </w:rPr>
        <w:t> </w:t>
      </w:r>
      <w:r>
        <w:rPr>
          <w:i/>
          <w:sz w:val="22"/>
        </w:rPr>
        <w:t>of</w:t>
      </w:r>
      <w:r>
        <w:rPr>
          <w:i/>
          <w:spacing w:val="-13"/>
          <w:sz w:val="22"/>
        </w:rPr>
        <w:t> </w:t>
      </w:r>
      <w:r>
        <w:rPr>
          <w:i/>
          <w:sz w:val="22"/>
        </w:rPr>
        <w:t>all</w:t>
      </w:r>
      <w:r>
        <w:rPr>
          <w:i/>
          <w:spacing w:val="-14"/>
          <w:sz w:val="22"/>
        </w:rPr>
        <w:t> </w:t>
      </w:r>
      <w:r>
        <w:rPr>
          <w:i/>
          <w:sz w:val="22"/>
        </w:rPr>
        <w:t>Japanese</w:t>
      </w:r>
      <w:r>
        <w:rPr>
          <w:i/>
          <w:spacing w:val="-12"/>
          <w:sz w:val="22"/>
        </w:rPr>
        <w:t> </w:t>
      </w:r>
      <w:r>
        <w:rPr>
          <w:i/>
          <w:sz w:val="22"/>
        </w:rPr>
        <w:t>Americans</w:t>
      </w:r>
      <w:r>
        <w:rPr>
          <w:i/>
          <w:spacing w:val="-13"/>
          <w:sz w:val="22"/>
        </w:rPr>
        <w:t> </w:t>
      </w:r>
      <w:r>
        <w:rPr>
          <w:i/>
          <w:sz w:val="22"/>
        </w:rPr>
        <w:t>from</w:t>
      </w:r>
      <w:r>
        <w:rPr>
          <w:i/>
          <w:spacing w:val="-13"/>
          <w:sz w:val="22"/>
        </w:rPr>
        <w:t> </w:t>
      </w:r>
      <w:r>
        <w:rPr>
          <w:i/>
          <w:sz w:val="22"/>
        </w:rPr>
        <w:t>Bainbridge</w:t>
      </w:r>
      <w:r>
        <w:rPr>
          <w:i/>
          <w:spacing w:val="-17"/>
          <w:sz w:val="22"/>
        </w:rPr>
        <w:t> </w:t>
      </w:r>
      <w:r>
        <w:rPr>
          <w:i/>
          <w:sz w:val="22"/>
        </w:rPr>
        <w:t>island,</w:t>
      </w:r>
      <w:r>
        <w:rPr>
          <w:i/>
          <w:spacing w:val="-12"/>
          <w:sz w:val="22"/>
        </w:rPr>
        <w:t> </w:t>
      </w:r>
      <w:r>
        <w:rPr>
          <w:i/>
          <w:sz w:val="22"/>
        </w:rPr>
        <w:t>the</w:t>
      </w:r>
      <w:r>
        <w:rPr>
          <w:i/>
          <w:spacing w:val="-11"/>
          <w:sz w:val="22"/>
        </w:rPr>
        <w:t> </w:t>
      </w:r>
      <w:r>
        <w:rPr>
          <w:i/>
          <w:sz w:val="22"/>
        </w:rPr>
        <w:t>newspaper</w:t>
      </w:r>
      <w:r>
        <w:rPr>
          <w:i/>
          <w:spacing w:val="-14"/>
          <w:sz w:val="22"/>
        </w:rPr>
        <w:t> </w:t>
      </w:r>
      <w:r>
        <w:rPr>
          <w:i/>
          <w:sz w:val="22"/>
        </w:rPr>
        <w:t>continued</w:t>
      </w:r>
      <w:r>
        <w:rPr>
          <w:i/>
          <w:spacing w:val="-12"/>
          <w:sz w:val="22"/>
        </w:rPr>
        <w:t> </w:t>
      </w:r>
      <w:r>
        <w:rPr>
          <w:i/>
          <w:sz w:val="22"/>
        </w:rPr>
        <w:t>to</w:t>
      </w:r>
      <w:r>
        <w:rPr>
          <w:i/>
          <w:spacing w:val="-11"/>
          <w:sz w:val="22"/>
        </w:rPr>
        <w:t> </w:t>
      </w:r>
      <w:r>
        <w:rPr>
          <w:i/>
          <w:sz w:val="22"/>
        </w:rPr>
        <w:t>consider</w:t>
      </w:r>
      <w:r>
        <w:rPr>
          <w:i/>
          <w:spacing w:val="-13"/>
          <w:sz w:val="22"/>
        </w:rPr>
        <w:t> </w:t>
      </w:r>
      <w:r>
        <w:rPr>
          <w:i/>
          <w:sz w:val="22"/>
        </w:rPr>
        <w:t>them as part of the Bainbridge community and hired a young Nisei to write weekly reports from the Manzanar prison</w:t>
      </w:r>
      <w:r>
        <w:rPr>
          <w:i/>
          <w:spacing w:val="1"/>
          <w:sz w:val="22"/>
        </w:rPr>
        <w:t> </w:t>
      </w:r>
      <w:r>
        <w:rPr>
          <w:i/>
          <w:sz w:val="22"/>
        </w:rPr>
        <w:t>camp.</w:t>
      </w:r>
    </w:p>
    <w:p>
      <w:pPr>
        <w:pStyle w:val="BodyText"/>
        <w:spacing w:before="7"/>
        <w:rPr>
          <w:i/>
          <w:sz w:val="28"/>
        </w:rPr>
      </w:pPr>
    </w:p>
    <w:p>
      <w:pPr>
        <w:pStyle w:val="BodyText"/>
        <w:ind w:left="280"/>
      </w:pPr>
      <w:r>
        <w:rPr>
          <w:w w:val="110"/>
        </w:rPr>
        <w:t>More Plain Talk</w:t>
      </w:r>
    </w:p>
    <w:p>
      <w:pPr>
        <w:pStyle w:val="BodyText"/>
        <w:spacing w:line="283" w:lineRule="auto" w:before="42"/>
        <w:ind w:left="280" w:right="358"/>
      </w:pPr>
      <w:r>
        <w:rPr>
          <w:w w:val="110"/>
        </w:rPr>
        <w:t>The time has come to bear out the truth of our words, written two months ago in an extra edition of The review published the day after Hawaii was bombed. We spoke of an American recoil to Japanese treachery and wrote:</w:t>
      </w:r>
    </w:p>
    <w:p>
      <w:pPr>
        <w:pStyle w:val="BodyText"/>
        <w:spacing w:line="248" w:lineRule="exact"/>
        <w:ind w:left="1001"/>
      </w:pPr>
      <w:r>
        <w:rPr>
          <w:w w:val="110"/>
        </w:rPr>
        <w:t>“And in such recoil of sentiment there is danger of a blind, wild, hysterical hatred of all</w:t>
      </w:r>
    </w:p>
    <w:p>
      <w:pPr>
        <w:pStyle w:val="BodyText"/>
        <w:spacing w:before="42"/>
        <w:ind w:left="280"/>
      </w:pPr>
      <w:r>
        <w:rPr>
          <w:w w:val="110"/>
        </w:rPr>
        <w:t>persons who can trace ancestry to Japan.”</w:t>
      </w:r>
    </w:p>
    <w:p>
      <w:pPr>
        <w:pStyle w:val="BodyText"/>
        <w:spacing w:line="283" w:lineRule="auto" w:before="47"/>
        <w:ind w:left="280" w:right="153" w:firstLine="220"/>
      </w:pPr>
      <w:r>
        <w:rPr>
          <w:w w:val="110"/>
        </w:rPr>
        <w:t>Up and down the Pacific Coast, in the newspapers and in the halls of Congress are words of hatred now for all Japanese, whether they be citizens of America. These words reached a shrieking crescendo when Henry McLemore, with all the intelligence of a blind pig, wrote in the Seattle</w:t>
      </w:r>
    </w:p>
    <w:p>
      <w:pPr>
        <w:pStyle w:val="BodyText"/>
        <w:spacing w:line="248" w:lineRule="exact"/>
        <w:ind w:left="280"/>
      </w:pPr>
      <w:r>
        <w:rPr>
          <w:w w:val="110"/>
        </w:rPr>
        <w:t>Times: “Personally, I hate the Japanese. And that goes for all of them.”</w:t>
      </w:r>
    </w:p>
    <w:p>
      <w:pPr>
        <w:pStyle w:val="BodyText"/>
        <w:spacing w:line="280" w:lineRule="auto" w:before="42"/>
        <w:ind w:left="280" w:right="171" w:firstLine="220"/>
      </w:pPr>
      <w:r>
        <w:rPr>
          <w:w w:val="110"/>
        </w:rPr>
        <w:t>That may be patriotism of a hysterical degree; but it certainly isn’t the kind of patriotism that will win the war. Let us think, for a moment, what would happen if the government should adopt Mr. McLemore’s fervid plea for the “immediate removal of every Japanese on the West Coast to a point deep in the interior. I don’t mean a nice part of the interior, either.”</w:t>
      </w:r>
    </w:p>
    <w:p>
      <w:pPr>
        <w:pStyle w:val="BodyText"/>
        <w:spacing w:line="280" w:lineRule="auto" w:before="7"/>
        <w:ind w:left="280" w:right="244" w:firstLine="220"/>
      </w:pPr>
      <w:r>
        <w:rPr>
          <w:w w:val="110"/>
        </w:rPr>
        <w:t>Just</w:t>
      </w:r>
      <w:r>
        <w:rPr>
          <w:spacing w:val="-7"/>
          <w:w w:val="110"/>
        </w:rPr>
        <w:t> </w:t>
      </w:r>
      <w:r>
        <w:rPr>
          <w:w w:val="110"/>
        </w:rPr>
        <w:t>who</w:t>
      </w:r>
      <w:r>
        <w:rPr>
          <w:spacing w:val="-4"/>
          <w:w w:val="110"/>
        </w:rPr>
        <w:t> </w:t>
      </w:r>
      <w:r>
        <w:rPr>
          <w:w w:val="110"/>
        </w:rPr>
        <w:t>would</w:t>
      </w:r>
      <w:r>
        <w:rPr>
          <w:spacing w:val="-4"/>
          <w:w w:val="110"/>
        </w:rPr>
        <w:t> </w:t>
      </w:r>
      <w:r>
        <w:rPr>
          <w:w w:val="110"/>
        </w:rPr>
        <w:t>grow</w:t>
      </w:r>
      <w:r>
        <w:rPr>
          <w:spacing w:val="-3"/>
          <w:w w:val="110"/>
        </w:rPr>
        <w:t> </w:t>
      </w:r>
      <w:r>
        <w:rPr>
          <w:w w:val="110"/>
        </w:rPr>
        <w:t>our</w:t>
      </w:r>
      <w:r>
        <w:rPr>
          <w:spacing w:val="-6"/>
          <w:w w:val="110"/>
        </w:rPr>
        <w:t> </w:t>
      </w:r>
      <w:r>
        <w:rPr>
          <w:w w:val="110"/>
        </w:rPr>
        <w:t>fruits</w:t>
      </w:r>
      <w:r>
        <w:rPr>
          <w:spacing w:val="-3"/>
          <w:w w:val="110"/>
        </w:rPr>
        <w:t> </w:t>
      </w:r>
      <w:r>
        <w:rPr>
          <w:w w:val="110"/>
        </w:rPr>
        <w:t>and</w:t>
      </w:r>
      <w:r>
        <w:rPr>
          <w:spacing w:val="-4"/>
          <w:w w:val="110"/>
        </w:rPr>
        <w:t> </w:t>
      </w:r>
      <w:r>
        <w:rPr>
          <w:w w:val="110"/>
        </w:rPr>
        <w:t>vegetables</w:t>
      </w:r>
      <w:r>
        <w:rPr>
          <w:spacing w:val="-3"/>
          <w:w w:val="110"/>
        </w:rPr>
        <w:t> </w:t>
      </w:r>
      <w:r>
        <w:rPr>
          <w:w w:val="110"/>
        </w:rPr>
        <w:t>if</w:t>
      </w:r>
      <w:r>
        <w:rPr>
          <w:spacing w:val="-8"/>
          <w:w w:val="110"/>
        </w:rPr>
        <w:t> </w:t>
      </w:r>
      <w:r>
        <w:rPr>
          <w:w w:val="110"/>
        </w:rPr>
        <w:t>Mr.</w:t>
      </w:r>
      <w:r>
        <w:rPr>
          <w:spacing w:val="-4"/>
          <w:w w:val="110"/>
        </w:rPr>
        <w:t> </w:t>
      </w:r>
      <w:r>
        <w:rPr>
          <w:w w:val="110"/>
        </w:rPr>
        <w:t>McLemore’s</w:t>
      </w:r>
      <w:r>
        <w:rPr>
          <w:spacing w:val="-4"/>
          <w:w w:val="110"/>
        </w:rPr>
        <w:t> </w:t>
      </w:r>
      <w:r>
        <w:rPr>
          <w:w w:val="110"/>
        </w:rPr>
        <w:t>advice</w:t>
      </w:r>
      <w:r>
        <w:rPr>
          <w:spacing w:val="-4"/>
          <w:w w:val="110"/>
        </w:rPr>
        <w:t> </w:t>
      </w:r>
      <w:r>
        <w:rPr>
          <w:w w:val="110"/>
        </w:rPr>
        <w:t>is</w:t>
      </w:r>
      <w:r>
        <w:rPr>
          <w:spacing w:val="-2"/>
          <w:w w:val="110"/>
        </w:rPr>
        <w:t> </w:t>
      </w:r>
      <w:r>
        <w:rPr>
          <w:w w:val="110"/>
        </w:rPr>
        <w:t>followed?</w:t>
      </w:r>
      <w:r>
        <w:rPr>
          <w:spacing w:val="-2"/>
          <w:w w:val="110"/>
        </w:rPr>
        <w:t> </w:t>
      </w:r>
      <w:r>
        <w:rPr>
          <w:w w:val="110"/>
        </w:rPr>
        <w:t>We</w:t>
      </w:r>
      <w:r>
        <w:rPr>
          <w:spacing w:val="-4"/>
          <w:w w:val="110"/>
        </w:rPr>
        <w:t> </w:t>
      </w:r>
      <w:r>
        <w:rPr>
          <w:w w:val="110"/>
        </w:rPr>
        <w:t>have no figures before us, but it certainly is </w:t>
      </w:r>
      <w:r>
        <w:rPr>
          <w:spacing w:val="-3"/>
          <w:w w:val="110"/>
        </w:rPr>
        <w:t>an </w:t>
      </w:r>
      <w:r>
        <w:rPr>
          <w:w w:val="110"/>
        </w:rPr>
        <w:t>apparent fact that the bulk of our produce snd, we dare say, the bulk of the produce grown for our Army and Navy encampments </w:t>
      </w:r>
      <w:r>
        <w:rPr>
          <w:spacing w:val="-3"/>
          <w:w w:val="110"/>
        </w:rPr>
        <w:t>on </w:t>
      </w:r>
      <w:r>
        <w:rPr>
          <w:w w:val="110"/>
        </w:rPr>
        <w:t>the West Coast, come from Japanese gardens. The economy of one-third of the nation would be thrown into utter confusion if all Japanese were herded into the</w:t>
      </w:r>
      <w:r>
        <w:rPr>
          <w:spacing w:val="-39"/>
          <w:w w:val="110"/>
        </w:rPr>
        <w:t> </w:t>
      </w:r>
      <w:r>
        <w:rPr>
          <w:w w:val="110"/>
        </w:rPr>
        <w:t>interior.</w:t>
      </w:r>
    </w:p>
    <w:p>
      <w:pPr>
        <w:pStyle w:val="BodyText"/>
        <w:spacing w:before="5"/>
        <w:ind w:left="500"/>
      </w:pPr>
      <w:r>
        <w:rPr>
          <w:w w:val="110"/>
        </w:rPr>
        <w:t>But what of another factor--the wreckage that it would bring to lives of thousands and</w:t>
      </w:r>
    </w:p>
    <w:p>
      <w:pPr>
        <w:pStyle w:val="BodyText"/>
        <w:spacing w:before="42"/>
        <w:ind w:left="280"/>
      </w:pPr>
      <w:r>
        <w:rPr>
          <w:w w:val="110"/>
        </w:rPr>
        <w:t>thousands of loyal American citizens who can’t avoid ancestry in Japan!</w:t>
      </w:r>
    </w:p>
    <w:p>
      <w:pPr>
        <w:pStyle w:val="BodyText"/>
        <w:spacing w:line="283" w:lineRule="auto" w:before="42"/>
        <w:ind w:left="280" w:right="153" w:firstLine="220"/>
      </w:pPr>
      <w:r>
        <w:rPr>
          <w:w w:val="110"/>
        </w:rPr>
        <w:t>For Who--besides those so blind as Mr. McLemore--can say that the big majority of our American-Japanese citizens are not loyal to the land of their birth--The United States! Their record bespeaks nothing but loyalty: Their sons are in our Army; they are heavy contributors to the Red Cross and to the defense bond drives. Even in Hawaii, was there any, record of any Japanese- American citizen being other than intensely loyal?</w:t>
      </w:r>
    </w:p>
    <w:p>
      <w:pPr>
        <w:spacing w:after="0" w:line="283" w:lineRule="auto"/>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6"/>
        <w:rPr>
          <w:sz w:val="25"/>
        </w:rPr>
      </w:pPr>
    </w:p>
    <w:p>
      <w:pPr>
        <w:pStyle w:val="BodyText"/>
        <w:spacing w:line="283" w:lineRule="auto" w:before="56"/>
        <w:ind w:left="280" w:right="279" w:firstLine="220"/>
      </w:pPr>
      <w:r>
        <w:rPr>
          <w:w w:val="110"/>
        </w:rPr>
        <w:t>The Review argues only with Mr. McLemore and his ilk. It will not dispute the federal government if it, in its infinite wisdom, calls for the removal from the Coast of all Japanese. Such order--which we hope will not come--will be based on military necessities and not on hatred.</w:t>
      </w:r>
    </w:p>
    <w:p>
      <w:pPr>
        <w:pStyle w:val="BodyText"/>
        <w:spacing w:line="280" w:lineRule="auto"/>
        <w:ind w:left="280" w:right="244" w:firstLine="220"/>
      </w:pPr>
      <w:r>
        <w:rPr>
          <w:w w:val="110"/>
        </w:rPr>
        <w:t>Japanese people, whether citizens or aliens, must prepare themselves for what may seem to them unfair and unreasoning treatment. But if they value their American citizenship and the right to live in this free nation, they must stand fast in their loyalty. American boys--including some of their sons--are giving their lives for Liberty. Any other sacrifice is not too great.</w:t>
      </w:r>
    </w:p>
    <w:p>
      <w:pPr>
        <w:pStyle w:val="BodyText"/>
        <w:spacing w:line="280" w:lineRule="auto" w:before="1"/>
        <w:ind w:left="280" w:right="487"/>
      </w:pPr>
      <w:r>
        <w:rPr>
          <w:w w:val="110"/>
        </w:rPr>
        <w:t>Source: Kipsap History Online, A Special Collection of Kipsap Regional Library. </w:t>
      </w:r>
      <w:hyperlink r:id="rId23">
        <w:r>
          <w:rPr>
            <w:color w:val="1154CC"/>
            <w:w w:val="105"/>
            <w:u w:val="single" w:color="1154CC"/>
          </w:rPr>
          <w:t>https://cdm16169.contentdm.oclc.org/digital/collection/p16169coll1/id/2185/rec/50</w:t>
        </w:r>
      </w:hyperlink>
    </w:p>
    <w:p>
      <w:pPr>
        <w:spacing w:after="0" w:line="280" w:lineRule="auto"/>
        <w:sectPr>
          <w:headerReference w:type="default" r:id="rId21"/>
          <w:footerReference w:type="default" r:id="rId22"/>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8"/>
      </w:pPr>
      <w:r>
        <w:rPr>
          <w:w w:val="105"/>
        </w:rPr>
        <w:t>I Am An American</w:t>
      </w:r>
    </w:p>
    <w:p>
      <w:pPr>
        <w:spacing w:line="280" w:lineRule="auto" w:before="47"/>
        <w:ind w:left="340" w:right="443" w:hanging="3"/>
        <w:jc w:val="center"/>
        <w:rPr>
          <w:i/>
          <w:sz w:val="22"/>
        </w:rPr>
      </w:pPr>
      <w:r>
        <w:rPr>
          <w:i/>
          <w:w w:val="105"/>
          <w:sz w:val="22"/>
        </w:rPr>
        <w:t>Dorothea</w:t>
      </w:r>
      <w:r>
        <w:rPr>
          <w:i/>
          <w:spacing w:val="-36"/>
          <w:w w:val="105"/>
          <w:sz w:val="22"/>
        </w:rPr>
        <w:t> </w:t>
      </w:r>
      <w:r>
        <w:rPr>
          <w:i/>
          <w:w w:val="105"/>
          <w:sz w:val="22"/>
        </w:rPr>
        <w:t>Lange</w:t>
      </w:r>
      <w:r>
        <w:rPr>
          <w:i/>
          <w:spacing w:val="-34"/>
          <w:w w:val="105"/>
          <w:sz w:val="22"/>
        </w:rPr>
        <w:t> </w:t>
      </w:r>
      <w:r>
        <w:rPr>
          <w:i/>
          <w:w w:val="105"/>
          <w:sz w:val="22"/>
        </w:rPr>
        <w:t>had</w:t>
      </w:r>
      <w:r>
        <w:rPr>
          <w:i/>
          <w:spacing w:val="-34"/>
          <w:w w:val="105"/>
          <w:sz w:val="22"/>
        </w:rPr>
        <w:t> </w:t>
      </w:r>
      <w:r>
        <w:rPr>
          <w:i/>
          <w:w w:val="105"/>
          <w:sz w:val="22"/>
        </w:rPr>
        <w:t>photographed</w:t>
      </w:r>
      <w:r>
        <w:rPr>
          <w:i/>
          <w:spacing w:val="-34"/>
          <w:w w:val="105"/>
          <w:sz w:val="22"/>
        </w:rPr>
        <w:t> </w:t>
      </w:r>
      <w:r>
        <w:rPr>
          <w:i/>
          <w:w w:val="105"/>
          <w:sz w:val="22"/>
        </w:rPr>
        <w:t>the</w:t>
      </w:r>
      <w:r>
        <w:rPr>
          <w:i/>
          <w:spacing w:val="-34"/>
          <w:w w:val="105"/>
          <w:sz w:val="22"/>
        </w:rPr>
        <w:t> </w:t>
      </w:r>
      <w:r>
        <w:rPr>
          <w:i/>
          <w:w w:val="105"/>
          <w:sz w:val="22"/>
        </w:rPr>
        <w:t>plight</w:t>
      </w:r>
      <w:r>
        <w:rPr>
          <w:i/>
          <w:spacing w:val="-33"/>
          <w:w w:val="105"/>
          <w:sz w:val="22"/>
        </w:rPr>
        <w:t> </w:t>
      </w:r>
      <w:r>
        <w:rPr>
          <w:i/>
          <w:w w:val="105"/>
          <w:sz w:val="22"/>
        </w:rPr>
        <w:t>of</w:t>
      </w:r>
      <w:r>
        <w:rPr>
          <w:i/>
          <w:spacing w:val="-35"/>
          <w:w w:val="105"/>
          <w:sz w:val="22"/>
        </w:rPr>
        <w:t> </w:t>
      </w:r>
      <w:r>
        <w:rPr>
          <w:i/>
          <w:w w:val="105"/>
          <w:sz w:val="22"/>
        </w:rPr>
        <w:t>migrant</w:t>
      </w:r>
      <w:r>
        <w:rPr>
          <w:i/>
          <w:spacing w:val="-33"/>
          <w:w w:val="105"/>
          <w:sz w:val="22"/>
        </w:rPr>
        <w:t> </w:t>
      </w:r>
      <w:r>
        <w:rPr>
          <w:i/>
          <w:w w:val="105"/>
          <w:sz w:val="22"/>
        </w:rPr>
        <w:t>families</w:t>
      </w:r>
      <w:r>
        <w:rPr>
          <w:i/>
          <w:spacing w:val="-35"/>
          <w:w w:val="105"/>
          <w:sz w:val="22"/>
        </w:rPr>
        <w:t> </w:t>
      </w:r>
      <w:r>
        <w:rPr>
          <w:i/>
          <w:w w:val="105"/>
          <w:sz w:val="22"/>
        </w:rPr>
        <w:t>for</w:t>
      </w:r>
      <w:r>
        <w:rPr>
          <w:i/>
          <w:spacing w:val="-34"/>
          <w:w w:val="105"/>
          <w:sz w:val="22"/>
        </w:rPr>
        <w:t> </w:t>
      </w:r>
      <w:r>
        <w:rPr>
          <w:i/>
          <w:w w:val="105"/>
          <w:sz w:val="22"/>
        </w:rPr>
        <w:t>the</w:t>
      </w:r>
      <w:r>
        <w:rPr>
          <w:i/>
          <w:spacing w:val="-34"/>
          <w:w w:val="105"/>
          <w:sz w:val="22"/>
        </w:rPr>
        <w:t> </w:t>
      </w:r>
      <w:r>
        <w:rPr>
          <w:i/>
          <w:w w:val="105"/>
          <w:sz w:val="22"/>
        </w:rPr>
        <w:t>Farm</w:t>
      </w:r>
      <w:r>
        <w:rPr>
          <w:i/>
          <w:spacing w:val="-35"/>
          <w:w w:val="105"/>
          <w:sz w:val="22"/>
        </w:rPr>
        <w:t> </w:t>
      </w:r>
      <w:r>
        <w:rPr>
          <w:i/>
          <w:w w:val="105"/>
          <w:sz w:val="22"/>
        </w:rPr>
        <w:t>Security</w:t>
      </w:r>
      <w:r>
        <w:rPr>
          <w:i/>
          <w:spacing w:val="-34"/>
          <w:w w:val="105"/>
          <w:sz w:val="22"/>
        </w:rPr>
        <w:t> </w:t>
      </w:r>
      <w:r>
        <w:rPr>
          <w:i/>
          <w:w w:val="105"/>
          <w:sz w:val="22"/>
        </w:rPr>
        <w:t>Administration </w:t>
      </w:r>
      <w:r>
        <w:rPr>
          <w:i/>
          <w:w w:val="105"/>
          <w:sz w:val="22"/>
        </w:rPr>
        <w:t>during</w:t>
      </w:r>
      <w:r>
        <w:rPr>
          <w:i/>
          <w:spacing w:val="-28"/>
          <w:w w:val="105"/>
          <w:sz w:val="22"/>
        </w:rPr>
        <w:t> </w:t>
      </w:r>
      <w:r>
        <w:rPr>
          <w:i/>
          <w:w w:val="105"/>
          <w:sz w:val="22"/>
        </w:rPr>
        <w:t>the</w:t>
      </w:r>
      <w:r>
        <w:rPr>
          <w:i/>
          <w:spacing w:val="-27"/>
          <w:w w:val="105"/>
          <w:sz w:val="22"/>
        </w:rPr>
        <w:t> </w:t>
      </w:r>
      <w:r>
        <w:rPr>
          <w:i/>
          <w:w w:val="105"/>
          <w:sz w:val="22"/>
        </w:rPr>
        <w:t>Great</w:t>
      </w:r>
      <w:r>
        <w:rPr>
          <w:i/>
          <w:spacing w:val="-27"/>
          <w:w w:val="105"/>
          <w:sz w:val="22"/>
        </w:rPr>
        <w:t> </w:t>
      </w:r>
      <w:r>
        <w:rPr>
          <w:i/>
          <w:w w:val="105"/>
          <w:sz w:val="22"/>
        </w:rPr>
        <w:t>Depression</w:t>
      </w:r>
      <w:r>
        <w:rPr>
          <w:i/>
          <w:spacing w:val="-27"/>
          <w:w w:val="105"/>
          <w:sz w:val="22"/>
        </w:rPr>
        <w:t> </w:t>
      </w:r>
      <w:r>
        <w:rPr>
          <w:i/>
          <w:w w:val="105"/>
          <w:sz w:val="22"/>
        </w:rPr>
        <w:t>in</w:t>
      </w:r>
      <w:r>
        <w:rPr>
          <w:i/>
          <w:spacing w:val="-26"/>
          <w:w w:val="105"/>
          <w:sz w:val="22"/>
        </w:rPr>
        <w:t> </w:t>
      </w:r>
      <w:r>
        <w:rPr>
          <w:i/>
          <w:w w:val="105"/>
          <w:sz w:val="22"/>
        </w:rPr>
        <w:t>the</w:t>
      </w:r>
      <w:r>
        <w:rPr>
          <w:i/>
          <w:spacing w:val="-27"/>
          <w:w w:val="105"/>
          <w:sz w:val="22"/>
        </w:rPr>
        <w:t> </w:t>
      </w:r>
      <w:r>
        <w:rPr>
          <w:i/>
          <w:w w:val="105"/>
          <w:sz w:val="22"/>
        </w:rPr>
        <w:t>1930s.</w:t>
      </w:r>
      <w:r>
        <w:rPr>
          <w:i/>
          <w:spacing w:val="-28"/>
          <w:w w:val="105"/>
          <w:sz w:val="22"/>
        </w:rPr>
        <w:t> </w:t>
      </w:r>
      <w:r>
        <w:rPr>
          <w:i/>
          <w:w w:val="105"/>
          <w:sz w:val="22"/>
        </w:rPr>
        <w:t>She</w:t>
      </w:r>
      <w:r>
        <w:rPr>
          <w:i/>
          <w:spacing w:val="-27"/>
          <w:w w:val="105"/>
          <w:sz w:val="22"/>
        </w:rPr>
        <w:t> </w:t>
      </w:r>
      <w:r>
        <w:rPr>
          <w:i/>
          <w:w w:val="105"/>
          <w:sz w:val="22"/>
        </w:rPr>
        <w:t>was</w:t>
      </w:r>
      <w:r>
        <w:rPr>
          <w:i/>
          <w:spacing w:val="-28"/>
          <w:w w:val="105"/>
          <w:sz w:val="22"/>
        </w:rPr>
        <w:t> </w:t>
      </w:r>
      <w:r>
        <w:rPr>
          <w:i/>
          <w:w w:val="105"/>
          <w:sz w:val="22"/>
        </w:rPr>
        <w:t>hired</w:t>
      </w:r>
      <w:r>
        <w:rPr>
          <w:i/>
          <w:spacing w:val="-31"/>
          <w:w w:val="105"/>
          <w:sz w:val="22"/>
        </w:rPr>
        <w:t> </w:t>
      </w:r>
      <w:r>
        <w:rPr>
          <w:i/>
          <w:w w:val="105"/>
          <w:sz w:val="22"/>
        </w:rPr>
        <w:t>again</w:t>
      </w:r>
      <w:r>
        <w:rPr>
          <w:i/>
          <w:spacing w:val="-26"/>
          <w:w w:val="105"/>
          <w:sz w:val="22"/>
        </w:rPr>
        <w:t> </w:t>
      </w:r>
      <w:r>
        <w:rPr>
          <w:i/>
          <w:spacing w:val="-4"/>
          <w:w w:val="105"/>
          <w:sz w:val="22"/>
        </w:rPr>
        <w:t>in</w:t>
      </w:r>
      <w:r>
        <w:rPr>
          <w:i/>
          <w:spacing w:val="-27"/>
          <w:w w:val="105"/>
          <w:sz w:val="22"/>
        </w:rPr>
        <w:t> </w:t>
      </w:r>
      <w:r>
        <w:rPr>
          <w:i/>
          <w:w w:val="105"/>
          <w:sz w:val="22"/>
        </w:rPr>
        <w:t>the</w:t>
      </w:r>
      <w:r>
        <w:rPr>
          <w:i/>
          <w:spacing w:val="-27"/>
          <w:w w:val="105"/>
          <w:sz w:val="22"/>
        </w:rPr>
        <w:t> </w:t>
      </w:r>
      <w:r>
        <w:rPr>
          <w:i/>
          <w:w w:val="105"/>
          <w:sz w:val="22"/>
        </w:rPr>
        <w:t>early</w:t>
      </w:r>
      <w:r>
        <w:rPr>
          <w:i/>
          <w:spacing w:val="-28"/>
          <w:w w:val="105"/>
          <w:sz w:val="22"/>
        </w:rPr>
        <w:t> </w:t>
      </w:r>
      <w:r>
        <w:rPr>
          <w:i/>
          <w:w w:val="105"/>
          <w:sz w:val="22"/>
        </w:rPr>
        <w:t>1940s</w:t>
      </w:r>
      <w:r>
        <w:rPr>
          <w:i/>
          <w:spacing w:val="-27"/>
          <w:w w:val="105"/>
          <w:sz w:val="22"/>
        </w:rPr>
        <w:t> </w:t>
      </w:r>
      <w:r>
        <w:rPr>
          <w:i/>
          <w:w w:val="105"/>
          <w:sz w:val="22"/>
        </w:rPr>
        <w:t>by</w:t>
      </w:r>
      <w:r>
        <w:rPr>
          <w:i/>
          <w:spacing w:val="-28"/>
          <w:w w:val="105"/>
          <w:sz w:val="22"/>
        </w:rPr>
        <w:t> </w:t>
      </w:r>
      <w:r>
        <w:rPr>
          <w:i/>
          <w:w w:val="105"/>
          <w:sz w:val="22"/>
        </w:rPr>
        <w:t>the</w:t>
      </w:r>
      <w:r>
        <w:rPr>
          <w:i/>
          <w:spacing w:val="-27"/>
          <w:w w:val="105"/>
          <w:sz w:val="22"/>
        </w:rPr>
        <w:t> </w:t>
      </w:r>
      <w:r>
        <w:rPr>
          <w:i/>
          <w:w w:val="105"/>
          <w:sz w:val="22"/>
        </w:rPr>
        <w:t>War</w:t>
      </w:r>
      <w:r>
        <w:rPr>
          <w:i/>
          <w:spacing w:val="-24"/>
          <w:w w:val="105"/>
          <w:sz w:val="22"/>
        </w:rPr>
        <w:t> </w:t>
      </w:r>
      <w:r>
        <w:rPr>
          <w:i/>
          <w:w w:val="105"/>
          <w:sz w:val="22"/>
        </w:rPr>
        <w:t>Relocation Authority</w:t>
      </w:r>
      <w:r>
        <w:rPr>
          <w:i/>
          <w:spacing w:val="-31"/>
          <w:w w:val="105"/>
          <w:sz w:val="22"/>
        </w:rPr>
        <w:t> </w:t>
      </w:r>
      <w:r>
        <w:rPr>
          <w:i/>
          <w:w w:val="105"/>
          <w:sz w:val="22"/>
        </w:rPr>
        <w:t>to</w:t>
      </w:r>
      <w:r>
        <w:rPr>
          <w:i/>
          <w:spacing w:val="-29"/>
          <w:w w:val="105"/>
          <w:sz w:val="22"/>
        </w:rPr>
        <w:t> </w:t>
      </w:r>
      <w:r>
        <w:rPr>
          <w:i/>
          <w:w w:val="105"/>
          <w:sz w:val="22"/>
        </w:rPr>
        <w:t>document</w:t>
      </w:r>
      <w:r>
        <w:rPr>
          <w:i/>
          <w:spacing w:val="-30"/>
          <w:w w:val="105"/>
          <w:sz w:val="22"/>
        </w:rPr>
        <w:t> </w:t>
      </w:r>
      <w:r>
        <w:rPr>
          <w:i/>
          <w:w w:val="105"/>
          <w:sz w:val="22"/>
        </w:rPr>
        <w:t>the</w:t>
      </w:r>
      <w:r>
        <w:rPr>
          <w:i/>
          <w:spacing w:val="-30"/>
          <w:w w:val="105"/>
          <w:sz w:val="22"/>
        </w:rPr>
        <w:t> </w:t>
      </w:r>
      <w:r>
        <w:rPr>
          <w:i/>
          <w:w w:val="105"/>
          <w:sz w:val="22"/>
        </w:rPr>
        <w:t>forced</w:t>
      </w:r>
      <w:r>
        <w:rPr>
          <w:i/>
          <w:spacing w:val="-31"/>
          <w:w w:val="105"/>
          <w:sz w:val="22"/>
        </w:rPr>
        <w:t> </w:t>
      </w:r>
      <w:r>
        <w:rPr>
          <w:i/>
          <w:w w:val="105"/>
          <w:sz w:val="22"/>
        </w:rPr>
        <w:t>removal</w:t>
      </w:r>
      <w:r>
        <w:rPr>
          <w:i/>
          <w:spacing w:val="-31"/>
          <w:w w:val="105"/>
          <w:sz w:val="22"/>
        </w:rPr>
        <w:t> </w:t>
      </w:r>
      <w:r>
        <w:rPr>
          <w:i/>
          <w:w w:val="105"/>
          <w:sz w:val="22"/>
        </w:rPr>
        <w:t>of</w:t>
      </w:r>
      <w:r>
        <w:rPr>
          <w:i/>
          <w:spacing w:val="-31"/>
          <w:w w:val="105"/>
          <w:sz w:val="22"/>
        </w:rPr>
        <w:t> </w:t>
      </w:r>
      <w:r>
        <w:rPr>
          <w:i/>
          <w:w w:val="105"/>
          <w:sz w:val="22"/>
        </w:rPr>
        <w:t>Japanese</w:t>
      </w:r>
      <w:r>
        <w:rPr>
          <w:i/>
          <w:spacing w:val="-31"/>
          <w:w w:val="105"/>
          <w:sz w:val="22"/>
        </w:rPr>
        <w:t> </w:t>
      </w:r>
      <w:r>
        <w:rPr>
          <w:i/>
          <w:w w:val="105"/>
          <w:sz w:val="22"/>
        </w:rPr>
        <w:t>Americans</w:t>
      </w:r>
      <w:r>
        <w:rPr>
          <w:i/>
          <w:spacing w:val="-31"/>
          <w:w w:val="105"/>
          <w:sz w:val="22"/>
        </w:rPr>
        <w:t> </w:t>
      </w:r>
      <w:r>
        <w:rPr>
          <w:i/>
          <w:w w:val="105"/>
          <w:sz w:val="22"/>
        </w:rPr>
        <w:t>from</w:t>
      </w:r>
      <w:r>
        <w:rPr>
          <w:i/>
          <w:spacing w:val="-31"/>
          <w:w w:val="105"/>
          <w:sz w:val="22"/>
        </w:rPr>
        <w:t> </w:t>
      </w:r>
      <w:r>
        <w:rPr>
          <w:i/>
          <w:w w:val="105"/>
          <w:sz w:val="22"/>
        </w:rPr>
        <w:t>the</w:t>
      </w:r>
      <w:r>
        <w:rPr>
          <w:i/>
          <w:spacing w:val="-31"/>
          <w:w w:val="105"/>
          <w:sz w:val="22"/>
        </w:rPr>
        <w:t> </w:t>
      </w:r>
      <w:r>
        <w:rPr>
          <w:i/>
          <w:w w:val="105"/>
          <w:sz w:val="22"/>
        </w:rPr>
        <w:t>West</w:t>
      </w:r>
      <w:r>
        <w:rPr>
          <w:i/>
          <w:spacing w:val="-29"/>
          <w:w w:val="105"/>
          <w:sz w:val="22"/>
        </w:rPr>
        <w:t> </w:t>
      </w:r>
      <w:r>
        <w:rPr>
          <w:i/>
          <w:w w:val="105"/>
          <w:sz w:val="22"/>
        </w:rPr>
        <w:t>Coast.</w:t>
      </w:r>
      <w:r>
        <w:rPr>
          <w:i/>
          <w:spacing w:val="-31"/>
          <w:w w:val="105"/>
          <w:sz w:val="22"/>
        </w:rPr>
        <w:t> </w:t>
      </w:r>
      <w:r>
        <w:rPr>
          <w:i/>
          <w:w w:val="105"/>
          <w:sz w:val="22"/>
        </w:rPr>
        <w:t>This</w:t>
      </w:r>
      <w:r>
        <w:rPr>
          <w:i/>
          <w:spacing w:val="-31"/>
          <w:w w:val="105"/>
          <w:sz w:val="22"/>
        </w:rPr>
        <w:t> </w:t>
      </w:r>
      <w:r>
        <w:rPr>
          <w:i/>
          <w:w w:val="105"/>
          <w:sz w:val="22"/>
        </w:rPr>
        <w:t>photo</w:t>
      </w:r>
      <w:r>
        <w:rPr>
          <w:i/>
          <w:spacing w:val="-29"/>
          <w:w w:val="105"/>
          <w:sz w:val="22"/>
        </w:rPr>
        <w:t> </w:t>
      </w:r>
      <w:r>
        <w:rPr>
          <w:i/>
          <w:w w:val="105"/>
          <w:sz w:val="22"/>
        </w:rPr>
        <w:t>was taken</w:t>
      </w:r>
      <w:r>
        <w:rPr>
          <w:i/>
          <w:spacing w:val="-28"/>
          <w:w w:val="105"/>
          <w:sz w:val="22"/>
        </w:rPr>
        <w:t> </w:t>
      </w:r>
      <w:r>
        <w:rPr>
          <w:i/>
          <w:w w:val="105"/>
          <w:sz w:val="22"/>
        </w:rPr>
        <w:t>in</w:t>
      </w:r>
      <w:r>
        <w:rPr>
          <w:i/>
          <w:spacing w:val="-27"/>
          <w:w w:val="105"/>
          <w:sz w:val="22"/>
        </w:rPr>
        <w:t> </w:t>
      </w:r>
      <w:r>
        <w:rPr>
          <w:i/>
          <w:w w:val="105"/>
          <w:sz w:val="22"/>
        </w:rPr>
        <w:t>March</w:t>
      </w:r>
      <w:r>
        <w:rPr>
          <w:i/>
          <w:spacing w:val="-29"/>
          <w:w w:val="105"/>
          <w:sz w:val="22"/>
        </w:rPr>
        <w:t> </w:t>
      </w:r>
      <w:r>
        <w:rPr>
          <w:i/>
          <w:w w:val="105"/>
          <w:sz w:val="22"/>
        </w:rPr>
        <w:t>1942</w:t>
      </w:r>
      <w:r>
        <w:rPr>
          <w:i/>
          <w:spacing w:val="-29"/>
          <w:w w:val="105"/>
          <w:sz w:val="22"/>
        </w:rPr>
        <w:t> </w:t>
      </w:r>
      <w:r>
        <w:rPr>
          <w:i/>
          <w:w w:val="105"/>
          <w:sz w:val="22"/>
        </w:rPr>
        <w:t>and</w:t>
      </w:r>
      <w:r>
        <w:rPr>
          <w:i/>
          <w:spacing w:val="-28"/>
          <w:w w:val="105"/>
          <w:sz w:val="22"/>
        </w:rPr>
        <w:t> </w:t>
      </w:r>
      <w:r>
        <w:rPr>
          <w:i/>
          <w:w w:val="105"/>
          <w:sz w:val="22"/>
        </w:rPr>
        <w:t>shows</w:t>
      </w:r>
      <w:r>
        <w:rPr>
          <w:i/>
          <w:spacing w:val="-32"/>
          <w:w w:val="105"/>
          <w:sz w:val="22"/>
        </w:rPr>
        <w:t> </w:t>
      </w:r>
      <w:r>
        <w:rPr>
          <w:i/>
          <w:w w:val="105"/>
          <w:sz w:val="22"/>
        </w:rPr>
        <w:t>the</w:t>
      </w:r>
      <w:r>
        <w:rPr>
          <w:i/>
          <w:spacing w:val="-28"/>
          <w:w w:val="105"/>
          <w:sz w:val="22"/>
        </w:rPr>
        <w:t> </w:t>
      </w:r>
      <w:r>
        <w:rPr>
          <w:i/>
          <w:w w:val="105"/>
          <w:sz w:val="22"/>
        </w:rPr>
        <w:t>Wanto</w:t>
      </w:r>
      <w:r>
        <w:rPr>
          <w:i/>
          <w:spacing w:val="-28"/>
          <w:w w:val="105"/>
          <w:sz w:val="22"/>
        </w:rPr>
        <w:t> </w:t>
      </w:r>
      <w:r>
        <w:rPr>
          <w:i/>
          <w:w w:val="105"/>
          <w:sz w:val="22"/>
        </w:rPr>
        <w:t>Co.</w:t>
      </w:r>
      <w:r>
        <w:rPr>
          <w:i/>
          <w:spacing w:val="-28"/>
          <w:w w:val="105"/>
          <w:sz w:val="22"/>
        </w:rPr>
        <w:t> </w:t>
      </w:r>
      <w:r>
        <w:rPr>
          <w:i/>
          <w:w w:val="105"/>
          <w:sz w:val="22"/>
        </w:rPr>
        <w:t>store</w:t>
      </w:r>
      <w:r>
        <w:rPr>
          <w:i/>
          <w:spacing w:val="-30"/>
          <w:w w:val="105"/>
          <w:sz w:val="22"/>
        </w:rPr>
        <w:t> </w:t>
      </w:r>
      <w:r>
        <w:rPr>
          <w:i/>
          <w:w w:val="105"/>
          <w:sz w:val="22"/>
        </w:rPr>
        <w:t>in</w:t>
      </w:r>
      <w:r>
        <w:rPr>
          <w:i/>
          <w:spacing w:val="-27"/>
          <w:w w:val="105"/>
          <w:sz w:val="22"/>
        </w:rPr>
        <w:t> </w:t>
      </w:r>
      <w:r>
        <w:rPr>
          <w:i/>
          <w:w w:val="105"/>
          <w:sz w:val="22"/>
        </w:rPr>
        <w:t>Oakland,</w:t>
      </w:r>
      <w:r>
        <w:rPr>
          <w:i/>
          <w:spacing w:val="-29"/>
          <w:w w:val="105"/>
          <w:sz w:val="22"/>
        </w:rPr>
        <w:t> </w:t>
      </w:r>
      <w:r>
        <w:rPr>
          <w:i/>
          <w:w w:val="105"/>
          <w:sz w:val="22"/>
        </w:rPr>
        <w:t>California.</w:t>
      </w:r>
      <w:r>
        <w:rPr>
          <w:i/>
          <w:spacing w:val="-28"/>
          <w:w w:val="105"/>
          <w:sz w:val="22"/>
        </w:rPr>
        <w:t> </w:t>
      </w:r>
      <w:r>
        <w:rPr>
          <w:i/>
          <w:w w:val="105"/>
          <w:sz w:val="22"/>
        </w:rPr>
        <w:t>The</w:t>
      </w:r>
      <w:r>
        <w:rPr>
          <w:i/>
          <w:spacing w:val="-29"/>
          <w:w w:val="105"/>
          <w:sz w:val="22"/>
        </w:rPr>
        <w:t> </w:t>
      </w:r>
      <w:r>
        <w:rPr>
          <w:i/>
          <w:w w:val="105"/>
          <w:sz w:val="22"/>
        </w:rPr>
        <w:t>business</w:t>
      </w:r>
      <w:r>
        <w:rPr>
          <w:i/>
          <w:spacing w:val="-29"/>
          <w:w w:val="105"/>
          <w:sz w:val="22"/>
        </w:rPr>
        <w:t> </w:t>
      </w:r>
      <w:r>
        <w:rPr>
          <w:i/>
          <w:w w:val="105"/>
          <w:sz w:val="22"/>
        </w:rPr>
        <w:t>was</w:t>
      </w:r>
      <w:r>
        <w:rPr>
          <w:i/>
          <w:spacing w:val="-29"/>
          <w:w w:val="105"/>
          <w:sz w:val="22"/>
        </w:rPr>
        <w:t> </w:t>
      </w:r>
      <w:r>
        <w:rPr>
          <w:i/>
          <w:w w:val="105"/>
          <w:sz w:val="22"/>
        </w:rPr>
        <w:t>owned</w:t>
      </w:r>
      <w:r>
        <w:rPr>
          <w:i/>
          <w:spacing w:val="-29"/>
          <w:w w:val="105"/>
          <w:sz w:val="22"/>
        </w:rPr>
        <w:t> </w:t>
      </w:r>
      <w:r>
        <w:rPr>
          <w:i/>
          <w:w w:val="105"/>
          <w:sz w:val="22"/>
        </w:rPr>
        <w:t>by the</w:t>
      </w:r>
      <w:r>
        <w:rPr>
          <w:i/>
          <w:spacing w:val="-35"/>
          <w:w w:val="105"/>
          <w:sz w:val="22"/>
        </w:rPr>
        <w:t> </w:t>
      </w:r>
      <w:r>
        <w:rPr>
          <w:i/>
          <w:w w:val="105"/>
          <w:sz w:val="22"/>
        </w:rPr>
        <w:t>Matsuda</w:t>
      </w:r>
      <w:r>
        <w:rPr>
          <w:i/>
          <w:spacing w:val="-34"/>
          <w:w w:val="105"/>
          <w:sz w:val="22"/>
        </w:rPr>
        <w:t> </w:t>
      </w:r>
      <w:r>
        <w:rPr>
          <w:i/>
          <w:w w:val="105"/>
          <w:sz w:val="22"/>
        </w:rPr>
        <w:t>family.</w:t>
      </w:r>
      <w:r>
        <w:rPr>
          <w:i/>
          <w:spacing w:val="-35"/>
          <w:w w:val="105"/>
          <w:sz w:val="22"/>
        </w:rPr>
        <w:t> </w:t>
      </w:r>
      <w:r>
        <w:rPr>
          <w:i/>
          <w:w w:val="105"/>
          <w:sz w:val="22"/>
        </w:rPr>
        <w:t>Tatsuro</w:t>
      </w:r>
      <w:r>
        <w:rPr>
          <w:i/>
          <w:spacing w:val="-34"/>
          <w:w w:val="105"/>
          <w:sz w:val="22"/>
        </w:rPr>
        <w:t> </w:t>
      </w:r>
      <w:r>
        <w:rPr>
          <w:i/>
          <w:w w:val="105"/>
          <w:sz w:val="22"/>
        </w:rPr>
        <w:t>Matsuda,</w:t>
      </w:r>
      <w:r>
        <w:rPr>
          <w:i/>
          <w:spacing w:val="-35"/>
          <w:w w:val="105"/>
          <w:sz w:val="22"/>
        </w:rPr>
        <w:t> </w:t>
      </w:r>
      <w:r>
        <w:rPr>
          <w:i/>
          <w:w w:val="105"/>
          <w:sz w:val="22"/>
        </w:rPr>
        <w:t>a</w:t>
      </w:r>
      <w:r>
        <w:rPr>
          <w:i/>
          <w:spacing w:val="-34"/>
          <w:w w:val="105"/>
          <w:sz w:val="22"/>
        </w:rPr>
        <w:t> </w:t>
      </w:r>
      <w:r>
        <w:rPr>
          <w:i/>
          <w:w w:val="105"/>
          <w:sz w:val="22"/>
        </w:rPr>
        <w:t>University</w:t>
      </w:r>
      <w:r>
        <w:rPr>
          <w:i/>
          <w:spacing w:val="-35"/>
          <w:w w:val="105"/>
          <w:sz w:val="22"/>
        </w:rPr>
        <w:t> </w:t>
      </w:r>
      <w:r>
        <w:rPr>
          <w:i/>
          <w:w w:val="105"/>
          <w:sz w:val="22"/>
        </w:rPr>
        <w:t>of</w:t>
      </w:r>
      <w:r>
        <w:rPr>
          <w:i/>
          <w:spacing w:val="-36"/>
          <w:w w:val="105"/>
          <w:sz w:val="22"/>
        </w:rPr>
        <w:t> </w:t>
      </w:r>
      <w:r>
        <w:rPr>
          <w:i/>
          <w:w w:val="105"/>
          <w:sz w:val="22"/>
        </w:rPr>
        <w:t>California</w:t>
      </w:r>
      <w:r>
        <w:rPr>
          <w:i/>
          <w:spacing w:val="-34"/>
          <w:w w:val="105"/>
          <w:sz w:val="22"/>
        </w:rPr>
        <w:t> </w:t>
      </w:r>
      <w:r>
        <w:rPr>
          <w:i/>
          <w:w w:val="105"/>
          <w:sz w:val="22"/>
        </w:rPr>
        <w:t>graduate,</w:t>
      </w:r>
      <w:r>
        <w:rPr>
          <w:i/>
          <w:spacing w:val="-35"/>
          <w:w w:val="105"/>
          <w:sz w:val="22"/>
        </w:rPr>
        <w:t> </w:t>
      </w:r>
      <w:r>
        <w:rPr>
          <w:i/>
          <w:w w:val="105"/>
          <w:sz w:val="22"/>
        </w:rPr>
        <w:t>commissioned</w:t>
      </w:r>
      <w:r>
        <w:rPr>
          <w:i/>
          <w:spacing w:val="-35"/>
          <w:w w:val="105"/>
          <w:sz w:val="22"/>
        </w:rPr>
        <w:t> </w:t>
      </w:r>
      <w:r>
        <w:rPr>
          <w:i/>
          <w:w w:val="105"/>
          <w:sz w:val="22"/>
        </w:rPr>
        <w:t>and</w:t>
      </w:r>
      <w:r>
        <w:rPr>
          <w:i/>
          <w:spacing w:val="-35"/>
          <w:w w:val="105"/>
          <w:sz w:val="22"/>
        </w:rPr>
        <w:t> </w:t>
      </w:r>
      <w:r>
        <w:rPr>
          <w:i/>
          <w:w w:val="105"/>
          <w:sz w:val="22"/>
        </w:rPr>
        <w:t>installed the "I am an American"</w:t>
      </w:r>
      <w:r>
        <w:rPr>
          <w:i/>
          <w:spacing w:val="-19"/>
          <w:w w:val="105"/>
          <w:sz w:val="22"/>
        </w:rPr>
        <w:t> </w:t>
      </w:r>
      <w:r>
        <w:rPr>
          <w:i/>
          <w:w w:val="105"/>
          <w:sz w:val="22"/>
        </w:rPr>
        <w:t>sign.</w:t>
      </w:r>
    </w:p>
    <w:p>
      <w:pPr>
        <w:pStyle w:val="BodyText"/>
        <w:rPr>
          <w:i/>
          <w:sz w:val="23"/>
        </w:rPr>
      </w:pPr>
      <w:r>
        <w:rPr/>
        <w:drawing>
          <wp:anchor distT="0" distB="0" distL="0" distR="0" allowOverlap="1" layoutInCell="1" locked="0" behindDoc="0" simplePos="0" relativeHeight="5">
            <wp:simplePos x="0" y="0"/>
            <wp:positionH relativeFrom="page">
              <wp:posOffset>1816100</wp:posOffset>
            </wp:positionH>
            <wp:positionV relativeFrom="paragraph">
              <wp:posOffset>192816</wp:posOffset>
            </wp:positionV>
            <wp:extent cx="4138203" cy="3290887"/>
            <wp:effectExtent l="0" t="0" r="0" b="0"/>
            <wp:wrapTopAndBottom/>
            <wp:docPr id="21" name="image6.jpeg" descr="A white car in front of a store  Description automatically generated"/>
            <wp:cNvGraphicFramePr>
              <a:graphicFrameLocks noChangeAspect="1"/>
            </wp:cNvGraphicFramePr>
            <a:graphic>
              <a:graphicData uri="http://schemas.openxmlformats.org/drawingml/2006/picture">
                <pic:pic>
                  <pic:nvPicPr>
                    <pic:cNvPr id="22" name="image6.jpeg"/>
                    <pic:cNvPicPr/>
                  </pic:nvPicPr>
                  <pic:blipFill>
                    <a:blip r:embed="rId24" cstate="print"/>
                    <a:stretch>
                      <a:fillRect/>
                    </a:stretch>
                  </pic:blipFill>
                  <pic:spPr>
                    <a:xfrm>
                      <a:off x="0" y="0"/>
                      <a:ext cx="4138203" cy="3290887"/>
                    </a:xfrm>
                    <a:prstGeom prst="rect">
                      <a:avLst/>
                    </a:prstGeom>
                  </pic:spPr>
                </pic:pic>
              </a:graphicData>
            </a:graphic>
          </wp:anchor>
        </w:drawing>
      </w:r>
    </w:p>
    <w:p>
      <w:pPr>
        <w:pStyle w:val="BodyText"/>
        <w:spacing w:before="4"/>
        <w:rPr>
          <w:i/>
          <w:sz w:val="28"/>
        </w:rPr>
      </w:pPr>
    </w:p>
    <w:p>
      <w:pPr>
        <w:pStyle w:val="BodyText"/>
        <w:spacing w:line="280" w:lineRule="auto"/>
        <w:ind w:left="280" w:right="420"/>
      </w:pPr>
      <w:r>
        <w:rPr>
          <w:b/>
          <w:w w:val="110"/>
        </w:rPr>
        <w:t>Photographer’s caption: </w:t>
      </w:r>
      <w:r>
        <w:rPr>
          <w:w w:val="110"/>
        </w:rPr>
        <w:t>Oakland, Calif., Mar. 1942. A large sign reading "I am an American" placed in the window of a store, at [401 - 403 Eighth] and Franklin streets, on December 8, the day after Pearl Harbor. The store was closed following orders to persons of Japanese descent to evacuate from certain West Coast areas. The owner, a University of California graduate, will be housed with hundreds of evacuees in War Relocation Authority centers for the duration of the war.</w:t>
      </w:r>
    </w:p>
    <w:p>
      <w:pPr>
        <w:pStyle w:val="BodyText"/>
        <w:spacing w:before="8"/>
        <w:rPr>
          <w:sz w:val="28"/>
        </w:rPr>
      </w:pPr>
    </w:p>
    <w:p>
      <w:pPr>
        <w:pStyle w:val="BodyText"/>
        <w:spacing w:line="285" w:lineRule="auto"/>
        <w:ind w:left="280" w:right="487"/>
      </w:pPr>
      <w:r>
        <w:rPr>
          <w:b/>
          <w:w w:val="110"/>
        </w:rPr>
        <w:t>Source: </w:t>
      </w:r>
      <w:r>
        <w:rPr>
          <w:w w:val="110"/>
        </w:rPr>
        <w:t>Library of Congress Prints and Photographs Division, </w:t>
      </w:r>
      <w:hyperlink r:id="rId25">
        <w:r>
          <w:rPr>
            <w:color w:val="1154CC"/>
            <w:w w:val="110"/>
            <w:u w:val="single" w:color="1154CC"/>
          </w:rPr>
          <w:t>https://www.loc.gov/item/2004665381/</w:t>
        </w:r>
      </w:hyperlink>
    </w:p>
    <w:p>
      <w:pPr>
        <w:spacing w:after="0" w:line="285"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0"/>
      </w:pPr>
      <w:r>
        <w:rPr>
          <w:w w:val="105"/>
        </w:rPr>
        <w:t>Dr. Seuss Cartoon, December 10, 1942</w:t>
      </w:r>
    </w:p>
    <w:p>
      <w:pPr>
        <w:pStyle w:val="BodyText"/>
        <w:spacing w:before="4"/>
        <w:rPr>
          <w:b/>
          <w:sz w:val="32"/>
        </w:rPr>
      </w:pPr>
    </w:p>
    <w:p>
      <w:pPr>
        <w:spacing w:line="280" w:lineRule="auto" w:before="0"/>
        <w:ind w:left="305" w:right="409" w:hanging="2"/>
        <w:jc w:val="center"/>
        <w:rPr>
          <w:sz w:val="22"/>
        </w:rPr>
      </w:pPr>
      <w:r>
        <w:rPr>
          <w:i/>
          <w:sz w:val="22"/>
        </w:rPr>
        <w:t>In</w:t>
      </w:r>
      <w:r>
        <w:rPr>
          <w:i/>
          <w:spacing w:val="-8"/>
          <w:sz w:val="22"/>
        </w:rPr>
        <w:t> </w:t>
      </w:r>
      <w:r>
        <w:rPr>
          <w:i/>
          <w:sz w:val="22"/>
        </w:rPr>
        <w:t>the</w:t>
      </w:r>
      <w:r>
        <w:rPr>
          <w:i/>
          <w:spacing w:val="-10"/>
          <w:sz w:val="22"/>
        </w:rPr>
        <w:t> </w:t>
      </w:r>
      <w:r>
        <w:rPr>
          <w:i/>
          <w:sz w:val="22"/>
        </w:rPr>
        <w:t>1940s,</w:t>
      </w:r>
      <w:r>
        <w:rPr>
          <w:i/>
          <w:spacing w:val="-9"/>
          <w:sz w:val="22"/>
        </w:rPr>
        <w:t> </w:t>
      </w:r>
      <w:r>
        <w:rPr>
          <w:i/>
          <w:sz w:val="22"/>
        </w:rPr>
        <w:t>children’s</w:t>
      </w:r>
      <w:r>
        <w:rPr>
          <w:i/>
          <w:spacing w:val="-11"/>
          <w:sz w:val="22"/>
        </w:rPr>
        <w:t> </w:t>
      </w:r>
      <w:r>
        <w:rPr>
          <w:i/>
          <w:sz w:val="22"/>
        </w:rPr>
        <w:t>book</w:t>
      </w:r>
      <w:r>
        <w:rPr>
          <w:i/>
          <w:spacing w:val="-7"/>
          <w:sz w:val="22"/>
        </w:rPr>
        <w:t> </w:t>
      </w:r>
      <w:r>
        <w:rPr>
          <w:i/>
          <w:sz w:val="22"/>
        </w:rPr>
        <w:t>author</w:t>
      </w:r>
      <w:r>
        <w:rPr>
          <w:i/>
          <w:spacing w:val="-11"/>
          <w:sz w:val="22"/>
        </w:rPr>
        <w:t> </w:t>
      </w:r>
      <w:r>
        <w:rPr>
          <w:i/>
          <w:sz w:val="22"/>
        </w:rPr>
        <w:t>Theodor</w:t>
      </w:r>
      <w:r>
        <w:rPr>
          <w:i/>
          <w:spacing w:val="-10"/>
          <w:sz w:val="22"/>
        </w:rPr>
        <w:t> </w:t>
      </w:r>
      <w:r>
        <w:rPr>
          <w:i/>
          <w:sz w:val="22"/>
        </w:rPr>
        <w:t>Seuss</w:t>
      </w:r>
      <w:r>
        <w:rPr>
          <w:i/>
          <w:spacing w:val="-11"/>
          <w:sz w:val="22"/>
        </w:rPr>
        <w:t> </w:t>
      </w:r>
      <w:r>
        <w:rPr>
          <w:i/>
          <w:sz w:val="22"/>
        </w:rPr>
        <w:t>Geisel,</w:t>
      </w:r>
      <w:r>
        <w:rPr>
          <w:i/>
          <w:spacing w:val="-10"/>
          <w:sz w:val="22"/>
        </w:rPr>
        <w:t> </w:t>
      </w:r>
      <w:r>
        <w:rPr>
          <w:i/>
          <w:sz w:val="22"/>
        </w:rPr>
        <w:t>known</w:t>
      </w:r>
      <w:r>
        <w:rPr>
          <w:i/>
          <w:spacing w:val="-11"/>
          <w:sz w:val="22"/>
        </w:rPr>
        <w:t> </w:t>
      </w:r>
      <w:r>
        <w:rPr>
          <w:i/>
          <w:sz w:val="22"/>
        </w:rPr>
        <w:t>as</w:t>
      </w:r>
      <w:r>
        <w:rPr>
          <w:i/>
          <w:spacing w:val="-11"/>
          <w:sz w:val="22"/>
        </w:rPr>
        <w:t> </w:t>
      </w:r>
      <w:r>
        <w:rPr>
          <w:i/>
          <w:sz w:val="22"/>
        </w:rPr>
        <w:t>Dr.</w:t>
      </w:r>
      <w:r>
        <w:rPr>
          <w:i/>
          <w:spacing w:val="-10"/>
          <w:sz w:val="22"/>
        </w:rPr>
        <w:t> </w:t>
      </w:r>
      <w:r>
        <w:rPr>
          <w:i/>
          <w:sz w:val="22"/>
        </w:rPr>
        <w:t>Seuss,</w:t>
      </w:r>
      <w:r>
        <w:rPr>
          <w:i/>
          <w:spacing w:val="-10"/>
          <w:sz w:val="22"/>
        </w:rPr>
        <w:t> </w:t>
      </w:r>
      <w:r>
        <w:rPr>
          <w:i/>
          <w:sz w:val="22"/>
        </w:rPr>
        <w:t>created</w:t>
      </w:r>
      <w:r>
        <w:rPr>
          <w:i/>
          <w:spacing w:val="-10"/>
          <w:sz w:val="22"/>
        </w:rPr>
        <w:t> </w:t>
      </w:r>
      <w:r>
        <w:rPr>
          <w:i/>
          <w:sz w:val="22"/>
        </w:rPr>
        <w:t>political</w:t>
      </w:r>
      <w:r>
        <w:rPr>
          <w:i/>
          <w:spacing w:val="-11"/>
          <w:sz w:val="22"/>
        </w:rPr>
        <w:t> </w:t>
      </w:r>
      <w:r>
        <w:rPr>
          <w:i/>
          <w:sz w:val="22"/>
        </w:rPr>
        <w:t>cartoons </w:t>
      </w:r>
      <w:r>
        <w:rPr>
          <w:i/>
          <w:sz w:val="22"/>
        </w:rPr>
        <w:t>for </w:t>
      </w:r>
      <w:r>
        <w:rPr>
          <w:sz w:val="22"/>
        </w:rPr>
        <w:t>PM, </w:t>
      </w:r>
      <w:r>
        <w:rPr>
          <w:i/>
          <w:sz w:val="22"/>
        </w:rPr>
        <w:t>a daily newspaper published in New York. Although the newspaper’s mission statement claimed: </w:t>
      </w:r>
      <w:r>
        <w:rPr>
          <w:i/>
          <w:sz w:val="22"/>
        </w:rPr>
        <w:t>“</w:t>
      </w:r>
      <w:r>
        <w:rPr>
          <w:sz w:val="22"/>
        </w:rPr>
        <w:t>PM </w:t>
      </w:r>
      <w:r>
        <w:rPr>
          <w:i/>
          <w:sz w:val="22"/>
        </w:rPr>
        <w:t>is against people who push other people around,” </w:t>
      </w:r>
      <w:r>
        <w:rPr>
          <w:i/>
          <w:spacing w:val="-3"/>
          <w:sz w:val="22"/>
        </w:rPr>
        <w:t>Dr. </w:t>
      </w:r>
      <w:r>
        <w:rPr>
          <w:i/>
          <w:sz w:val="22"/>
        </w:rPr>
        <w:t>Seuss’s cartoons portrayed stereotyped and </w:t>
      </w:r>
      <w:r>
        <w:rPr>
          <w:i/>
          <w:sz w:val="22"/>
        </w:rPr>
        <w:t>racist images of Japanese</w:t>
      </w:r>
      <w:r>
        <w:rPr>
          <w:i/>
          <w:spacing w:val="-11"/>
          <w:sz w:val="22"/>
        </w:rPr>
        <w:t> </w:t>
      </w:r>
      <w:r>
        <w:rPr>
          <w:i/>
          <w:sz w:val="22"/>
        </w:rPr>
        <w:t>Americans</w:t>
      </w:r>
      <w:r>
        <w:rPr>
          <w:sz w:val="22"/>
        </w:rPr>
        <w:t>.</w:t>
      </w:r>
    </w:p>
    <w:p>
      <w:pPr>
        <w:pStyle w:val="BodyText"/>
        <w:spacing w:before="11"/>
        <w:rPr>
          <w:sz w:val="27"/>
        </w:rPr>
      </w:pPr>
      <w:r>
        <w:rPr/>
        <w:drawing>
          <wp:anchor distT="0" distB="0" distL="0" distR="0" allowOverlap="1" layoutInCell="1" locked="0" behindDoc="0" simplePos="0" relativeHeight="6">
            <wp:simplePos x="0" y="0"/>
            <wp:positionH relativeFrom="page">
              <wp:posOffset>1479365</wp:posOffset>
            </wp:positionH>
            <wp:positionV relativeFrom="paragraph">
              <wp:posOffset>229042</wp:posOffset>
            </wp:positionV>
            <wp:extent cx="4859628" cy="4007739"/>
            <wp:effectExtent l="0" t="0" r="0" b="0"/>
            <wp:wrapTopAndBottom/>
            <wp:docPr id="23" name="image7.jpeg" descr="A picture containing text, map  Description automatically generated"/>
            <wp:cNvGraphicFramePr>
              <a:graphicFrameLocks noChangeAspect="1"/>
            </wp:cNvGraphicFramePr>
            <a:graphic>
              <a:graphicData uri="http://schemas.openxmlformats.org/drawingml/2006/picture">
                <pic:pic>
                  <pic:nvPicPr>
                    <pic:cNvPr id="24" name="image7.jpeg"/>
                    <pic:cNvPicPr/>
                  </pic:nvPicPr>
                  <pic:blipFill>
                    <a:blip r:embed="rId26" cstate="print"/>
                    <a:stretch>
                      <a:fillRect/>
                    </a:stretch>
                  </pic:blipFill>
                  <pic:spPr>
                    <a:xfrm>
                      <a:off x="0" y="0"/>
                      <a:ext cx="4859628" cy="4007739"/>
                    </a:xfrm>
                    <a:prstGeom prst="rect">
                      <a:avLst/>
                    </a:prstGeom>
                  </pic:spPr>
                </pic:pic>
              </a:graphicData>
            </a:graphic>
          </wp:anchor>
        </w:drawing>
      </w:r>
    </w:p>
    <w:p>
      <w:pPr>
        <w:pStyle w:val="BodyText"/>
      </w:pPr>
    </w:p>
    <w:p>
      <w:pPr>
        <w:pStyle w:val="BodyText"/>
        <w:spacing w:before="2"/>
        <w:rPr>
          <w:sz w:val="32"/>
        </w:rPr>
      </w:pPr>
    </w:p>
    <w:p>
      <w:pPr>
        <w:pStyle w:val="BodyText"/>
        <w:spacing w:line="280" w:lineRule="auto"/>
        <w:ind w:left="280" w:right="558"/>
      </w:pPr>
      <w:r>
        <w:rPr>
          <w:b/>
          <w:w w:val="110"/>
        </w:rPr>
        <w:t>Source:</w:t>
      </w:r>
      <w:r>
        <w:rPr>
          <w:b/>
          <w:spacing w:val="-22"/>
          <w:w w:val="110"/>
        </w:rPr>
        <w:t> </w:t>
      </w:r>
      <w:r>
        <w:rPr>
          <w:w w:val="110"/>
        </w:rPr>
        <w:t>Maybe</w:t>
      </w:r>
      <w:r>
        <w:rPr>
          <w:spacing w:val="-18"/>
          <w:w w:val="110"/>
        </w:rPr>
        <w:t> </w:t>
      </w:r>
      <w:r>
        <w:rPr>
          <w:w w:val="110"/>
        </w:rPr>
        <w:t>only</w:t>
      </w:r>
      <w:r>
        <w:rPr>
          <w:spacing w:val="-17"/>
          <w:w w:val="110"/>
        </w:rPr>
        <w:t> </w:t>
      </w:r>
      <w:r>
        <w:rPr>
          <w:w w:val="110"/>
        </w:rPr>
        <w:t>alley</w:t>
      </w:r>
      <w:r>
        <w:rPr>
          <w:spacing w:val="-16"/>
          <w:w w:val="110"/>
        </w:rPr>
        <w:t> </w:t>
      </w:r>
      <w:r>
        <w:rPr>
          <w:w w:val="110"/>
        </w:rPr>
        <w:t>cats,</w:t>
      </w:r>
      <w:r>
        <w:rPr>
          <w:spacing w:val="-18"/>
          <w:w w:val="110"/>
        </w:rPr>
        <w:t> </w:t>
      </w:r>
      <w:r>
        <w:rPr>
          <w:w w:val="110"/>
        </w:rPr>
        <w:t>but</w:t>
      </w:r>
      <w:r>
        <w:rPr>
          <w:spacing w:val="-20"/>
          <w:w w:val="110"/>
        </w:rPr>
        <w:t> </w:t>
      </w:r>
      <w:r>
        <w:rPr>
          <w:w w:val="110"/>
        </w:rPr>
        <w:t>Jeepers!</w:t>
      </w:r>
      <w:r>
        <w:rPr>
          <w:spacing w:val="-19"/>
          <w:w w:val="110"/>
        </w:rPr>
        <w:t> </w:t>
      </w:r>
      <w:r>
        <w:rPr>
          <w:w w:val="110"/>
        </w:rPr>
        <w:t>A</w:t>
      </w:r>
      <w:r>
        <w:rPr>
          <w:spacing w:val="-20"/>
          <w:w w:val="110"/>
        </w:rPr>
        <w:t> </w:t>
      </w:r>
      <w:r>
        <w:rPr>
          <w:w w:val="110"/>
        </w:rPr>
        <w:t>hell</w:t>
      </w:r>
      <w:r>
        <w:rPr>
          <w:spacing w:val="-17"/>
          <w:w w:val="110"/>
        </w:rPr>
        <w:t> </w:t>
      </w:r>
      <w:r>
        <w:rPr>
          <w:w w:val="110"/>
        </w:rPr>
        <w:t>of</w:t>
      </w:r>
      <w:r>
        <w:rPr>
          <w:spacing w:val="-21"/>
          <w:w w:val="110"/>
        </w:rPr>
        <w:t> </w:t>
      </w:r>
      <w:r>
        <w:rPr>
          <w:w w:val="110"/>
        </w:rPr>
        <w:t>a</w:t>
      </w:r>
      <w:r>
        <w:rPr>
          <w:spacing w:val="-18"/>
          <w:w w:val="110"/>
        </w:rPr>
        <w:t> </w:t>
      </w:r>
      <w:r>
        <w:rPr>
          <w:w w:val="110"/>
        </w:rPr>
        <w:t>lot</w:t>
      </w:r>
      <w:r>
        <w:rPr>
          <w:spacing w:val="-20"/>
          <w:w w:val="110"/>
        </w:rPr>
        <w:t> </w:t>
      </w:r>
      <w:r>
        <w:rPr>
          <w:w w:val="110"/>
        </w:rPr>
        <w:t>of</w:t>
      </w:r>
      <w:r>
        <w:rPr>
          <w:spacing w:val="-17"/>
          <w:w w:val="110"/>
        </w:rPr>
        <w:t> </w:t>
      </w:r>
      <w:r>
        <w:rPr>
          <w:w w:val="110"/>
        </w:rPr>
        <w:t>'em!,</w:t>
      </w:r>
      <w:r>
        <w:rPr>
          <w:spacing w:val="-18"/>
          <w:w w:val="110"/>
        </w:rPr>
        <w:t> </w:t>
      </w:r>
      <w:r>
        <w:rPr>
          <w:w w:val="110"/>
        </w:rPr>
        <w:t>December</w:t>
      </w:r>
      <w:r>
        <w:rPr>
          <w:spacing w:val="-20"/>
          <w:w w:val="110"/>
        </w:rPr>
        <w:t> </w:t>
      </w:r>
      <w:r>
        <w:rPr>
          <w:w w:val="110"/>
        </w:rPr>
        <w:t>10,</w:t>
      </w:r>
      <w:r>
        <w:rPr>
          <w:spacing w:val="-18"/>
          <w:w w:val="110"/>
        </w:rPr>
        <w:t> </w:t>
      </w:r>
      <w:r>
        <w:rPr>
          <w:w w:val="110"/>
        </w:rPr>
        <w:t>1941,</w:t>
      </w:r>
      <w:r>
        <w:rPr>
          <w:spacing w:val="-18"/>
          <w:w w:val="110"/>
        </w:rPr>
        <w:t> </w:t>
      </w:r>
      <w:r>
        <w:rPr>
          <w:w w:val="110"/>
        </w:rPr>
        <w:t>Dr.</w:t>
      </w:r>
      <w:r>
        <w:rPr>
          <w:spacing w:val="-19"/>
          <w:w w:val="110"/>
        </w:rPr>
        <w:t> </w:t>
      </w:r>
      <w:r>
        <w:rPr>
          <w:w w:val="110"/>
        </w:rPr>
        <w:t>Seuss Political Cartoons. Special Collection &amp; Archives, </w:t>
      </w:r>
      <w:r>
        <w:rPr>
          <w:spacing w:val="-4"/>
          <w:w w:val="110"/>
        </w:rPr>
        <w:t>UC </w:t>
      </w:r>
      <w:r>
        <w:rPr>
          <w:w w:val="110"/>
        </w:rPr>
        <w:t>San Diego Library. Digital object made available by Special Collections &amp; Archives, UC San Diego, La Jolla, 92093-0175 (https://lib.ucsd.edu/sca)</w:t>
      </w:r>
    </w:p>
    <w:p>
      <w:pPr>
        <w:spacing w:after="0" w:line="280" w:lineRule="auto"/>
        <w:sectPr>
          <w:pgSz w:w="12240" w:h="15840"/>
          <w:pgMar w:header="848" w:footer="1261" w:top="2700" w:bottom="1460" w:left="1160" w:right="1060"/>
        </w:sectPr>
      </w:pPr>
    </w:p>
    <w:p>
      <w:pPr>
        <w:pStyle w:val="BodyText"/>
        <w:rPr>
          <w:sz w:val="20"/>
        </w:rPr>
      </w:pPr>
    </w:p>
    <w:p>
      <w:pPr>
        <w:pStyle w:val="BodyText"/>
        <w:spacing w:before="1"/>
        <w:rPr>
          <w:sz w:val="19"/>
        </w:rPr>
      </w:pPr>
    </w:p>
    <w:p>
      <w:pPr>
        <w:pStyle w:val="Heading1"/>
        <w:spacing w:before="44"/>
        <w:ind w:left="284" w:right="380"/>
      </w:pPr>
      <w:r>
        <w:rPr>
          <w:w w:val="105"/>
        </w:rPr>
        <w:t>Dr. Seuss Cartoon, February 13, 1942</w:t>
      </w:r>
    </w:p>
    <w:p>
      <w:pPr>
        <w:pStyle w:val="BodyText"/>
        <w:spacing w:before="6"/>
        <w:rPr>
          <w:b/>
          <w:sz w:val="32"/>
        </w:rPr>
      </w:pPr>
    </w:p>
    <w:p>
      <w:pPr>
        <w:spacing w:line="280" w:lineRule="auto" w:before="1"/>
        <w:ind w:left="305" w:right="409" w:hanging="2"/>
        <w:jc w:val="center"/>
        <w:rPr>
          <w:sz w:val="22"/>
        </w:rPr>
      </w:pPr>
      <w:r>
        <w:rPr>
          <w:i/>
          <w:sz w:val="22"/>
        </w:rPr>
        <w:t>In</w:t>
      </w:r>
      <w:r>
        <w:rPr>
          <w:i/>
          <w:spacing w:val="-8"/>
          <w:sz w:val="22"/>
        </w:rPr>
        <w:t> </w:t>
      </w:r>
      <w:r>
        <w:rPr>
          <w:i/>
          <w:sz w:val="22"/>
        </w:rPr>
        <w:t>the</w:t>
      </w:r>
      <w:r>
        <w:rPr>
          <w:i/>
          <w:spacing w:val="-10"/>
          <w:sz w:val="22"/>
        </w:rPr>
        <w:t> </w:t>
      </w:r>
      <w:r>
        <w:rPr>
          <w:i/>
          <w:sz w:val="22"/>
        </w:rPr>
        <w:t>1940s,</w:t>
      </w:r>
      <w:r>
        <w:rPr>
          <w:i/>
          <w:spacing w:val="-9"/>
          <w:sz w:val="22"/>
        </w:rPr>
        <w:t> </w:t>
      </w:r>
      <w:r>
        <w:rPr>
          <w:i/>
          <w:sz w:val="22"/>
        </w:rPr>
        <w:t>children’s</w:t>
      </w:r>
      <w:r>
        <w:rPr>
          <w:i/>
          <w:spacing w:val="-11"/>
          <w:sz w:val="22"/>
        </w:rPr>
        <w:t> </w:t>
      </w:r>
      <w:r>
        <w:rPr>
          <w:i/>
          <w:sz w:val="22"/>
        </w:rPr>
        <w:t>book</w:t>
      </w:r>
      <w:r>
        <w:rPr>
          <w:i/>
          <w:spacing w:val="-7"/>
          <w:sz w:val="22"/>
        </w:rPr>
        <w:t> </w:t>
      </w:r>
      <w:r>
        <w:rPr>
          <w:i/>
          <w:sz w:val="22"/>
        </w:rPr>
        <w:t>author</w:t>
      </w:r>
      <w:r>
        <w:rPr>
          <w:i/>
          <w:spacing w:val="-11"/>
          <w:sz w:val="22"/>
        </w:rPr>
        <w:t> </w:t>
      </w:r>
      <w:r>
        <w:rPr>
          <w:i/>
          <w:sz w:val="22"/>
        </w:rPr>
        <w:t>Theodor</w:t>
      </w:r>
      <w:r>
        <w:rPr>
          <w:i/>
          <w:spacing w:val="-10"/>
          <w:sz w:val="22"/>
        </w:rPr>
        <w:t> </w:t>
      </w:r>
      <w:r>
        <w:rPr>
          <w:i/>
          <w:sz w:val="22"/>
        </w:rPr>
        <w:t>Seuss</w:t>
      </w:r>
      <w:r>
        <w:rPr>
          <w:i/>
          <w:spacing w:val="-11"/>
          <w:sz w:val="22"/>
        </w:rPr>
        <w:t> </w:t>
      </w:r>
      <w:r>
        <w:rPr>
          <w:i/>
          <w:sz w:val="22"/>
        </w:rPr>
        <w:t>Geisel,</w:t>
      </w:r>
      <w:r>
        <w:rPr>
          <w:i/>
          <w:spacing w:val="-10"/>
          <w:sz w:val="22"/>
        </w:rPr>
        <w:t> </w:t>
      </w:r>
      <w:r>
        <w:rPr>
          <w:i/>
          <w:sz w:val="22"/>
        </w:rPr>
        <w:t>known</w:t>
      </w:r>
      <w:r>
        <w:rPr>
          <w:i/>
          <w:spacing w:val="-11"/>
          <w:sz w:val="22"/>
        </w:rPr>
        <w:t> </w:t>
      </w:r>
      <w:r>
        <w:rPr>
          <w:i/>
          <w:sz w:val="22"/>
        </w:rPr>
        <w:t>as</w:t>
      </w:r>
      <w:r>
        <w:rPr>
          <w:i/>
          <w:spacing w:val="-11"/>
          <w:sz w:val="22"/>
        </w:rPr>
        <w:t> </w:t>
      </w:r>
      <w:r>
        <w:rPr>
          <w:i/>
          <w:sz w:val="22"/>
        </w:rPr>
        <w:t>Dr.</w:t>
      </w:r>
      <w:r>
        <w:rPr>
          <w:i/>
          <w:spacing w:val="-10"/>
          <w:sz w:val="22"/>
        </w:rPr>
        <w:t> </w:t>
      </w:r>
      <w:r>
        <w:rPr>
          <w:i/>
          <w:sz w:val="22"/>
        </w:rPr>
        <w:t>Seuss,</w:t>
      </w:r>
      <w:r>
        <w:rPr>
          <w:i/>
          <w:spacing w:val="-10"/>
          <w:sz w:val="22"/>
        </w:rPr>
        <w:t> </w:t>
      </w:r>
      <w:r>
        <w:rPr>
          <w:i/>
          <w:sz w:val="22"/>
        </w:rPr>
        <w:t>created</w:t>
      </w:r>
      <w:r>
        <w:rPr>
          <w:i/>
          <w:spacing w:val="-10"/>
          <w:sz w:val="22"/>
        </w:rPr>
        <w:t> </w:t>
      </w:r>
      <w:r>
        <w:rPr>
          <w:i/>
          <w:sz w:val="22"/>
        </w:rPr>
        <w:t>political</w:t>
      </w:r>
      <w:r>
        <w:rPr>
          <w:i/>
          <w:spacing w:val="-11"/>
          <w:sz w:val="22"/>
        </w:rPr>
        <w:t> </w:t>
      </w:r>
      <w:r>
        <w:rPr>
          <w:i/>
          <w:sz w:val="22"/>
        </w:rPr>
        <w:t>cartoons </w:t>
      </w:r>
      <w:r>
        <w:rPr>
          <w:i/>
          <w:sz w:val="22"/>
        </w:rPr>
        <w:t>for </w:t>
      </w:r>
      <w:r>
        <w:rPr>
          <w:sz w:val="22"/>
        </w:rPr>
        <w:t>PM, </w:t>
      </w:r>
      <w:r>
        <w:rPr>
          <w:i/>
          <w:sz w:val="22"/>
        </w:rPr>
        <w:t>a daily newspaper published in New York. Although the newspaper’s mission statement claimed: </w:t>
      </w:r>
      <w:r>
        <w:rPr>
          <w:i/>
          <w:sz w:val="22"/>
        </w:rPr>
        <w:t>“</w:t>
      </w:r>
      <w:r>
        <w:rPr>
          <w:sz w:val="22"/>
        </w:rPr>
        <w:t>PM </w:t>
      </w:r>
      <w:r>
        <w:rPr>
          <w:i/>
          <w:sz w:val="22"/>
        </w:rPr>
        <w:t>is against people who push other people around,” </w:t>
      </w:r>
      <w:r>
        <w:rPr>
          <w:i/>
          <w:spacing w:val="-3"/>
          <w:sz w:val="22"/>
        </w:rPr>
        <w:t>Dr. </w:t>
      </w:r>
      <w:r>
        <w:rPr>
          <w:i/>
          <w:sz w:val="22"/>
        </w:rPr>
        <w:t>Seuss’s cartoons portrayed stereotyped and </w:t>
      </w:r>
      <w:r>
        <w:rPr>
          <w:i/>
          <w:sz w:val="22"/>
        </w:rPr>
        <w:t>racist images of Japanese</w:t>
      </w:r>
      <w:r>
        <w:rPr>
          <w:i/>
          <w:spacing w:val="-11"/>
          <w:sz w:val="22"/>
        </w:rPr>
        <w:t> </w:t>
      </w:r>
      <w:r>
        <w:rPr>
          <w:i/>
          <w:sz w:val="22"/>
        </w:rPr>
        <w:t>Americans</w:t>
      </w:r>
      <w:r>
        <w:rPr>
          <w:sz w:val="22"/>
        </w:rPr>
        <w:t>.</w:t>
      </w:r>
    </w:p>
    <w:p>
      <w:pPr>
        <w:pStyle w:val="BodyText"/>
        <w:spacing w:before="3"/>
        <w:rPr>
          <w:sz w:val="27"/>
        </w:rPr>
      </w:pPr>
      <w:r>
        <w:rPr/>
        <w:drawing>
          <wp:anchor distT="0" distB="0" distL="0" distR="0" allowOverlap="1" layoutInCell="1" locked="0" behindDoc="0" simplePos="0" relativeHeight="7">
            <wp:simplePos x="0" y="0"/>
            <wp:positionH relativeFrom="page">
              <wp:posOffset>1348343</wp:posOffset>
            </wp:positionH>
            <wp:positionV relativeFrom="paragraph">
              <wp:posOffset>223866</wp:posOffset>
            </wp:positionV>
            <wp:extent cx="5078275" cy="4334922"/>
            <wp:effectExtent l="0" t="0" r="0" b="0"/>
            <wp:wrapTopAndBottom/>
            <wp:docPr id="25" name="image8.png" descr="A picture containing text, book  Description automatically generated"/>
            <wp:cNvGraphicFramePr>
              <a:graphicFrameLocks noChangeAspect="1"/>
            </wp:cNvGraphicFramePr>
            <a:graphic>
              <a:graphicData uri="http://schemas.openxmlformats.org/drawingml/2006/picture">
                <pic:pic>
                  <pic:nvPicPr>
                    <pic:cNvPr id="26" name="image8.png"/>
                    <pic:cNvPicPr/>
                  </pic:nvPicPr>
                  <pic:blipFill>
                    <a:blip r:embed="rId27" cstate="print"/>
                    <a:stretch>
                      <a:fillRect/>
                    </a:stretch>
                  </pic:blipFill>
                  <pic:spPr>
                    <a:xfrm>
                      <a:off x="0" y="0"/>
                      <a:ext cx="5078275" cy="4334922"/>
                    </a:xfrm>
                    <a:prstGeom prst="rect">
                      <a:avLst/>
                    </a:prstGeom>
                  </pic:spPr>
                </pic:pic>
              </a:graphicData>
            </a:graphic>
          </wp:anchor>
        </w:drawing>
      </w:r>
    </w:p>
    <w:p>
      <w:pPr>
        <w:pStyle w:val="BodyText"/>
        <w:spacing w:before="9"/>
        <w:rPr>
          <w:sz w:val="24"/>
        </w:rPr>
      </w:pPr>
    </w:p>
    <w:p>
      <w:pPr>
        <w:pStyle w:val="BodyText"/>
        <w:spacing w:line="280" w:lineRule="auto"/>
        <w:ind w:left="280" w:right="487"/>
      </w:pPr>
      <w:r>
        <w:rPr>
          <w:b/>
          <w:w w:val="110"/>
        </w:rPr>
        <w:t>Source: </w:t>
      </w:r>
      <w:r>
        <w:rPr>
          <w:w w:val="110"/>
        </w:rPr>
        <w:t>Waiting for the signal from home..., February 13, 1942, Dr. Seuss Political Cartoons. Special</w:t>
      </w:r>
      <w:r>
        <w:rPr>
          <w:spacing w:val="-18"/>
          <w:w w:val="110"/>
        </w:rPr>
        <w:t> </w:t>
      </w:r>
      <w:r>
        <w:rPr>
          <w:w w:val="110"/>
        </w:rPr>
        <w:t>Collection</w:t>
      </w:r>
      <w:r>
        <w:rPr>
          <w:spacing w:val="-16"/>
          <w:w w:val="110"/>
        </w:rPr>
        <w:t> </w:t>
      </w:r>
      <w:r>
        <w:rPr>
          <w:w w:val="110"/>
        </w:rPr>
        <w:t>&amp;</w:t>
      </w:r>
      <w:r>
        <w:rPr>
          <w:spacing w:val="-19"/>
          <w:w w:val="110"/>
        </w:rPr>
        <w:t> </w:t>
      </w:r>
      <w:r>
        <w:rPr>
          <w:w w:val="110"/>
        </w:rPr>
        <w:t>Archives,</w:t>
      </w:r>
      <w:r>
        <w:rPr>
          <w:spacing w:val="-17"/>
          <w:w w:val="110"/>
        </w:rPr>
        <w:t> </w:t>
      </w:r>
      <w:r>
        <w:rPr>
          <w:w w:val="110"/>
        </w:rPr>
        <w:t>UC</w:t>
      </w:r>
      <w:r>
        <w:rPr>
          <w:spacing w:val="-18"/>
          <w:w w:val="110"/>
        </w:rPr>
        <w:t> </w:t>
      </w:r>
      <w:r>
        <w:rPr>
          <w:w w:val="110"/>
        </w:rPr>
        <w:t>San</w:t>
      </w:r>
      <w:r>
        <w:rPr>
          <w:spacing w:val="-17"/>
          <w:w w:val="110"/>
        </w:rPr>
        <w:t> </w:t>
      </w:r>
      <w:r>
        <w:rPr>
          <w:w w:val="110"/>
        </w:rPr>
        <w:t>Diego</w:t>
      </w:r>
      <w:r>
        <w:rPr>
          <w:spacing w:val="-17"/>
          <w:w w:val="110"/>
        </w:rPr>
        <w:t> </w:t>
      </w:r>
      <w:r>
        <w:rPr>
          <w:w w:val="110"/>
        </w:rPr>
        <w:t>Library.</w:t>
      </w:r>
      <w:r>
        <w:rPr>
          <w:spacing w:val="-17"/>
          <w:w w:val="110"/>
        </w:rPr>
        <w:t> </w:t>
      </w:r>
      <w:r>
        <w:rPr>
          <w:w w:val="110"/>
        </w:rPr>
        <w:t>Digital</w:t>
      </w:r>
      <w:r>
        <w:rPr>
          <w:spacing w:val="-18"/>
          <w:w w:val="110"/>
        </w:rPr>
        <w:t> </w:t>
      </w:r>
      <w:r>
        <w:rPr>
          <w:w w:val="110"/>
        </w:rPr>
        <w:t>object</w:t>
      </w:r>
      <w:r>
        <w:rPr>
          <w:spacing w:val="-19"/>
          <w:w w:val="110"/>
        </w:rPr>
        <w:t> </w:t>
      </w:r>
      <w:r>
        <w:rPr>
          <w:w w:val="110"/>
        </w:rPr>
        <w:t>made</w:t>
      </w:r>
      <w:r>
        <w:rPr>
          <w:spacing w:val="-17"/>
          <w:w w:val="110"/>
        </w:rPr>
        <w:t> </w:t>
      </w:r>
      <w:r>
        <w:rPr>
          <w:w w:val="110"/>
        </w:rPr>
        <w:t>available</w:t>
      </w:r>
      <w:r>
        <w:rPr>
          <w:spacing w:val="-17"/>
          <w:w w:val="110"/>
        </w:rPr>
        <w:t> </w:t>
      </w:r>
      <w:r>
        <w:rPr>
          <w:w w:val="110"/>
        </w:rPr>
        <w:t>by</w:t>
      </w:r>
      <w:r>
        <w:rPr>
          <w:spacing w:val="-16"/>
          <w:w w:val="110"/>
        </w:rPr>
        <w:t> </w:t>
      </w:r>
      <w:r>
        <w:rPr>
          <w:w w:val="110"/>
        </w:rPr>
        <w:t>Special Collections</w:t>
      </w:r>
      <w:r>
        <w:rPr>
          <w:spacing w:val="-13"/>
          <w:w w:val="110"/>
        </w:rPr>
        <w:t> </w:t>
      </w:r>
      <w:r>
        <w:rPr>
          <w:w w:val="110"/>
        </w:rPr>
        <w:t>&amp;</w:t>
      </w:r>
      <w:r>
        <w:rPr>
          <w:spacing w:val="-16"/>
          <w:w w:val="110"/>
        </w:rPr>
        <w:t> </w:t>
      </w:r>
      <w:r>
        <w:rPr>
          <w:w w:val="110"/>
        </w:rPr>
        <w:t>Archives,</w:t>
      </w:r>
      <w:r>
        <w:rPr>
          <w:spacing w:val="-14"/>
          <w:w w:val="110"/>
        </w:rPr>
        <w:t> </w:t>
      </w:r>
      <w:r>
        <w:rPr>
          <w:w w:val="110"/>
        </w:rPr>
        <w:t>UC</w:t>
      </w:r>
      <w:r>
        <w:rPr>
          <w:spacing w:val="-14"/>
          <w:w w:val="110"/>
        </w:rPr>
        <w:t> </w:t>
      </w:r>
      <w:r>
        <w:rPr>
          <w:w w:val="110"/>
        </w:rPr>
        <w:t>San</w:t>
      </w:r>
      <w:r>
        <w:rPr>
          <w:spacing w:val="-13"/>
          <w:w w:val="110"/>
        </w:rPr>
        <w:t> </w:t>
      </w:r>
      <w:r>
        <w:rPr>
          <w:w w:val="110"/>
        </w:rPr>
        <w:t>Diego,</w:t>
      </w:r>
      <w:r>
        <w:rPr>
          <w:spacing w:val="-14"/>
          <w:w w:val="110"/>
        </w:rPr>
        <w:t> </w:t>
      </w:r>
      <w:r>
        <w:rPr>
          <w:w w:val="110"/>
        </w:rPr>
        <w:t>La</w:t>
      </w:r>
      <w:r>
        <w:rPr>
          <w:spacing w:val="-18"/>
          <w:w w:val="110"/>
        </w:rPr>
        <w:t> </w:t>
      </w:r>
      <w:r>
        <w:rPr>
          <w:w w:val="110"/>
        </w:rPr>
        <w:t>Jolla,</w:t>
      </w:r>
      <w:r>
        <w:rPr>
          <w:spacing w:val="-14"/>
          <w:w w:val="110"/>
        </w:rPr>
        <w:t> </w:t>
      </w:r>
      <w:r>
        <w:rPr>
          <w:w w:val="110"/>
        </w:rPr>
        <w:t>92093-0175</w:t>
      </w:r>
      <w:r>
        <w:rPr>
          <w:spacing w:val="-14"/>
          <w:w w:val="110"/>
        </w:rPr>
        <w:t> </w:t>
      </w:r>
      <w:r>
        <w:rPr>
          <w:w w:val="110"/>
        </w:rPr>
        <w:t>(https://lib.ucsd.edu/sca)</w:t>
      </w:r>
    </w:p>
    <w:p>
      <w:pPr>
        <w:spacing w:after="0" w:line="280"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5"/>
      </w:pPr>
      <w:r>
        <w:rPr>
          <w:w w:val="105"/>
        </w:rPr>
        <w:t>Instructions to all Persons of Japanese Ancestry</w:t>
      </w:r>
    </w:p>
    <w:p>
      <w:pPr>
        <w:pStyle w:val="BodyText"/>
        <w:spacing w:before="4"/>
        <w:rPr>
          <w:b/>
          <w:sz w:val="32"/>
        </w:rPr>
      </w:pPr>
    </w:p>
    <w:p>
      <w:pPr>
        <w:spacing w:line="280" w:lineRule="auto" w:before="0"/>
        <w:ind w:left="380" w:right="484" w:hanging="4"/>
        <w:jc w:val="center"/>
        <w:rPr>
          <w:i/>
          <w:sz w:val="22"/>
        </w:rPr>
      </w:pPr>
      <w:r>
        <w:rPr>
          <w:i/>
          <w:sz w:val="22"/>
        </w:rPr>
        <w:t>These instructions for the removal of Japanese Americans living in Seattle, Washington were posted </w:t>
      </w:r>
      <w:r>
        <w:rPr>
          <w:i/>
          <w:sz w:val="22"/>
        </w:rPr>
        <w:t>throughout</w:t>
      </w:r>
      <w:r>
        <w:rPr>
          <w:i/>
          <w:spacing w:val="-5"/>
          <w:sz w:val="22"/>
        </w:rPr>
        <w:t> </w:t>
      </w:r>
      <w:r>
        <w:rPr>
          <w:i/>
          <w:sz w:val="22"/>
        </w:rPr>
        <w:t>Japanese</w:t>
      </w:r>
      <w:r>
        <w:rPr>
          <w:i/>
          <w:spacing w:val="-4"/>
          <w:sz w:val="22"/>
        </w:rPr>
        <w:t> </w:t>
      </w:r>
      <w:r>
        <w:rPr>
          <w:i/>
          <w:sz w:val="22"/>
        </w:rPr>
        <w:t>American</w:t>
      </w:r>
      <w:r>
        <w:rPr>
          <w:i/>
          <w:spacing w:val="-3"/>
          <w:sz w:val="22"/>
        </w:rPr>
        <w:t> </w:t>
      </w:r>
      <w:r>
        <w:rPr>
          <w:i/>
          <w:sz w:val="22"/>
        </w:rPr>
        <w:t>neighborhoods.</w:t>
      </w:r>
      <w:r>
        <w:rPr>
          <w:i/>
          <w:spacing w:val="-6"/>
          <w:sz w:val="22"/>
        </w:rPr>
        <w:t> </w:t>
      </w:r>
      <w:r>
        <w:rPr>
          <w:i/>
          <w:sz w:val="22"/>
        </w:rPr>
        <w:t>In</w:t>
      </w:r>
      <w:r>
        <w:rPr>
          <w:i/>
          <w:spacing w:val="-4"/>
          <w:sz w:val="22"/>
        </w:rPr>
        <w:t> </w:t>
      </w:r>
      <w:r>
        <w:rPr>
          <w:i/>
          <w:sz w:val="22"/>
        </w:rPr>
        <w:t>addition</w:t>
      </w:r>
      <w:r>
        <w:rPr>
          <w:i/>
          <w:spacing w:val="-3"/>
          <w:sz w:val="22"/>
        </w:rPr>
        <w:t> </w:t>
      </w:r>
      <w:r>
        <w:rPr>
          <w:i/>
          <w:sz w:val="22"/>
        </w:rPr>
        <w:t>to</w:t>
      </w:r>
      <w:r>
        <w:rPr>
          <w:i/>
          <w:spacing w:val="-9"/>
          <w:sz w:val="22"/>
        </w:rPr>
        <w:t> </w:t>
      </w:r>
      <w:r>
        <w:rPr>
          <w:i/>
          <w:sz w:val="22"/>
        </w:rPr>
        <w:t>these</w:t>
      </w:r>
      <w:r>
        <w:rPr>
          <w:i/>
          <w:spacing w:val="-6"/>
          <w:sz w:val="22"/>
        </w:rPr>
        <w:t> </w:t>
      </w:r>
      <w:r>
        <w:rPr>
          <w:i/>
          <w:sz w:val="22"/>
        </w:rPr>
        <w:t>instructions,</w:t>
      </w:r>
      <w:r>
        <w:rPr>
          <w:i/>
          <w:spacing w:val="-6"/>
          <w:sz w:val="22"/>
        </w:rPr>
        <w:t> </w:t>
      </w:r>
      <w:r>
        <w:rPr>
          <w:i/>
          <w:sz w:val="22"/>
        </w:rPr>
        <w:t>military</w:t>
      </w:r>
      <w:r>
        <w:rPr>
          <w:i/>
          <w:spacing w:val="-11"/>
          <w:sz w:val="22"/>
        </w:rPr>
        <w:t> </w:t>
      </w:r>
      <w:r>
        <w:rPr>
          <w:i/>
          <w:sz w:val="22"/>
        </w:rPr>
        <w:t>troops</w:t>
      </w:r>
      <w:r>
        <w:rPr>
          <w:i/>
          <w:spacing w:val="-6"/>
          <w:sz w:val="22"/>
        </w:rPr>
        <w:t> </w:t>
      </w:r>
      <w:r>
        <w:rPr>
          <w:i/>
          <w:sz w:val="22"/>
        </w:rPr>
        <w:t>posted flyers</w:t>
      </w:r>
      <w:r>
        <w:rPr>
          <w:i/>
          <w:spacing w:val="-8"/>
          <w:sz w:val="22"/>
        </w:rPr>
        <w:t> </w:t>
      </w:r>
      <w:r>
        <w:rPr>
          <w:i/>
          <w:sz w:val="22"/>
        </w:rPr>
        <w:t>informing</w:t>
      </w:r>
      <w:r>
        <w:rPr>
          <w:i/>
          <w:spacing w:val="-7"/>
          <w:sz w:val="22"/>
        </w:rPr>
        <w:t> </w:t>
      </w:r>
      <w:r>
        <w:rPr>
          <w:i/>
          <w:sz w:val="22"/>
        </w:rPr>
        <w:t>Japanese</w:t>
      </w:r>
      <w:r>
        <w:rPr>
          <w:i/>
          <w:spacing w:val="-8"/>
          <w:sz w:val="22"/>
        </w:rPr>
        <w:t> </w:t>
      </w:r>
      <w:r>
        <w:rPr>
          <w:i/>
          <w:sz w:val="22"/>
        </w:rPr>
        <w:t>Americans</w:t>
      </w:r>
      <w:r>
        <w:rPr>
          <w:i/>
          <w:spacing w:val="-8"/>
          <w:sz w:val="22"/>
        </w:rPr>
        <w:t> </w:t>
      </w:r>
      <w:r>
        <w:rPr>
          <w:i/>
          <w:sz w:val="22"/>
        </w:rPr>
        <w:t>of</w:t>
      </w:r>
      <w:r>
        <w:rPr>
          <w:i/>
          <w:spacing w:val="-8"/>
          <w:sz w:val="22"/>
        </w:rPr>
        <w:t> </w:t>
      </w:r>
      <w:r>
        <w:rPr>
          <w:i/>
          <w:sz w:val="22"/>
        </w:rPr>
        <w:t>their</w:t>
      </w:r>
      <w:r>
        <w:rPr>
          <w:i/>
          <w:spacing w:val="-8"/>
          <w:sz w:val="22"/>
        </w:rPr>
        <w:t> </w:t>
      </w:r>
      <w:r>
        <w:rPr>
          <w:i/>
          <w:sz w:val="22"/>
        </w:rPr>
        <w:t>imminent</w:t>
      </w:r>
      <w:r>
        <w:rPr>
          <w:i/>
          <w:spacing w:val="-6"/>
          <w:sz w:val="22"/>
        </w:rPr>
        <w:t> </w:t>
      </w:r>
      <w:r>
        <w:rPr>
          <w:i/>
          <w:sz w:val="22"/>
        </w:rPr>
        <w:t>removal.</w:t>
      </w:r>
      <w:r>
        <w:rPr>
          <w:i/>
          <w:spacing w:val="-7"/>
          <w:sz w:val="22"/>
        </w:rPr>
        <w:t> </w:t>
      </w:r>
      <w:r>
        <w:rPr>
          <w:i/>
          <w:sz w:val="22"/>
        </w:rPr>
        <w:t>These</w:t>
      </w:r>
      <w:r>
        <w:rPr>
          <w:i/>
          <w:spacing w:val="-9"/>
          <w:sz w:val="22"/>
        </w:rPr>
        <w:t> </w:t>
      </w:r>
      <w:r>
        <w:rPr>
          <w:i/>
          <w:sz w:val="22"/>
        </w:rPr>
        <w:t>orders</w:t>
      </w:r>
      <w:r>
        <w:rPr>
          <w:i/>
          <w:spacing w:val="-8"/>
          <w:sz w:val="22"/>
        </w:rPr>
        <w:t> </w:t>
      </w:r>
      <w:r>
        <w:rPr>
          <w:i/>
          <w:sz w:val="22"/>
        </w:rPr>
        <w:t>followed</w:t>
      </w:r>
      <w:r>
        <w:rPr>
          <w:i/>
          <w:spacing w:val="-8"/>
          <w:sz w:val="22"/>
        </w:rPr>
        <w:t> </w:t>
      </w:r>
      <w:r>
        <w:rPr>
          <w:i/>
          <w:sz w:val="22"/>
        </w:rPr>
        <w:t>Executive</w:t>
      </w:r>
      <w:r>
        <w:rPr>
          <w:i/>
          <w:spacing w:val="-7"/>
          <w:sz w:val="22"/>
        </w:rPr>
        <w:t> </w:t>
      </w:r>
      <w:r>
        <w:rPr>
          <w:i/>
          <w:sz w:val="22"/>
        </w:rPr>
        <w:t>Order 9066, which gave the Western Defense Command of the Department of War the authority to exclude anybody from what it deemed strategic</w:t>
      </w:r>
      <w:r>
        <w:rPr>
          <w:i/>
          <w:spacing w:val="-13"/>
          <w:sz w:val="22"/>
        </w:rPr>
        <w:t> </w:t>
      </w:r>
      <w:r>
        <w:rPr>
          <w:i/>
          <w:sz w:val="22"/>
        </w:rPr>
        <w:t>areas.</w:t>
      </w:r>
    </w:p>
    <w:p>
      <w:pPr>
        <w:pStyle w:val="BodyText"/>
        <w:spacing w:before="8"/>
        <w:rPr>
          <w:i/>
        </w:rPr>
      </w:pPr>
      <w:r>
        <w:rPr/>
        <w:drawing>
          <wp:anchor distT="0" distB="0" distL="0" distR="0" allowOverlap="1" layoutInCell="1" locked="0" behindDoc="0" simplePos="0" relativeHeight="8">
            <wp:simplePos x="0" y="0"/>
            <wp:positionH relativeFrom="page">
              <wp:posOffset>2677795</wp:posOffset>
            </wp:positionH>
            <wp:positionV relativeFrom="paragraph">
              <wp:posOffset>190540</wp:posOffset>
            </wp:positionV>
            <wp:extent cx="2413979" cy="3790950"/>
            <wp:effectExtent l="0" t="0" r="0" b="0"/>
            <wp:wrapTopAndBottom/>
            <wp:docPr id="27" name="image9.jpeg" descr="A close up of a newspaper  Description automatically generated"/>
            <wp:cNvGraphicFramePr>
              <a:graphicFrameLocks noChangeAspect="1"/>
            </wp:cNvGraphicFramePr>
            <a:graphic>
              <a:graphicData uri="http://schemas.openxmlformats.org/drawingml/2006/picture">
                <pic:pic>
                  <pic:nvPicPr>
                    <pic:cNvPr id="28" name="image9.jpeg"/>
                    <pic:cNvPicPr/>
                  </pic:nvPicPr>
                  <pic:blipFill>
                    <a:blip r:embed="rId28" cstate="print"/>
                    <a:stretch>
                      <a:fillRect/>
                    </a:stretch>
                  </pic:blipFill>
                  <pic:spPr>
                    <a:xfrm>
                      <a:off x="0" y="0"/>
                      <a:ext cx="2413979" cy="3790950"/>
                    </a:xfrm>
                    <a:prstGeom prst="rect">
                      <a:avLst/>
                    </a:prstGeom>
                  </pic:spPr>
                </pic:pic>
              </a:graphicData>
            </a:graphic>
          </wp:anchor>
        </w:drawing>
      </w:r>
    </w:p>
    <w:p>
      <w:pPr>
        <w:pStyle w:val="BodyText"/>
        <w:rPr>
          <w:i/>
        </w:rPr>
      </w:pPr>
    </w:p>
    <w:p>
      <w:pPr>
        <w:pStyle w:val="BodyText"/>
        <w:spacing w:before="8"/>
        <w:rPr>
          <w:i/>
          <w:sz w:val="32"/>
        </w:rPr>
      </w:pPr>
    </w:p>
    <w:p>
      <w:pPr>
        <w:pStyle w:val="BodyText"/>
        <w:spacing w:line="283" w:lineRule="auto"/>
        <w:ind w:left="280" w:right="420"/>
      </w:pPr>
      <w:r>
        <w:rPr>
          <w:w w:val="110"/>
        </w:rPr>
        <w:t>Source: Western Defense Command and Fourth Army Wartime Civil Control Administration, “Instructions</w:t>
      </w:r>
      <w:r>
        <w:rPr>
          <w:spacing w:val="-14"/>
          <w:w w:val="110"/>
        </w:rPr>
        <w:t> </w:t>
      </w:r>
      <w:r>
        <w:rPr>
          <w:w w:val="110"/>
        </w:rPr>
        <w:t>to</w:t>
      </w:r>
      <w:r>
        <w:rPr>
          <w:spacing w:val="-14"/>
          <w:w w:val="110"/>
        </w:rPr>
        <w:t> </w:t>
      </w:r>
      <w:r>
        <w:rPr>
          <w:w w:val="110"/>
        </w:rPr>
        <w:t>all</w:t>
      </w:r>
      <w:r>
        <w:rPr>
          <w:spacing w:val="-14"/>
          <w:w w:val="110"/>
        </w:rPr>
        <w:t> </w:t>
      </w:r>
      <w:r>
        <w:rPr>
          <w:w w:val="110"/>
        </w:rPr>
        <w:t>persons</w:t>
      </w:r>
      <w:r>
        <w:rPr>
          <w:spacing w:val="-13"/>
          <w:w w:val="110"/>
        </w:rPr>
        <w:t> </w:t>
      </w:r>
      <w:r>
        <w:rPr>
          <w:w w:val="110"/>
        </w:rPr>
        <w:t>of</w:t>
      </w:r>
      <w:r>
        <w:rPr>
          <w:spacing w:val="-18"/>
          <w:w w:val="110"/>
        </w:rPr>
        <w:t> </w:t>
      </w:r>
      <w:r>
        <w:rPr>
          <w:w w:val="110"/>
        </w:rPr>
        <w:t>Japanese</w:t>
      </w:r>
      <w:r>
        <w:rPr>
          <w:spacing w:val="-14"/>
          <w:w w:val="110"/>
        </w:rPr>
        <w:t> </w:t>
      </w:r>
      <w:r>
        <w:rPr>
          <w:w w:val="110"/>
        </w:rPr>
        <w:t>ancestry,”</w:t>
      </w:r>
      <w:r>
        <w:rPr>
          <w:spacing w:val="-14"/>
          <w:w w:val="110"/>
        </w:rPr>
        <w:t> </w:t>
      </w:r>
      <w:r>
        <w:rPr>
          <w:w w:val="110"/>
        </w:rPr>
        <w:t>Washington</w:t>
      </w:r>
      <w:r>
        <w:rPr>
          <w:spacing w:val="-13"/>
          <w:w w:val="110"/>
        </w:rPr>
        <w:t> </w:t>
      </w:r>
      <w:r>
        <w:rPr>
          <w:w w:val="110"/>
        </w:rPr>
        <w:t>State</w:t>
      </w:r>
      <w:r>
        <w:rPr>
          <w:spacing w:val="-14"/>
          <w:w w:val="110"/>
        </w:rPr>
        <w:t> </w:t>
      </w:r>
      <w:r>
        <w:rPr>
          <w:w w:val="110"/>
        </w:rPr>
        <w:t>University,</w:t>
      </w:r>
      <w:r>
        <w:rPr>
          <w:spacing w:val="-6"/>
          <w:w w:val="110"/>
        </w:rPr>
        <w:t> </w:t>
      </w:r>
      <w:r>
        <w:rPr>
          <w:i/>
          <w:w w:val="110"/>
        </w:rPr>
        <w:t>Digital</w:t>
      </w:r>
      <w:r>
        <w:rPr>
          <w:i/>
          <w:spacing w:val="-16"/>
          <w:w w:val="110"/>
        </w:rPr>
        <w:t> </w:t>
      </w:r>
      <w:r>
        <w:rPr>
          <w:i/>
          <w:w w:val="110"/>
        </w:rPr>
        <w:t>Exhibits</w:t>
      </w:r>
      <w:r>
        <w:rPr>
          <w:w w:val="110"/>
        </w:rPr>
        <w:t>, accessed April 17, 2020,</w:t>
      </w:r>
      <w:r>
        <w:rPr>
          <w:spacing w:val="-28"/>
          <w:w w:val="110"/>
        </w:rPr>
        <w:t> </w:t>
      </w:r>
      <w:hyperlink r:id="rId29">
        <w:r>
          <w:rPr>
            <w:color w:val="1154CC"/>
            <w:w w:val="110"/>
            <w:u w:val="single" w:color="1154CC"/>
          </w:rPr>
          <w:t>http://digitalexhibits.wsulibs.wsu.edu/items/show/4407</w:t>
        </w:r>
      </w:hyperlink>
      <w:r>
        <w:rPr>
          <w:w w:val="110"/>
        </w:rPr>
        <w:t>.</w:t>
      </w:r>
    </w:p>
    <w:p>
      <w:pPr>
        <w:spacing w:after="0" w:line="283" w:lineRule="auto"/>
        <w:sectPr>
          <w:pgSz w:w="12240" w:h="15840"/>
          <w:pgMar w:header="848" w:footer="1261" w:top="2700" w:bottom="1460" w:left="1160" w:right="1060"/>
        </w:sectPr>
      </w:pPr>
    </w:p>
    <w:p>
      <w:pPr>
        <w:pStyle w:val="BodyText"/>
        <w:rPr>
          <w:sz w:val="20"/>
        </w:rPr>
      </w:pPr>
    </w:p>
    <w:p>
      <w:pPr>
        <w:pStyle w:val="BodyText"/>
        <w:spacing w:before="2"/>
        <w:rPr>
          <w:sz w:val="18"/>
        </w:rPr>
      </w:pPr>
    </w:p>
    <w:p>
      <w:pPr>
        <w:spacing w:line="283" w:lineRule="auto" w:before="52"/>
        <w:ind w:left="1807" w:right="1914" w:firstLine="0"/>
        <w:jc w:val="center"/>
        <w:rPr>
          <w:sz w:val="24"/>
        </w:rPr>
      </w:pPr>
      <w:r>
        <w:rPr>
          <w:w w:val="105"/>
          <w:sz w:val="24"/>
        </w:rPr>
        <w:t>WESTERN DEFENSE COMMAND AND FOURTH ARMY WARTIME CIVIL CONTROL ADMINISTRATION</w:t>
      </w:r>
    </w:p>
    <w:p>
      <w:pPr>
        <w:pStyle w:val="BodyText"/>
        <w:spacing w:before="8"/>
        <w:rPr>
          <w:sz w:val="27"/>
        </w:rPr>
      </w:pPr>
    </w:p>
    <w:p>
      <w:pPr>
        <w:spacing w:line="283" w:lineRule="auto" w:before="0"/>
        <w:ind w:left="3074" w:right="3175" w:firstLine="0"/>
        <w:jc w:val="center"/>
        <w:rPr>
          <w:sz w:val="24"/>
        </w:rPr>
      </w:pPr>
      <w:r>
        <w:rPr>
          <w:w w:val="105"/>
          <w:sz w:val="24"/>
        </w:rPr>
        <w:t>Presidio of San Francisco, California April 24, 1942</w:t>
      </w:r>
    </w:p>
    <w:p>
      <w:pPr>
        <w:pStyle w:val="BodyText"/>
        <w:spacing w:before="2"/>
        <w:rPr>
          <w:sz w:val="28"/>
        </w:rPr>
      </w:pPr>
    </w:p>
    <w:p>
      <w:pPr>
        <w:spacing w:line="278" w:lineRule="auto" w:before="0"/>
        <w:ind w:left="3757" w:right="3811" w:firstLine="295"/>
        <w:jc w:val="left"/>
        <w:rPr>
          <w:sz w:val="24"/>
        </w:rPr>
      </w:pPr>
      <w:r>
        <w:rPr>
          <w:w w:val="105"/>
          <w:sz w:val="24"/>
        </w:rPr>
        <w:t>INSTRUCTIONS TO ALL PERSONS OF</w:t>
      </w:r>
    </w:p>
    <w:p>
      <w:pPr>
        <w:spacing w:line="283" w:lineRule="auto" w:before="5"/>
        <w:ind w:left="4312" w:right="3811" w:firstLine="40"/>
        <w:jc w:val="left"/>
        <w:rPr>
          <w:sz w:val="24"/>
        </w:rPr>
      </w:pPr>
      <w:r>
        <w:rPr>
          <w:w w:val="105"/>
          <w:sz w:val="24"/>
        </w:rPr>
        <w:t>JAPANESE </w:t>
      </w:r>
      <w:r>
        <w:rPr>
          <w:sz w:val="24"/>
        </w:rPr>
        <w:t>ANCESTRY</w:t>
      </w:r>
    </w:p>
    <w:p>
      <w:pPr>
        <w:pStyle w:val="BodyText"/>
        <w:spacing w:before="8"/>
        <w:rPr>
          <w:sz w:val="27"/>
        </w:rPr>
      </w:pPr>
    </w:p>
    <w:p>
      <w:pPr>
        <w:spacing w:before="1"/>
        <w:ind w:left="284" w:right="374" w:firstLine="0"/>
        <w:jc w:val="center"/>
        <w:rPr>
          <w:sz w:val="24"/>
        </w:rPr>
      </w:pPr>
      <w:r>
        <w:rPr>
          <w:w w:val="110"/>
          <w:sz w:val="24"/>
        </w:rPr>
        <w:t>Living in the Following Area:</w:t>
      </w:r>
    </w:p>
    <w:p>
      <w:pPr>
        <w:pStyle w:val="BodyText"/>
        <w:spacing w:before="6"/>
        <w:rPr>
          <w:sz w:val="32"/>
        </w:rPr>
      </w:pPr>
    </w:p>
    <w:p>
      <w:pPr>
        <w:spacing w:line="280" w:lineRule="auto" w:before="0"/>
        <w:ind w:left="280" w:right="487" w:firstLine="0"/>
        <w:jc w:val="left"/>
        <w:rPr>
          <w:sz w:val="24"/>
        </w:rPr>
      </w:pPr>
      <w:r>
        <w:rPr>
          <w:w w:val="110"/>
          <w:sz w:val="24"/>
        </w:rPr>
        <w:t>All that portion of the City of Seattle, State of Washington, within that boundary beginning at the point at which the northerly limits of said city meet Shilshole Bay; easterly and following the northerly limits of said city to Roosevelt Way; thence southerly and following Roosevelt Way, Eastlake Avenue, Fairview Avenue, Virginia Street, and Westlake Avenue to Fifth Avenue; thence southeasterly on Fifth Avenue to Yesler Way; thence easterly on Yesler Way to Maynard Avenue; thence southerly on Maynard Avenue to Jackson Street; thence westerly on Jackson Street to Elliot Bay; thence northwesterly and northerly, and following the westerly limits of the City of Seattle, to the point of beginning.</w:t>
      </w:r>
    </w:p>
    <w:p>
      <w:pPr>
        <w:pStyle w:val="BodyText"/>
        <w:spacing w:before="1"/>
        <w:rPr>
          <w:sz w:val="29"/>
        </w:rPr>
      </w:pPr>
    </w:p>
    <w:p>
      <w:pPr>
        <w:spacing w:line="280" w:lineRule="auto" w:before="1"/>
        <w:ind w:left="280" w:right="420" w:firstLine="0"/>
        <w:jc w:val="left"/>
        <w:rPr>
          <w:sz w:val="24"/>
        </w:rPr>
      </w:pPr>
      <w:r>
        <w:rPr>
          <w:w w:val="110"/>
          <w:sz w:val="24"/>
        </w:rPr>
        <w:t>Pursuant to the provisions of Civilian Exclusion Order No. 17, this Headquarters, dated April 24, 1942, all persons of Japanese ancestry, both alien and non-alien, will be evacuated from the above area by 12 o'clock noon, P.W.T., Friday, May 1, 1942.</w:t>
      </w:r>
    </w:p>
    <w:p>
      <w:pPr>
        <w:pStyle w:val="BodyText"/>
        <w:spacing w:before="4"/>
        <w:rPr>
          <w:sz w:val="28"/>
        </w:rPr>
      </w:pPr>
    </w:p>
    <w:p>
      <w:pPr>
        <w:spacing w:line="280" w:lineRule="auto" w:before="0"/>
        <w:ind w:left="280" w:right="487" w:firstLine="0"/>
        <w:jc w:val="left"/>
        <w:rPr>
          <w:sz w:val="24"/>
        </w:rPr>
      </w:pPr>
      <w:r>
        <w:rPr>
          <w:w w:val="110"/>
          <w:sz w:val="24"/>
        </w:rPr>
        <w:t>No Japanese person living in the above area will be permitted to change residence after 12 o'clock noon, P.W.T., Friday, April 24, 1942, without obtaining special permission from the representative of the Commanding General, Northwestern Sector, at the Civil Control Station located at:</w:t>
      </w:r>
    </w:p>
    <w:p>
      <w:pPr>
        <w:pStyle w:val="BodyText"/>
        <w:spacing w:before="2"/>
        <w:rPr>
          <w:sz w:val="28"/>
        </w:rPr>
      </w:pPr>
    </w:p>
    <w:p>
      <w:pPr>
        <w:spacing w:before="1"/>
        <w:ind w:left="284" w:right="385" w:firstLine="0"/>
        <w:jc w:val="center"/>
        <w:rPr>
          <w:sz w:val="24"/>
        </w:rPr>
      </w:pPr>
      <w:r>
        <w:rPr>
          <w:w w:val="110"/>
          <w:sz w:val="24"/>
        </w:rPr>
        <w:t>2100 Second Avenue, Seattle, Washington.</w:t>
      </w:r>
    </w:p>
    <w:p>
      <w:pPr>
        <w:spacing w:after="0"/>
        <w:jc w:val="center"/>
        <w:rPr>
          <w:sz w:val="24"/>
        </w:rPr>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5"/>
        <w:rPr>
          <w:sz w:val="26"/>
        </w:rPr>
      </w:pPr>
    </w:p>
    <w:p>
      <w:pPr>
        <w:spacing w:line="283" w:lineRule="auto" w:before="52"/>
        <w:ind w:left="280" w:right="487" w:firstLine="0"/>
        <w:jc w:val="left"/>
        <w:rPr>
          <w:sz w:val="24"/>
        </w:rPr>
      </w:pPr>
      <w:r>
        <w:rPr>
          <w:w w:val="110"/>
          <w:sz w:val="24"/>
        </w:rPr>
        <w:t>Such permits will only be granted for the purpose of uniting members of a family, or in cases of grave emergency.</w:t>
      </w:r>
    </w:p>
    <w:p>
      <w:pPr>
        <w:pStyle w:val="BodyText"/>
        <w:spacing w:before="8"/>
        <w:rPr>
          <w:sz w:val="27"/>
        </w:rPr>
      </w:pPr>
    </w:p>
    <w:p>
      <w:pPr>
        <w:spacing w:line="283" w:lineRule="auto" w:before="1"/>
        <w:ind w:left="280" w:right="562" w:firstLine="0"/>
        <w:jc w:val="left"/>
        <w:rPr>
          <w:sz w:val="24"/>
        </w:rPr>
      </w:pPr>
      <w:r>
        <w:rPr>
          <w:w w:val="110"/>
          <w:sz w:val="24"/>
        </w:rPr>
        <w:t>The Civil Control Station is equipped to assist the Japanese population affected by this evacuation in the following ways:</w:t>
      </w:r>
    </w:p>
    <w:p>
      <w:pPr>
        <w:pStyle w:val="ListParagraph"/>
        <w:numPr>
          <w:ilvl w:val="0"/>
          <w:numId w:val="1"/>
        </w:numPr>
        <w:tabs>
          <w:tab w:pos="1241" w:val="left" w:leader="none"/>
        </w:tabs>
        <w:spacing w:line="275" w:lineRule="exact" w:before="0" w:after="0"/>
        <w:ind w:left="1241" w:right="0" w:hanging="240"/>
        <w:jc w:val="left"/>
        <w:rPr>
          <w:sz w:val="24"/>
        </w:rPr>
      </w:pPr>
      <w:r>
        <w:rPr>
          <w:w w:val="110"/>
          <w:sz w:val="24"/>
        </w:rPr>
        <w:t>Give advice and instructions on the</w:t>
      </w:r>
      <w:r>
        <w:rPr>
          <w:spacing w:val="-37"/>
          <w:w w:val="110"/>
          <w:sz w:val="24"/>
        </w:rPr>
        <w:t> </w:t>
      </w:r>
      <w:r>
        <w:rPr>
          <w:w w:val="110"/>
          <w:sz w:val="24"/>
        </w:rPr>
        <w:t>evacuation.</w:t>
      </w:r>
    </w:p>
    <w:p>
      <w:pPr>
        <w:pStyle w:val="ListParagraph"/>
        <w:numPr>
          <w:ilvl w:val="0"/>
          <w:numId w:val="1"/>
        </w:numPr>
        <w:tabs>
          <w:tab w:pos="1241" w:val="left" w:leader="none"/>
        </w:tabs>
        <w:spacing w:line="283" w:lineRule="auto" w:before="44" w:after="0"/>
        <w:ind w:left="1001" w:right="922" w:firstLine="0"/>
        <w:jc w:val="left"/>
        <w:rPr>
          <w:sz w:val="24"/>
        </w:rPr>
      </w:pPr>
      <w:r>
        <w:rPr>
          <w:w w:val="110"/>
          <w:sz w:val="24"/>
        </w:rPr>
        <w:t>Provide services with respect to the management, leasing, sale, storage or other disposition of most kinds of property, such as real estate, business and professional equipment, household goods, boats, automobiles and</w:t>
      </w:r>
      <w:r>
        <w:rPr>
          <w:spacing w:val="32"/>
          <w:w w:val="110"/>
          <w:sz w:val="24"/>
        </w:rPr>
        <w:t> </w:t>
      </w:r>
      <w:r>
        <w:rPr>
          <w:w w:val="110"/>
          <w:sz w:val="24"/>
        </w:rPr>
        <w:t>livestock.</w:t>
      </w:r>
    </w:p>
    <w:p>
      <w:pPr>
        <w:pStyle w:val="ListParagraph"/>
        <w:numPr>
          <w:ilvl w:val="0"/>
          <w:numId w:val="1"/>
        </w:numPr>
        <w:tabs>
          <w:tab w:pos="1241" w:val="left" w:leader="none"/>
        </w:tabs>
        <w:spacing w:line="274" w:lineRule="exact" w:before="0" w:after="0"/>
        <w:ind w:left="1241" w:right="0" w:hanging="240"/>
        <w:jc w:val="left"/>
        <w:rPr>
          <w:sz w:val="24"/>
        </w:rPr>
      </w:pPr>
      <w:r>
        <w:rPr>
          <w:w w:val="110"/>
          <w:sz w:val="24"/>
        </w:rPr>
        <w:t>Provide temporary residence elsewhere for all Japanese in family</w:t>
      </w:r>
      <w:r>
        <w:rPr>
          <w:spacing w:val="-27"/>
          <w:w w:val="110"/>
          <w:sz w:val="24"/>
        </w:rPr>
        <w:t> </w:t>
      </w:r>
      <w:r>
        <w:rPr>
          <w:w w:val="110"/>
          <w:sz w:val="24"/>
        </w:rPr>
        <w:t>groups.</w:t>
      </w:r>
    </w:p>
    <w:p>
      <w:pPr>
        <w:pStyle w:val="ListParagraph"/>
        <w:numPr>
          <w:ilvl w:val="0"/>
          <w:numId w:val="1"/>
        </w:numPr>
        <w:tabs>
          <w:tab w:pos="1241" w:val="left" w:leader="none"/>
        </w:tabs>
        <w:spacing w:line="283" w:lineRule="auto" w:before="44" w:after="0"/>
        <w:ind w:left="1001" w:right="776" w:firstLine="0"/>
        <w:jc w:val="left"/>
        <w:rPr>
          <w:sz w:val="24"/>
        </w:rPr>
      </w:pPr>
      <w:r>
        <w:rPr>
          <w:w w:val="115"/>
          <w:sz w:val="24"/>
        </w:rPr>
        <w:t>Transport</w:t>
      </w:r>
      <w:r>
        <w:rPr>
          <w:spacing w:val="-21"/>
          <w:w w:val="115"/>
          <w:sz w:val="24"/>
        </w:rPr>
        <w:t> </w:t>
      </w:r>
      <w:r>
        <w:rPr>
          <w:w w:val="115"/>
          <w:sz w:val="24"/>
        </w:rPr>
        <w:t>persons</w:t>
      </w:r>
      <w:r>
        <w:rPr>
          <w:spacing w:val="-22"/>
          <w:w w:val="115"/>
          <w:sz w:val="24"/>
        </w:rPr>
        <w:t> </w:t>
      </w:r>
      <w:r>
        <w:rPr>
          <w:w w:val="115"/>
          <w:sz w:val="24"/>
        </w:rPr>
        <w:t>and</w:t>
      </w:r>
      <w:r>
        <w:rPr>
          <w:spacing w:val="-23"/>
          <w:w w:val="115"/>
          <w:sz w:val="24"/>
        </w:rPr>
        <w:t> </w:t>
      </w:r>
      <w:r>
        <w:rPr>
          <w:w w:val="115"/>
          <w:sz w:val="24"/>
        </w:rPr>
        <w:t>a</w:t>
      </w:r>
      <w:r>
        <w:rPr>
          <w:spacing w:val="-21"/>
          <w:w w:val="115"/>
          <w:sz w:val="24"/>
        </w:rPr>
        <w:t> </w:t>
      </w:r>
      <w:r>
        <w:rPr>
          <w:w w:val="115"/>
          <w:sz w:val="24"/>
        </w:rPr>
        <w:t>limited</w:t>
      </w:r>
      <w:r>
        <w:rPr>
          <w:spacing w:val="-22"/>
          <w:w w:val="115"/>
          <w:sz w:val="24"/>
        </w:rPr>
        <w:t> </w:t>
      </w:r>
      <w:r>
        <w:rPr>
          <w:w w:val="115"/>
          <w:sz w:val="24"/>
        </w:rPr>
        <w:t>amount</w:t>
      </w:r>
      <w:r>
        <w:rPr>
          <w:spacing w:val="-20"/>
          <w:w w:val="115"/>
          <w:sz w:val="24"/>
        </w:rPr>
        <w:t> </w:t>
      </w:r>
      <w:r>
        <w:rPr>
          <w:w w:val="115"/>
          <w:sz w:val="24"/>
        </w:rPr>
        <w:t>of</w:t>
      </w:r>
      <w:r>
        <w:rPr>
          <w:spacing w:val="-21"/>
          <w:w w:val="115"/>
          <w:sz w:val="24"/>
        </w:rPr>
        <w:t> </w:t>
      </w:r>
      <w:r>
        <w:rPr>
          <w:w w:val="115"/>
          <w:sz w:val="24"/>
        </w:rPr>
        <w:t>clothing</w:t>
      </w:r>
      <w:r>
        <w:rPr>
          <w:spacing w:val="-20"/>
          <w:w w:val="115"/>
          <w:sz w:val="24"/>
        </w:rPr>
        <w:t> </w:t>
      </w:r>
      <w:r>
        <w:rPr>
          <w:w w:val="115"/>
          <w:sz w:val="24"/>
        </w:rPr>
        <w:t>and</w:t>
      </w:r>
      <w:r>
        <w:rPr>
          <w:spacing w:val="-22"/>
          <w:w w:val="115"/>
          <w:sz w:val="24"/>
        </w:rPr>
        <w:t> </w:t>
      </w:r>
      <w:r>
        <w:rPr>
          <w:w w:val="115"/>
          <w:sz w:val="24"/>
        </w:rPr>
        <w:t>equipment</w:t>
      </w:r>
      <w:r>
        <w:rPr>
          <w:spacing w:val="-21"/>
          <w:w w:val="115"/>
          <w:sz w:val="24"/>
        </w:rPr>
        <w:t> </w:t>
      </w:r>
      <w:r>
        <w:rPr>
          <w:w w:val="115"/>
          <w:sz w:val="24"/>
        </w:rPr>
        <w:t>to</w:t>
      </w:r>
      <w:r>
        <w:rPr>
          <w:spacing w:val="-21"/>
          <w:w w:val="115"/>
          <w:sz w:val="24"/>
        </w:rPr>
        <w:t> </w:t>
      </w:r>
      <w:r>
        <w:rPr>
          <w:w w:val="115"/>
          <w:sz w:val="24"/>
        </w:rPr>
        <w:t>their new</w:t>
      </w:r>
      <w:r>
        <w:rPr>
          <w:spacing w:val="-11"/>
          <w:w w:val="115"/>
          <w:sz w:val="24"/>
        </w:rPr>
        <w:t> </w:t>
      </w:r>
      <w:r>
        <w:rPr>
          <w:w w:val="115"/>
          <w:sz w:val="24"/>
        </w:rPr>
        <w:t>residence.</w:t>
      </w:r>
    </w:p>
    <w:p>
      <w:pPr>
        <w:pStyle w:val="BodyText"/>
        <w:spacing w:before="2"/>
        <w:rPr>
          <w:sz w:val="28"/>
        </w:rPr>
      </w:pPr>
    </w:p>
    <w:p>
      <w:pPr>
        <w:spacing w:before="0"/>
        <w:ind w:left="280" w:right="0" w:firstLine="0"/>
        <w:jc w:val="left"/>
        <w:rPr>
          <w:b/>
          <w:sz w:val="24"/>
        </w:rPr>
      </w:pPr>
      <w:r>
        <w:rPr>
          <w:b/>
          <w:w w:val="110"/>
          <w:sz w:val="24"/>
        </w:rPr>
        <w:t>The Following Instructions Must be Observed:</w:t>
      </w:r>
    </w:p>
    <w:p>
      <w:pPr>
        <w:pStyle w:val="BodyText"/>
        <w:spacing w:before="1"/>
        <w:rPr>
          <w:b/>
          <w:sz w:val="32"/>
        </w:rPr>
      </w:pPr>
    </w:p>
    <w:p>
      <w:pPr>
        <w:pStyle w:val="ListParagraph"/>
        <w:numPr>
          <w:ilvl w:val="0"/>
          <w:numId w:val="2"/>
        </w:numPr>
        <w:tabs>
          <w:tab w:pos="1241" w:val="left" w:leader="none"/>
        </w:tabs>
        <w:spacing w:line="280" w:lineRule="auto" w:before="0" w:after="0"/>
        <w:ind w:left="280" w:right="419" w:firstLine="720"/>
        <w:jc w:val="left"/>
        <w:rPr>
          <w:sz w:val="24"/>
        </w:rPr>
      </w:pPr>
      <w:r>
        <w:rPr>
          <w:w w:val="110"/>
          <w:sz w:val="24"/>
        </w:rPr>
        <w:t>A responsible member of each family, preferably the head of the family, or the person in whose name most of the property is held, and each individual living alone, will report to the Civil Control Station to receive further instructions. This must be done between 8:00 A. M. and 5:00 P. M. on Saturday, April 25, 1942, or between 8:00 A. M. and</w:t>
      </w:r>
      <w:r>
        <w:rPr>
          <w:spacing w:val="-10"/>
          <w:w w:val="110"/>
          <w:sz w:val="24"/>
        </w:rPr>
        <w:t> </w:t>
      </w:r>
      <w:r>
        <w:rPr>
          <w:w w:val="110"/>
          <w:sz w:val="24"/>
        </w:rPr>
        <w:t>5:00</w:t>
      </w:r>
      <w:r>
        <w:rPr>
          <w:spacing w:val="-7"/>
          <w:w w:val="110"/>
          <w:sz w:val="24"/>
        </w:rPr>
        <w:t> </w:t>
      </w:r>
      <w:r>
        <w:rPr>
          <w:w w:val="110"/>
          <w:sz w:val="24"/>
        </w:rPr>
        <w:t>P.</w:t>
      </w:r>
      <w:r>
        <w:rPr>
          <w:spacing w:val="-7"/>
          <w:w w:val="110"/>
          <w:sz w:val="24"/>
        </w:rPr>
        <w:t> </w:t>
      </w:r>
      <w:r>
        <w:rPr>
          <w:w w:val="110"/>
          <w:sz w:val="24"/>
        </w:rPr>
        <w:t>M.</w:t>
      </w:r>
      <w:r>
        <w:rPr>
          <w:spacing w:val="-7"/>
          <w:w w:val="110"/>
          <w:sz w:val="24"/>
        </w:rPr>
        <w:t> </w:t>
      </w:r>
      <w:r>
        <w:rPr>
          <w:w w:val="110"/>
          <w:sz w:val="24"/>
        </w:rPr>
        <w:t>on</w:t>
      </w:r>
      <w:r>
        <w:rPr>
          <w:spacing w:val="-8"/>
          <w:w w:val="110"/>
          <w:sz w:val="24"/>
        </w:rPr>
        <w:t> </w:t>
      </w:r>
      <w:r>
        <w:rPr>
          <w:w w:val="110"/>
          <w:sz w:val="24"/>
        </w:rPr>
        <w:t>Sunday,</w:t>
      </w:r>
      <w:r>
        <w:rPr>
          <w:spacing w:val="-8"/>
          <w:w w:val="110"/>
          <w:sz w:val="24"/>
        </w:rPr>
        <w:t> </w:t>
      </w:r>
      <w:r>
        <w:rPr>
          <w:w w:val="110"/>
          <w:sz w:val="24"/>
        </w:rPr>
        <w:t>April</w:t>
      </w:r>
      <w:r>
        <w:rPr>
          <w:spacing w:val="-7"/>
          <w:w w:val="110"/>
          <w:sz w:val="24"/>
        </w:rPr>
        <w:t> </w:t>
      </w:r>
      <w:r>
        <w:rPr>
          <w:w w:val="110"/>
          <w:sz w:val="24"/>
        </w:rPr>
        <w:t>26,</w:t>
      </w:r>
      <w:r>
        <w:rPr>
          <w:spacing w:val="-7"/>
          <w:w w:val="110"/>
          <w:sz w:val="24"/>
        </w:rPr>
        <w:t> </w:t>
      </w:r>
      <w:r>
        <w:rPr>
          <w:w w:val="110"/>
          <w:sz w:val="24"/>
        </w:rPr>
        <w:t>1942.</w:t>
      </w:r>
    </w:p>
    <w:p>
      <w:pPr>
        <w:pStyle w:val="BodyText"/>
        <w:spacing w:before="10"/>
        <w:rPr>
          <w:sz w:val="28"/>
        </w:rPr>
      </w:pPr>
    </w:p>
    <w:p>
      <w:pPr>
        <w:pStyle w:val="ListParagraph"/>
        <w:numPr>
          <w:ilvl w:val="0"/>
          <w:numId w:val="2"/>
        </w:numPr>
        <w:tabs>
          <w:tab w:pos="1241" w:val="left" w:leader="none"/>
        </w:tabs>
        <w:spacing w:line="283" w:lineRule="auto" w:before="0" w:after="0"/>
        <w:ind w:left="280" w:right="884" w:firstLine="720"/>
        <w:jc w:val="left"/>
        <w:rPr>
          <w:sz w:val="24"/>
        </w:rPr>
      </w:pPr>
      <w:r>
        <w:rPr>
          <w:w w:val="110"/>
          <w:sz w:val="24"/>
        </w:rPr>
        <w:t>Evacuees must carry with them on departure for the Assembly Center, the following</w:t>
      </w:r>
      <w:r>
        <w:rPr>
          <w:spacing w:val="-5"/>
          <w:w w:val="110"/>
          <w:sz w:val="24"/>
        </w:rPr>
        <w:t> </w:t>
      </w:r>
      <w:r>
        <w:rPr>
          <w:w w:val="110"/>
          <w:sz w:val="24"/>
        </w:rPr>
        <w:t>property:</w:t>
      </w:r>
    </w:p>
    <w:p>
      <w:pPr>
        <w:pStyle w:val="ListParagraph"/>
        <w:numPr>
          <w:ilvl w:val="0"/>
          <w:numId w:val="3"/>
        </w:numPr>
        <w:tabs>
          <w:tab w:pos="1341" w:val="left" w:leader="none"/>
        </w:tabs>
        <w:spacing w:line="270" w:lineRule="exact" w:before="0" w:after="0"/>
        <w:ind w:left="1340" w:right="0" w:hanging="340"/>
        <w:jc w:val="left"/>
        <w:rPr>
          <w:sz w:val="24"/>
        </w:rPr>
      </w:pPr>
      <w:r>
        <w:rPr>
          <w:w w:val="110"/>
          <w:sz w:val="24"/>
        </w:rPr>
        <w:t>Bedding</w:t>
      </w:r>
      <w:r>
        <w:rPr>
          <w:spacing w:val="-5"/>
          <w:w w:val="110"/>
          <w:sz w:val="24"/>
        </w:rPr>
        <w:t> </w:t>
      </w:r>
      <w:r>
        <w:rPr>
          <w:w w:val="110"/>
          <w:sz w:val="24"/>
        </w:rPr>
        <w:t>and</w:t>
      </w:r>
      <w:r>
        <w:rPr>
          <w:spacing w:val="-7"/>
          <w:w w:val="110"/>
          <w:sz w:val="24"/>
        </w:rPr>
        <w:t> </w:t>
      </w:r>
      <w:r>
        <w:rPr>
          <w:w w:val="110"/>
          <w:sz w:val="24"/>
        </w:rPr>
        <w:t>linens</w:t>
      </w:r>
      <w:r>
        <w:rPr>
          <w:spacing w:val="-7"/>
          <w:w w:val="110"/>
          <w:sz w:val="24"/>
        </w:rPr>
        <w:t> </w:t>
      </w:r>
      <w:r>
        <w:rPr>
          <w:w w:val="110"/>
          <w:sz w:val="24"/>
        </w:rPr>
        <w:t>(no</w:t>
      </w:r>
      <w:r>
        <w:rPr>
          <w:spacing w:val="-5"/>
          <w:w w:val="110"/>
          <w:sz w:val="24"/>
        </w:rPr>
        <w:t> </w:t>
      </w:r>
      <w:r>
        <w:rPr>
          <w:w w:val="110"/>
          <w:sz w:val="24"/>
        </w:rPr>
        <w:t>mattress)</w:t>
      </w:r>
      <w:r>
        <w:rPr>
          <w:spacing w:val="-6"/>
          <w:w w:val="110"/>
          <w:sz w:val="24"/>
        </w:rPr>
        <w:t> </w:t>
      </w:r>
      <w:r>
        <w:rPr>
          <w:w w:val="110"/>
          <w:sz w:val="24"/>
        </w:rPr>
        <w:t>for</w:t>
      </w:r>
      <w:r>
        <w:rPr>
          <w:spacing w:val="-5"/>
          <w:w w:val="110"/>
          <w:sz w:val="24"/>
        </w:rPr>
        <w:t> </w:t>
      </w:r>
      <w:r>
        <w:rPr>
          <w:w w:val="110"/>
          <w:sz w:val="24"/>
        </w:rPr>
        <w:t>each</w:t>
      </w:r>
      <w:r>
        <w:rPr>
          <w:spacing w:val="-6"/>
          <w:w w:val="110"/>
          <w:sz w:val="24"/>
        </w:rPr>
        <w:t> </w:t>
      </w:r>
      <w:r>
        <w:rPr>
          <w:w w:val="110"/>
          <w:sz w:val="24"/>
        </w:rPr>
        <w:t>member</w:t>
      </w:r>
      <w:r>
        <w:rPr>
          <w:spacing w:val="-5"/>
          <w:w w:val="110"/>
          <w:sz w:val="24"/>
        </w:rPr>
        <w:t> </w:t>
      </w:r>
      <w:r>
        <w:rPr>
          <w:w w:val="110"/>
          <w:sz w:val="24"/>
        </w:rPr>
        <w:t>of</w:t>
      </w:r>
      <w:r>
        <w:rPr>
          <w:spacing w:val="-5"/>
          <w:w w:val="110"/>
          <w:sz w:val="24"/>
        </w:rPr>
        <w:t> </w:t>
      </w:r>
      <w:r>
        <w:rPr>
          <w:w w:val="110"/>
          <w:sz w:val="24"/>
        </w:rPr>
        <w:t>the</w:t>
      </w:r>
      <w:r>
        <w:rPr>
          <w:spacing w:val="-7"/>
          <w:w w:val="110"/>
          <w:sz w:val="24"/>
        </w:rPr>
        <w:t> </w:t>
      </w:r>
      <w:r>
        <w:rPr>
          <w:w w:val="110"/>
          <w:sz w:val="24"/>
        </w:rPr>
        <w:t>family;</w:t>
      </w:r>
    </w:p>
    <w:p>
      <w:pPr>
        <w:pStyle w:val="ListParagraph"/>
        <w:numPr>
          <w:ilvl w:val="0"/>
          <w:numId w:val="3"/>
        </w:numPr>
        <w:tabs>
          <w:tab w:pos="1356" w:val="left" w:leader="none"/>
        </w:tabs>
        <w:spacing w:line="240" w:lineRule="auto" w:before="49" w:after="0"/>
        <w:ind w:left="1355" w:right="0" w:hanging="355"/>
        <w:jc w:val="left"/>
        <w:rPr>
          <w:sz w:val="24"/>
        </w:rPr>
      </w:pPr>
      <w:r>
        <w:rPr>
          <w:w w:val="110"/>
          <w:sz w:val="24"/>
        </w:rPr>
        <w:t>Toilet</w:t>
      </w:r>
      <w:r>
        <w:rPr>
          <w:spacing w:val="-11"/>
          <w:w w:val="110"/>
          <w:sz w:val="24"/>
        </w:rPr>
        <w:t> </w:t>
      </w:r>
      <w:r>
        <w:rPr>
          <w:w w:val="110"/>
          <w:sz w:val="24"/>
        </w:rPr>
        <w:t>articles</w:t>
      </w:r>
      <w:r>
        <w:rPr>
          <w:spacing w:val="-14"/>
          <w:w w:val="110"/>
          <w:sz w:val="24"/>
        </w:rPr>
        <w:t> </w:t>
      </w:r>
      <w:r>
        <w:rPr>
          <w:w w:val="110"/>
          <w:sz w:val="24"/>
        </w:rPr>
        <w:t>for</w:t>
      </w:r>
      <w:r>
        <w:rPr>
          <w:spacing w:val="-12"/>
          <w:w w:val="110"/>
          <w:sz w:val="24"/>
        </w:rPr>
        <w:t> </w:t>
      </w:r>
      <w:r>
        <w:rPr>
          <w:w w:val="110"/>
          <w:sz w:val="24"/>
        </w:rPr>
        <w:t>each</w:t>
      </w:r>
      <w:r>
        <w:rPr>
          <w:spacing w:val="-13"/>
          <w:w w:val="110"/>
          <w:sz w:val="24"/>
        </w:rPr>
        <w:t> </w:t>
      </w:r>
      <w:r>
        <w:rPr>
          <w:w w:val="110"/>
          <w:sz w:val="24"/>
        </w:rPr>
        <w:t>member</w:t>
      </w:r>
      <w:r>
        <w:rPr>
          <w:spacing w:val="-12"/>
          <w:w w:val="110"/>
          <w:sz w:val="24"/>
        </w:rPr>
        <w:t> </w:t>
      </w:r>
      <w:r>
        <w:rPr>
          <w:w w:val="110"/>
          <w:sz w:val="24"/>
        </w:rPr>
        <w:t>of</w:t>
      </w:r>
      <w:r>
        <w:rPr>
          <w:spacing w:val="-12"/>
          <w:w w:val="110"/>
          <w:sz w:val="24"/>
        </w:rPr>
        <w:t> </w:t>
      </w:r>
      <w:r>
        <w:rPr>
          <w:w w:val="110"/>
          <w:sz w:val="24"/>
        </w:rPr>
        <w:t>the</w:t>
      </w:r>
      <w:r>
        <w:rPr>
          <w:spacing w:val="-12"/>
          <w:w w:val="110"/>
          <w:sz w:val="24"/>
        </w:rPr>
        <w:t> </w:t>
      </w:r>
      <w:r>
        <w:rPr>
          <w:w w:val="110"/>
          <w:sz w:val="24"/>
        </w:rPr>
        <w:t>family;</w:t>
      </w:r>
    </w:p>
    <w:p>
      <w:pPr>
        <w:pStyle w:val="ListParagraph"/>
        <w:numPr>
          <w:ilvl w:val="0"/>
          <w:numId w:val="3"/>
        </w:numPr>
        <w:tabs>
          <w:tab w:pos="1326" w:val="left" w:leader="none"/>
        </w:tabs>
        <w:spacing w:line="240" w:lineRule="auto" w:before="49" w:after="0"/>
        <w:ind w:left="1325" w:right="0" w:hanging="325"/>
        <w:jc w:val="left"/>
        <w:rPr>
          <w:sz w:val="24"/>
        </w:rPr>
      </w:pPr>
      <w:r>
        <w:rPr>
          <w:w w:val="110"/>
          <w:sz w:val="24"/>
        </w:rPr>
        <w:t>Extra</w:t>
      </w:r>
      <w:r>
        <w:rPr>
          <w:spacing w:val="-9"/>
          <w:w w:val="110"/>
          <w:sz w:val="24"/>
        </w:rPr>
        <w:t> </w:t>
      </w:r>
      <w:r>
        <w:rPr>
          <w:w w:val="110"/>
          <w:sz w:val="24"/>
        </w:rPr>
        <w:t>clothing</w:t>
      </w:r>
      <w:r>
        <w:rPr>
          <w:spacing w:val="-8"/>
          <w:w w:val="110"/>
          <w:sz w:val="24"/>
        </w:rPr>
        <w:t> </w:t>
      </w:r>
      <w:r>
        <w:rPr>
          <w:w w:val="110"/>
          <w:sz w:val="24"/>
        </w:rPr>
        <w:t>for</w:t>
      </w:r>
      <w:r>
        <w:rPr>
          <w:spacing w:val="-9"/>
          <w:w w:val="110"/>
          <w:sz w:val="24"/>
        </w:rPr>
        <w:t> </w:t>
      </w:r>
      <w:r>
        <w:rPr>
          <w:w w:val="110"/>
          <w:sz w:val="24"/>
        </w:rPr>
        <w:t>each</w:t>
      </w:r>
      <w:r>
        <w:rPr>
          <w:spacing w:val="-10"/>
          <w:w w:val="110"/>
          <w:sz w:val="24"/>
        </w:rPr>
        <w:t> </w:t>
      </w:r>
      <w:r>
        <w:rPr>
          <w:w w:val="110"/>
          <w:sz w:val="24"/>
        </w:rPr>
        <w:t>member</w:t>
      </w:r>
      <w:r>
        <w:rPr>
          <w:spacing w:val="-8"/>
          <w:w w:val="110"/>
          <w:sz w:val="24"/>
        </w:rPr>
        <w:t> </w:t>
      </w:r>
      <w:r>
        <w:rPr>
          <w:w w:val="110"/>
          <w:sz w:val="24"/>
        </w:rPr>
        <w:t>of</w:t>
      </w:r>
      <w:r>
        <w:rPr>
          <w:spacing w:val="-9"/>
          <w:w w:val="110"/>
          <w:sz w:val="24"/>
        </w:rPr>
        <w:t> </w:t>
      </w:r>
      <w:r>
        <w:rPr>
          <w:w w:val="110"/>
          <w:sz w:val="24"/>
        </w:rPr>
        <w:t>the</w:t>
      </w:r>
      <w:r>
        <w:rPr>
          <w:spacing w:val="-10"/>
          <w:w w:val="110"/>
          <w:sz w:val="24"/>
        </w:rPr>
        <w:t> </w:t>
      </w:r>
      <w:r>
        <w:rPr>
          <w:w w:val="110"/>
          <w:sz w:val="24"/>
        </w:rPr>
        <w:t>family;</w:t>
      </w:r>
    </w:p>
    <w:p>
      <w:pPr>
        <w:pStyle w:val="ListParagraph"/>
        <w:numPr>
          <w:ilvl w:val="0"/>
          <w:numId w:val="3"/>
        </w:numPr>
        <w:tabs>
          <w:tab w:pos="1366" w:val="left" w:leader="none"/>
        </w:tabs>
        <w:spacing w:line="278" w:lineRule="auto" w:before="49" w:after="0"/>
        <w:ind w:left="1361" w:right="709" w:hanging="360"/>
        <w:jc w:val="left"/>
        <w:rPr>
          <w:sz w:val="24"/>
        </w:rPr>
      </w:pPr>
      <w:r>
        <w:rPr>
          <w:w w:val="110"/>
          <w:sz w:val="24"/>
        </w:rPr>
        <w:t>Sufficient</w:t>
      </w:r>
      <w:r>
        <w:rPr>
          <w:spacing w:val="-4"/>
          <w:w w:val="110"/>
          <w:sz w:val="24"/>
        </w:rPr>
        <w:t> </w:t>
      </w:r>
      <w:r>
        <w:rPr>
          <w:w w:val="110"/>
          <w:sz w:val="24"/>
        </w:rPr>
        <w:t>knives,</w:t>
      </w:r>
      <w:r>
        <w:rPr>
          <w:spacing w:val="-5"/>
          <w:w w:val="110"/>
          <w:sz w:val="24"/>
        </w:rPr>
        <w:t> </w:t>
      </w:r>
      <w:r>
        <w:rPr>
          <w:w w:val="110"/>
          <w:sz w:val="24"/>
        </w:rPr>
        <w:t>forks,</w:t>
      </w:r>
      <w:r>
        <w:rPr>
          <w:spacing w:val="-5"/>
          <w:w w:val="110"/>
          <w:sz w:val="24"/>
        </w:rPr>
        <w:t> </w:t>
      </w:r>
      <w:r>
        <w:rPr>
          <w:w w:val="110"/>
          <w:sz w:val="24"/>
        </w:rPr>
        <w:t>spoons,</w:t>
      </w:r>
      <w:r>
        <w:rPr>
          <w:spacing w:val="-5"/>
          <w:w w:val="110"/>
          <w:sz w:val="24"/>
        </w:rPr>
        <w:t> </w:t>
      </w:r>
      <w:r>
        <w:rPr>
          <w:w w:val="110"/>
          <w:sz w:val="24"/>
        </w:rPr>
        <w:t>plates,</w:t>
      </w:r>
      <w:r>
        <w:rPr>
          <w:spacing w:val="-5"/>
          <w:w w:val="110"/>
          <w:sz w:val="24"/>
        </w:rPr>
        <w:t> </w:t>
      </w:r>
      <w:r>
        <w:rPr>
          <w:w w:val="110"/>
          <w:sz w:val="24"/>
        </w:rPr>
        <w:t>bowls</w:t>
      </w:r>
      <w:r>
        <w:rPr>
          <w:spacing w:val="-8"/>
          <w:w w:val="110"/>
          <w:sz w:val="24"/>
        </w:rPr>
        <w:t> </w:t>
      </w:r>
      <w:r>
        <w:rPr>
          <w:w w:val="110"/>
          <w:sz w:val="24"/>
        </w:rPr>
        <w:t>and</w:t>
      </w:r>
      <w:r>
        <w:rPr>
          <w:spacing w:val="-7"/>
          <w:w w:val="110"/>
          <w:sz w:val="24"/>
        </w:rPr>
        <w:t> </w:t>
      </w:r>
      <w:r>
        <w:rPr>
          <w:w w:val="110"/>
          <w:sz w:val="24"/>
        </w:rPr>
        <w:t>cups</w:t>
      </w:r>
      <w:r>
        <w:rPr>
          <w:spacing w:val="-2"/>
          <w:w w:val="110"/>
          <w:sz w:val="24"/>
        </w:rPr>
        <w:t> </w:t>
      </w:r>
      <w:r>
        <w:rPr>
          <w:w w:val="110"/>
          <w:sz w:val="24"/>
        </w:rPr>
        <w:t>for</w:t>
      </w:r>
      <w:r>
        <w:rPr>
          <w:spacing w:val="-5"/>
          <w:w w:val="110"/>
          <w:sz w:val="24"/>
        </w:rPr>
        <w:t> </w:t>
      </w:r>
      <w:r>
        <w:rPr>
          <w:w w:val="110"/>
          <w:sz w:val="24"/>
        </w:rPr>
        <w:t>each member</w:t>
      </w:r>
      <w:r>
        <w:rPr>
          <w:spacing w:val="-5"/>
          <w:w w:val="110"/>
          <w:sz w:val="24"/>
        </w:rPr>
        <w:t> </w:t>
      </w:r>
      <w:r>
        <w:rPr>
          <w:w w:val="110"/>
          <w:sz w:val="24"/>
        </w:rPr>
        <w:t>of the</w:t>
      </w:r>
      <w:r>
        <w:rPr>
          <w:spacing w:val="-7"/>
          <w:w w:val="110"/>
          <w:sz w:val="24"/>
        </w:rPr>
        <w:t> </w:t>
      </w:r>
      <w:r>
        <w:rPr>
          <w:w w:val="110"/>
          <w:sz w:val="24"/>
        </w:rPr>
        <w:t>family;</w:t>
      </w:r>
    </w:p>
    <w:p>
      <w:pPr>
        <w:pStyle w:val="ListParagraph"/>
        <w:numPr>
          <w:ilvl w:val="0"/>
          <w:numId w:val="3"/>
        </w:numPr>
        <w:tabs>
          <w:tab w:pos="1336" w:val="left" w:leader="none"/>
        </w:tabs>
        <w:spacing w:line="240" w:lineRule="auto" w:before="5" w:after="0"/>
        <w:ind w:left="1335" w:right="0" w:hanging="335"/>
        <w:jc w:val="left"/>
        <w:rPr>
          <w:sz w:val="24"/>
        </w:rPr>
      </w:pPr>
      <w:r>
        <w:rPr>
          <w:w w:val="110"/>
          <w:sz w:val="24"/>
        </w:rPr>
        <w:t>Essential personal effects for each member of the</w:t>
      </w:r>
      <w:r>
        <w:rPr>
          <w:spacing w:val="-48"/>
          <w:w w:val="110"/>
          <w:sz w:val="24"/>
        </w:rPr>
        <w:t> </w:t>
      </w:r>
      <w:r>
        <w:rPr>
          <w:w w:val="110"/>
          <w:sz w:val="24"/>
        </w:rPr>
        <w:t>family.</w:t>
      </w:r>
    </w:p>
    <w:p>
      <w:pPr>
        <w:pStyle w:val="BodyText"/>
        <w:spacing w:before="6"/>
        <w:rPr>
          <w:sz w:val="32"/>
        </w:rPr>
      </w:pPr>
    </w:p>
    <w:p>
      <w:pPr>
        <w:spacing w:line="278" w:lineRule="auto" w:before="0"/>
        <w:ind w:left="280" w:right="487" w:firstLine="720"/>
        <w:jc w:val="left"/>
        <w:rPr>
          <w:sz w:val="24"/>
        </w:rPr>
      </w:pPr>
      <w:r>
        <w:rPr>
          <w:w w:val="110"/>
          <w:sz w:val="24"/>
        </w:rPr>
        <w:t>All items carried will be securely packaged, tied and plainly marked with the name of the owner and numbered in accordance with instructions obtained at the Civil</w:t>
      </w:r>
    </w:p>
    <w:p>
      <w:pPr>
        <w:spacing w:after="0" w:line="278" w:lineRule="auto"/>
        <w:jc w:val="left"/>
        <w:rPr>
          <w:sz w:val="24"/>
        </w:rPr>
        <w:sectPr>
          <w:pgSz w:w="12240" w:h="15840"/>
          <w:pgMar w:header="848" w:footer="1261" w:top="2700" w:bottom="1460" w:left="1160" w:right="1060"/>
        </w:sectPr>
      </w:pPr>
    </w:p>
    <w:p>
      <w:pPr>
        <w:pStyle w:val="BodyText"/>
        <w:rPr>
          <w:sz w:val="20"/>
        </w:rPr>
      </w:pPr>
    </w:p>
    <w:p>
      <w:pPr>
        <w:pStyle w:val="BodyText"/>
        <w:spacing w:before="2"/>
        <w:rPr>
          <w:sz w:val="18"/>
        </w:rPr>
      </w:pPr>
    </w:p>
    <w:p>
      <w:pPr>
        <w:spacing w:line="283" w:lineRule="auto" w:before="52"/>
        <w:ind w:left="280" w:right="403" w:firstLine="0"/>
        <w:jc w:val="left"/>
        <w:rPr>
          <w:sz w:val="24"/>
        </w:rPr>
      </w:pPr>
      <w:r>
        <w:rPr>
          <w:w w:val="115"/>
          <w:sz w:val="24"/>
        </w:rPr>
        <w:t>Control</w:t>
      </w:r>
      <w:r>
        <w:rPr>
          <w:spacing w:val="-29"/>
          <w:w w:val="115"/>
          <w:sz w:val="24"/>
        </w:rPr>
        <w:t> </w:t>
      </w:r>
      <w:r>
        <w:rPr>
          <w:w w:val="115"/>
          <w:sz w:val="24"/>
        </w:rPr>
        <w:t>Station.</w:t>
      </w:r>
      <w:r>
        <w:rPr>
          <w:spacing w:val="-29"/>
          <w:w w:val="115"/>
          <w:sz w:val="24"/>
        </w:rPr>
        <w:t> </w:t>
      </w:r>
      <w:r>
        <w:rPr>
          <w:w w:val="115"/>
          <w:sz w:val="24"/>
        </w:rPr>
        <w:t>The</w:t>
      </w:r>
      <w:r>
        <w:rPr>
          <w:spacing w:val="-29"/>
          <w:w w:val="115"/>
          <w:sz w:val="24"/>
        </w:rPr>
        <w:t> </w:t>
      </w:r>
      <w:r>
        <w:rPr>
          <w:w w:val="115"/>
          <w:sz w:val="24"/>
        </w:rPr>
        <w:t>size</w:t>
      </w:r>
      <w:r>
        <w:rPr>
          <w:spacing w:val="-28"/>
          <w:w w:val="115"/>
          <w:sz w:val="24"/>
        </w:rPr>
        <w:t> </w:t>
      </w:r>
      <w:r>
        <w:rPr>
          <w:w w:val="115"/>
          <w:sz w:val="24"/>
        </w:rPr>
        <w:t>and</w:t>
      </w:r>
      <w:r>
        <w:rPr>
          <w:spacing w:val="-30"/>
          <w:w w:val="115"/>
          <w:sz w:val="24"/>
        </w:rPr>
        <w:t> </w:t>
      </w:r>
      <w:r>
        <w:rPr>
          <w:w w:val="115"/>
          <w:sz w:val="24"/>
        </w:rPr>
        <w:t>number</w:t>
      </w:r>
      <w:r>
        <w:rPr>
          <w:spacing w:val="-28"/>
          <w:w w:val="115"/>
          <w:sz w:val="24"/>
        </w:rPr>
        <w:t> </w:t>
      </w:r>
      <w:r>
        <w:rPr>
          <w:w w:val="115"/>
          <w:sz w:val="24"/>
        </w:rPr>
        <w:t>of</w:t>
      </w:r>
      <w:r>
        <w:rPr>
          <w:spacing w:val="-29"/>
          <w:w w:val="115"/>
          <w:sz w:val="24"/>
        </w:rPr>
        <w:t> </w:t>
      </w:r>
      <w:r>
        <w:rPr>
          <w:w w:val="115"/>
          <w:sz w:val="24"/>
        </w:rPr>
        <w:t>packages</w:t>
      </w:r>
      <w:r>
        <w:rPr>
          <w:spacing w:val="-29"/>
          <w:w w:val="115"/>
          <w:sz w:val="24"/>
        </w:rPr>
        <w:t> </w:t>
      </w:r>
      <w:r>
        <w:rPr>
          <w:w w:val="115"/>
          <w:sz w:val="24"/>
        </w:rPr>
        <w:t>is</w:t>
      </w:r>
      <w:r>
        <w:rPr>
          <w:spacing w:val="-30"/>
          <w:w w:val="115"/>
          <w:sz w:val="24"/>
        </w:rPr>
        <w:t> </w:t>
      </w:r>
      <w:r>
        <w:rPr>
          <w:w w:val="115"/>
          <w:sz w:val="24"/>
        </w:rPr>
        <w:t>limited</w:t>
      </w:r>
      <w:r>
        <w:rPr>
          <w:spacing w:val="-30"/>
          <w:w w:val="115"/>
          <w:sz w:val="24"/>
        </w:rPr>
        <w:t> </w:t>
      </w:r>
      <w:r>
        <w:rPr>
          <w:w w:val="115"/>
          <w:sz w:val="24"/>
        </w:rPr>
        <w:t>to</w:t>
      </w:r>
      <w:r>
        <w:rPr>
          <w:spacing w:val="-29"/>
          <w:w w:val="115"/>
          <w:sz w:val="24"/>
        </w:rPr>
        <w:t> </w:t>
      </w:r>
      <w:r>
        <w:rPr>
          <w:w w:val="115"/>
          <w:sz w:val="24"/>
        </w:rPr>
        <w:t>that</w:t>
      </w:r>
      <w:r>
        <w:rPr>
          <w:spacing w:val="-28"/>
          <w:w w:val="115"/>
          <w:sz w:val="24"/>
        </w:rPr>
        <w:t> </w:t>
      </w:r>
      <w:r>
        <w:rPr>
          <w:w w:val="115"/>
          <w:sz w:val="24"/>
        </w:rPr>
        <w:t>which</w:t>
      </w:r>
      <w:r>
        <w:rPr>
          <w:spacing w:val="-29"/>
          <w:w w:val="115"/>
          <w:sz w:val="24"/>
        </w:rPr>
        <w:t> </w:t>
      </w:r>
      <w:r>
        <w:rPr>
          <w:w w:val="115"/>
          <w:sz w:val="24"/>
        </w:rPr>
        <w:t>can</w:t>
      </w:r>
      <w:r>
        <w:rPr>
          <w:spacing w:val="-28"/>
          <w:w w:val="115"/>
          <w:sz w:val="24"/>
        </w:rPr>
        <w:t> </w:t>
      </w:r>
      <w:r>
        <w:rPr>
          <w:w w:val="115"/>
          <w:sz w:val="24"/>
        </w:rPr>
        <w:t>be</w:t>
      </w:r>
      <w:r>
        <w:rPr>
          <w:spacing w:val="-28"/>
          <w:w w:val="115"/>
          <w:sz w:val="24"/>
        </w:rPr>
        <w:t> </w:t>
      </w:r>
      <w:r>
        <w:rPr>
          <w:w w:val="115"/>
          <w:sz w:val="24"/>
        </w:rPr>
        <w:t>carried by the individual or family</w:t>
      </w:r>
      <w:r>
        <w:rPr>
          <w:spacing w:val="-49"/>
          <w:w w:val="115"/>
          <w:sz w:val="24"/>
        </w:rPr>
        <w:t> </w:t>
      </w:r>
      <w:r>
        <w:rPr>
          <w:w w:val="115"/>
          <w:sz w:val="24"/>
        </w:rPr>
        <w:t>group.</w:t>
      </w:r>
    </w:p>
    <w:p>
      <w:pPr>
        <w:pStyle w:val="BodyText"/>
        <w:spacing w:before="8"/>
        <w:rPr>
          <w:sz w:val="27"/>
        </w:rPr>
      </w:pPr>
    </w:p>
    <w:p>
      <w:pPr>
        <w:pStyle w:val="ListParagraph"/>
        <w:numPr>
          <w:ilvl w:val="0"/>
          <w:numId w:val="2"/>
        </w:numPr>
        <w:tabs>
          <w:tab w:pos="1241" w:val="left" w:leader="none"/>
        </w:tabs>
        <w:spacing w:line="240" w:lineRule="auto" w:before="0" w:after="0"/>
        <w:ind w:left="1241" w:right="0" w:hanging="240"/>
        <w:jc w:val="left"/>
        <w:rPr>
          <w:sz w:val="24"/>
        </w:rPr>
      </w:pPr>
      <w:r>
        <w:rPr>
          <w:w w:val="110"/>
          <w:sz w:val="24"/>
        </w:rPr>
        <w:t>No pets of any kind will be</w:t>
      </w:r>
      <w:r>
        <w:rPr>
          <w:spacing w:val="-40"/>
          <w:w w:val="110"/>
          <w:sz w:val="24"/>
        </w:rPr>
        <w:t> </w:t>
      </w:r>
      <w:r>
        <w:rPr>
          <w:w w:val="110"/>
          <w:sz w:val="24"/>
        </w:rPr>
        <w:t>permitted.</w:t>
      </w:r>
    </w:p>
    <w:p>
      <w:pPr>
        <w:pStyle w:val="BodyText"/>
        <w:spacing w:before="6"/>
        <w:rPr>
          <w:sz w:val="32"/>
        </w:rPr>
      </w:pPr>
    </w:p>
    <w:p>
      <w:pPr>
        <w:pStyle w:val="ListParagraph"/>
        <w:numPr>
          <w:ilvl w:val="0"/>
          <w:numId w:val="2"/>
        </w:numPr>
        <w:tabs>
          <w:tab w:pos="1241" w:val="left" w:leader="none"/>
        </w:tabs>
        <w:spacing w:line="280" w:lineRule="auto" w:before="1" w:after="0"/>
        <w:ind w:left="280" w:right="399" w:firstLine="720"/>
        <w:jc w:val="left"/>
        <w:rPr>
          <w:sz w:val="24"/>
        </w:rPr>
      </w:pPr>
      <w:r>
        <w:rPr>
          <w:w w:val="110"/>
          <w:sz w:val="24"/>
        </w:rPr>
        <w:t>The United States Government through its agencies will provide for the storage at the sole risk of the owner of the more substantial household items, such as iceboxes, washing machines, pianos and other heavy furniture. Cooking utensils and other small items will be accepted for storage if crated, packed and plainly marked with the name and address of the owner. Only one name and address will be used by a given family.</w:t>
      </w:r>
    </w:p>
    <w:p>
      <w:pPr>
        <w:pStyle w:val="BodyText"/>
        <w:spacing w:before="6"/>
        <w:rPr>
          <w:sz w:val="28"/>
        </w:rPr>
      </w:pPr>
    </w:p>
    <w:p>
      <w:pPr>
        <w:pStyle w:val="ListParagraph"/>
        <w:numPr>
          <w:ilvl w:val="0"/>
          <w:numId w:val="2"/>
        </w:numPr>
        <w:tabs>
          <w:tab w:pos="1241" w:val="left" w:leader="none"/>
        </w:tabs>
        <w:spacing w:line="283" w:lineRule="auto" w:before="0" w:after="0"/>
        <w:ind w:left="280" w:right="647" w:firstLine="720"/>
        <w:jc w:val="left"/>
        <w:rPr>
          <w:sz w:val="24"/>
        </w:rPr>
      </w:pPr>
      <w:r>
        <w:rPr>
          <w:w w:val="115"/>
          <w:sz w:val="24"/>
        </w:rPr>
        <w:t>Each</w:t>
      </w:r>
      <w:r>
        <w:rPr>
          <w:spacing w:val="-29"/>
          <w:w w:val="115"/>
          <w:sz w:val="24"/>
        </w:rPr>
        <w:t> </w:t>
      </w:r>
      <w:r>
        <w:rPr>
          <w:w w:val="115"/>
          <w:sz w:val="24"/>
        </w:rPr>
        <w:t>family,</w:t>
      </w:r>
      <w:r>
        <w:rPr>
          <w:spacing w:val="-27"/>
          <w:w w:val="115"/>
          <w:sz w:val="24"/>
        </w:rPr>
        <w:t> </w:t>
      </w:r>
      <w:r>
        <w:rPr>
          <w:w w:val="115"/>
          <w:sz w:val="24"/>
        </w:rPr>
        <w:t>and</w:t>
      </w:r>
      <w:r>
        <w:rPr>
          <w:spacing w:val="-29"/>
          <w:w w:val="115"/>
          <w:sz w:val="24"/>
        </w:rPr>
        <w:t> </w:t>
      </w:r>
      <w:r>
        <w:rPr>
          <w:w w:val="115"/>
          <w:sz w:val="24"/>
        </w:rPr>
        <w:t>individual</w:t>
      </w:r>
      <w:r>
        <w:rPr>
          <w:spacing w:val="-28"/>
          <w:w w:val="115"/>
          <w:sz w:val="24"/>
        </w:rPr>
        <w:t> </w:t>
      </w:r>
      <w:r>
        <w:rPr>
          <w:w w:val="115"/>
          <w:sz w:val="24"/>
        </w:rPr>
        <w:t>living</w:t>
      </w:r>
      <w:r>
        <w:rPr>
          <w:spacing w:val="-26"/>
          <w:w w:val="115"/>
          <w:sz w:val="24"/>
        </w:rPr>
        <w:t> </w:t>
      </w:r>
      <w:r>
        <w:rPr>
          <w:w w:val="115"/>
          <w:sz w:val="24"/>
        </w:rPr>
        <w:t>alone,</w:t>
      </w:r>
      <w:r>
        <w:rPr>
          <w:spacing w:val="-28"/>
          <w:w w:val="115"/>
          <w:sz w:val="24"/>
        </w:rPr>
        <w:t> </w:t>
      </w:r>
      <w:r>
        <w:rPr>
          <w:w w:val="115"/>
          <w:sz w:val="24"/>
        </w:rPr>
        <w:t>will</w:t>
      </w:r>
      <w:r>
        <w:rPr>
          <w:spacing w:val="-24"/>
          <w:w w:val="115"/>
          <w:sz w:val="24"/>
        </w:rPr>
        <w:t> </w:t>
      </w:r>
      <w:r>
        <w:rPr>
          <w:w w:val="115"/>
          <w:sz w:val="24"/>
        </w:rPr>
        <w:t>be</w:t>
      </w:r>
      <w:r>
        <w:rPr>
          <w:spacing w:val="-28"/>
          <w:w w:val="115"/>
          <w:sz w:val="24"/>
        </w:rPr>
        <w:t> </w:t>
      </w:r>
      <w:r>
        <w:rPr>
          <w:w w:val="115"/>
          <w:sz w:val="24"/>
        </w:rPr>
        <w:t>furnished</w:t>
      </w:r>
      <w:r>
        <w:rPr>
          <w:spacing w:val="-28"/>
          <w:w w:val="115"/>
          <w:sz w:val="24"/>
        </w:rPr>
        <w:t> </w:t>
      </w:r>
      <w:r>
        <w:rPr>
          <w:w w:val="115"/>
          <w:sz w:val="24"/>
        </w:rPr>
        <w:t>transportation</w:t>
      </w:r>
      <w:r>
        <w:rPr>
          <w:spacing w:val="-28"/>
          <w:w w:val="115"/>
          <w:sz w:val="24"/>
        </w:rPr>
        <w:t> </w:t>
      </w:r>
      <w:r>
        <w:rPr>
          <w:w w:val="115"/>
          <w:sz w:val="24"/>
        </w:rPr>
        <w:t>to the Assembly Center or will be authorized to travel by private automobile in a supervised</w:t>
      </w:r>
      <w:r>
        <w:rPr>
          <w:spacing w:val="-26"/>
          <w:w w:val="115"/>
          <w:sz w:val="24"/>
        </w:rPr>
        <w:t> </w:t>
      </w:r>
      <w:r>
        <w:rPr>
          <w:w w:val="115"/>
          <w:sz w:val="24"/>
        </w:rPr>
        <w:t>group.</w:t>
      </w:r>
      <w:r>
        <w:rPr>
          <w:spacing w:val="-25"/>
          <w:w w:val="115"/>
          <w:sz w:val="24"/>
        </w:rPr>
        <w:t> </w:t>
      </w:r>
      <w:r>
        <w:rPr>
          <w:w w:val="115"/>
          <w:sz w:val="24"/>
        </w:rPr>
        <w:t>All</w:t>
      </w:r>
      <w:r>
        <w:rPr>
          <w:spacing w:val="-24"/>
          <w:w w:val="115"/>
          <w:sz w:val="24"/>
        </w:rPr>
        <w:t> </w:t>
      </w:r>
      <w:r>
        <w:rPr>
          <w:w w:val="115"/>
          <w:sz w:val="24"/>
        </w:rPr>
        <w:t>instructions</w:t>
      </w:r>
      <w:r>
        <w:rPr>
          <w:spacing w:val="-26"/>
          <w:w w:val="115"/>
          <w:sz w:val="24"/>
        </w:rPr>
        <w:t> </w:t>
      </w:r>
      <w:r>
        <w:rPr>
          <w:w w:val="115"/>
          <w:sz w:val="24"/>
        </w:rPr>
        <w:t>pertaining</w:t>
      </w:r>
      <w:r>
        <w:rPr>
          <w:spacing w:val="-24"/>
          <w:w w:val="115"/>
          <w:sz w:val="24"/>
        </w:rPr>
        <w:t> </w:t>
      </w:r>
      <w:r>
        <w:rPr>
          <w:w w:val="115"/>
          <w:sz w:val="24"/>
        </w:rPr>
        <w:t>to</w:t>
      </w:r>
      <w:r>
        <w:rPr>
          <w:spacing w:val="-25"/>
          <w:w w:val="115"/>
          <w:sz w:val="24"/>
        </w:rPr>
        <w:t> </w:t>
      </w:r>
      <w:r>
        <w:rPr>
          <w:w w:val="115"/>
          <w:sz w:val="24"/>
        </w:rPr>
        <w:t>the</w:t>
      </w:r>
      <w:r>
        <w:rPr>
          <w:spacing w:val="-25"/>
          <w:w w:val="115"/>
          <w:sz w:val="24"/>
        </w:rPr>
        <w:t> </w:t>
      </w:r>
      <w:r>
        <w:rPr>
          <w:w w:val="115"/>
          <w:sz w:val="24"/>
        </w:rPr>
        <w:t>movement</w:t>
      </w:r>
      <w:r>
        <w:rPr>
          <w:spacing w:val="-24"/>
          <w:w w:val="115"/>
          <w:sz w:val="24"/>
        </w:rPr>
        <w:t> </w:t>
      </w:r>
      <w:r>
        <w:rPr>
          <w:w w:val="115"/>
          <w:sz w:val="24"/>
        </w:rPr>
        <w:t>will</w:t>
      </w:r>
      <w:r>
        <w:rPr>
          <w:spacing w:val="-24"/>
          <w:w w:val="115"/>
          <w:sz w:val="24"/>
        </w:rPr>
        <w:t> </w:t>
      </w:r>
      <w:r>
        <w:rPr>
          <w:w w:val="115"/>
          <w:sz w:val="24"/>
        </w:rPr>
        <w:t>be</w:t>
      </w:r>
      <w:r>
        <w:rPr>
          <w:spacing w:val="-25"/>
          <w:w w:val="115"/>
          <w:sz w:val="24"/>
        </w:rPr>
        <w:t> </w:t>
      </w:r>
      <w:r>
        <w:rPr>
          <w:w w:val="115"/>
          <w:sz w:val="24"/>
        </w:rPr>
        <w:t>obtained</w:t>
      </w:r>
      <w:r>
        <w:rPr>
          <w:spacing w:val="-26"/>
          <w:w w:val="115"/>
          <w:sz w:val="24"/>
        </w:rPr>
        <w:t> </w:t>
      </w:r>
      <w:r>
        <w:rPr>
          <w:w w:val="115"/>
          <w:sz w:val="24"/>
        </w:rPr>
        <w:t>at</w:t>
      </w:r>
      <w:r>
        <w:rPr>
          <w:spacing w:val="-23"/>
          <w:w w:val="115"/>
          <w:sz w:val="24"/>
        </w:rPr>
        <w:t> </w:t>
      </w:r>
      <w:r>
        <w:rPr>
          <w:w w:val="115"/>
          <w:sz w:val="24"/>
        </w:rPr>
        <w:t>the Civil Control</w:t>
      </w:r>
      <w:r>
        <w:rPr>
          <w:spacing w:val="-20"/>
          <w:w w:val="115"/>
          <w:sz w:val="24"/>
        </w:rPr>
        <w:t> </w:t>
      </w:r>
      <w:r>
        <w:rPr>
          <w:w w:val="115"/>
          <w:sz w:val="24"/>
        </w:rPr>
        <w:t>Station.</w:t>
      </w:r>
    </w:p>
    <w:p>
      <w:pPr>
        <w:pStyle w:val="BodyText"/>
        <w:spacing w:before="7"/>
        <w:rPr>
          <w:sz w:val="27"/>
        </w:rPr>
      </w:pPr>
    </w:p>
    <w:p>
      <w:pPr>
        <w:spacing w:line="283" w:lineRule="auto" w:before="1"/>
        <w:ind w:left="1001" w:right="911" w:hanging="721"/>
        <w:jc w:val="left"/>
        <w:rPr>
          <w:b/>
          <w:sz w:val="24"/>
        </w:rPr>
      </w:pPr>
      <w:r>
        <w:rPr>
          <w:b/>
          <w:w w:val="105"/>
          <w:sz w:val="24"/>
        </w:rPr>
        <w:t>Go to the Civil Control Station between the hours of 8:00 A. M. and 5:00 P. M., Saturday,</w:t>
      </w:r>
      <w:r>
        <w:rPr>
          <w:b/>
          <w:spacing w:val="-8"/>
          <w:w w:val="105"/>
          <w:sz w:val="24"/>
        </w:rPr>
        <w:t> </w:t>
      </w:r>
      <w:r>
        <w:rPr>
          <w:b/>
          <w:w w:val="105"/>
          <w:sz w:val="24"/>
        </w:rPr>
        <w:t>April</w:t>
      </w:r>
      <w:r>
        <w:rPr>
          <w:b/>
          <w:spacing w:val="-8"/>
          <w:w w:val="105"/>
          <w:sz w:val="24"/>
        </w:rPr>
        <w:t> </w:t>
      </w:r>
      <w:r>
        <w:rPr>
          <w:b/>
          <w:w w:val="105"/>
          <w:sz w:val="24"/>
        </w:rPr>
        <w:t>25,</w:t>
      </w:r>
      <w:r>
        <w:rPr>
          <w:b/>
          <w:spacing w:val="-7"/>
          <w:w w:val="105"/>
          <w:sz w:val="24"/>
        </w:rPr>
        <w:t> </w:t>
      </w:r>
      <w:r>
        <w:rPr>
          <w:b/>
          <w:w w:val="105"/>
          <w:sz w:val="24"/>
        </w:rPr>
        <w:t>1942,</w:t>
      </w:r>
      <w:r>
        <w:rPr>
          <w:b/>
          <w:spacing w:val="-8"/>
          <w:w w:val="105"/>
          <w:sz w:val="24"/>
        </w:rPr>
        <w:t> </w:t>
      </w:r>
      <w:r>
        <w:rPr>
          <w:b/>
          <w:w w:val="105"/>
          <w:sz w:val="24"/>
        </w:rPr>
        <w:t>or</w:t>
      </w:r>
      <w:r>
        <w:rPr>
          <w:b/>
          <w:spacing w:val="-6"/>
          <w:w w:val="105"/>
          <w:sz w:val="24"/>
        </w:rPr>
        <w:t> </w:t>
      </w:r>
      <w:r>
        <w:rPr>
          <w:b/>
          <w:w w:val="105"/>
          <w:sz w:val="24"/>
        </w:rPr>
        <w:t>between</w:t>
      </w:r>
      <w:r>
        <w:rPr>
          <w:b/>
          <w:spacing w:val="-10"/>
          <w:w w:val="105"/>
          <w:sz w:val="24"/>
        </w:rPr>
        <w:t> </w:t>
      </w:r>
      <w:r>
        <w:rPr>
          <w:b/>
          <w:w w:val="105"/>
          <w:sz w:val="24"/>
        </w:rPr>
        <w:t>the</w:t>
      </w:r>
      <w:r>
        <w:rPr>
          <w:b/>
          <w:spacing w:val="-7"/>
          <w:w w:val="105"/>
          <w:sz w:val="24"/>
        </w:rPr>
        <w:t> </w:t>
      </w:r>
      <w:r>
        <w:rPr>
          <w:b/>
          <w:w w:val="105"/>
          <w:sz w:val="24"/>
        </w:rPr>
        <w:t>hours</w:t>
      </w:r>
      <w:r>
        <w:rPr>
          <w:b/>
          <w:spacing w:val="-5"/>
          <w:w w:val="105"/>
          <w:sz w:val="24"/>
        </w:rPr>
        <w:t> </w:t>
      </w:r>
      <w:r>
        <w:rPr>
          <w:b/>
          <w:w w:val="105"/>
          <w:sz w:val="24"/>
        </w:rPr>
        <w:t>of</w:t>
      </w:r>
      <w:r>
        <w:rPr>
          <w:b/>
          <w:spacing w:val="-3"/>
          <w:w w:val="105"/>
          <w:sz w:val="24"/>
        </w:rPr>
        <w:t> </w:t>
      </w:r>
      <w:r>
        <w:rPr>
          <w:b/>
          <w:w w:val="105"/>
          <w:sz w:val="24"/>
        </w:rPr>
        <w:t>8:00</w:t>
      </w:r>
      <w:r>
        <w:rPr>
          <w:b/>
          <w:spacing w:val="-7"/>
          <w:w w:val="105"/>
          <w:sz w:val="24"/>
        </w:rPr>
        <w:t> </w:t>
      </w:r>
      <w:r>
        <w:rPr>
          <w:b/>
          <w:w w:val="105"/>
          <w:sz w:val="24"/>
        </w:rPr>
        <w:t>A.</w:t>
      </w:r>
      <w:r>
        <w:rPr>
          <w:b/>
          <w:spacing w:val="-8"/>
          <w:w w:val="105"/>
          <w:sz w:val="24"/>
        </w:rPr>
        <w:t> </w:t>
      </w:r>
      <w:r>
        <w:rPr>
          <w:b/>
          <w:w w:val="105"/>
          <w:sz w:val="24"/>
        </w:rPr>
        <w:t>M.</w:t>
      </w:r>
      <w:r>
        <w:rPr>
          <w:b/>
          <w:spacing w:val="-7"/>
          <w:w w:val="105"/>
          <w:sz w:val="24"/>
        </w:rPr>
        <w:t> </w:t>
      </w:r>
      <w:r>
        <w:rPr>
          <w:b/>
          <w:w w:val="105"/>
          <w:sz w:val="24"/>
        </w:rPr>
        <w:t>and</w:t>
      </w:r>
      <w:r>
        <w:rPr>
          <w:b/>
          <w:spacing w:val="-10"/>
          <w:w w:val="105"/>
          <w:sz w:val="24"/>
        </w:rPr>
        <w:t> </w:t>
      </w:r>
      <w:r>
        <w:rPr>
          <w:b/>
          <w:w w:val="105"/>
          <w:sz w:val="24"/>
        </w:rPr>
        <w:t>5:00</w:t>
      </w:r>
      <w:r>
        <w:rPr>
          <w:b/>
          <w:spacing w:val="-7"/>
          <w:w w:val="105"/>
          <w:sz w:val="24"/>
        </w:rPr>
        <w:t> </w:t>
      </w:r>
      <w:r>
        <w:rPr>
          <w:b/>
          <w:w w:val="105"/>
          <w:sz w:val="24"/>
        </w:rPr>
        <w:t>P.</w:t>
      </w:r>
      <w:r>
        <w:rPr>
          <w:b/>
          <w:spacing w:val="-8"/>
          <w:w w:val="105"/>
          <w:sz w:val="24"/>
        </w:rPr>
        <w:t> </w:t>
      </w:r>
      <w:r>
        <w:rPr>
          <w:b/>
          <w:w w:val="105"/>
          <w:sz w:val="24"/>
        </w:rPr>
        <w:t>M., Sunday, April 26, 1942, to receive further</w:t>
      </w:r>
      <w:r>
        <w:rPr>
          <w:b/>
          <w:spacing w:val="-17"/>
          <w:w w:val="105"/>
          <w:sz w:val="24"/>
        </w:rPr>
        <w:t> </w:t>
      </w:r>
      <w:r>
        <w:rPr>
          <w:b/>
          <w:w w:val="105"/>
          <w:sz w:val="24"/>
        </w:rPr>
        <w:t>instructions.</w:t>
      </w:r>
    </w:p>
    <w:p>
      <w:pPr>
        <w:pStyle w:val="BodyText"/>
        <w:rPr>
          <w:b/>
          <w:sz w:val="24"/>
        </w:rPr>
      </w:pPr>
    </w:p>
    <w:p>
      <w:pPr>
        <w:pStyle w:val="BodyText"/>
        <w:spacing w:before="10"/>
        <w:rPr>
          <w:b/>
          <w:sz w:val="31"/>
        </w:rPr>
      </w:pPr>
    </w:p>
    <w:p>
      <w:pPr>
        <w:spacing w:line="283" w:lineRule="auto" w:before="1"/>
        <w:ind w:left="6258" w:right="487" w:firstLine="965"/>
        <w:jc w:val="left"/>
        <w:rPr>
          <w:sz w:val="24"/>
        </w:rPr>
      </w:pPr>
      <w:r>
        <w:rPr>
          <w:w w:val="105"/>
          <w:sz w:val="24"/>
        </w:rPr>
        <w:t>J. L. DEWITT Lieutenant General, U. S. </w:t>
      </w:r>
      <w:r>
        <w:rPr>
          <w:spacing w:val="-5"/>
          <w:w w:val="105"/>
          <w:sz w:val="24"/>
        </w:rPr>
        <w:t>Army</w:t>
      </w:r>
    </w:p>
    <w:p>
      <w:pPr>
        <w:spacing w:line="270" w:lineRule="exact" w:before="0"/>
        <w:ind w:left="7193" w:right="0" w:firstLine="0"/>
        <w:jc w:val="left"/>
        <w:rPr>
          <w:sz w:val="24"/>
        </w:rPr>
      </w:pPr>
      <w:r>
        <w:rPr>
          <w:w w:val="115"/>
          <w:sz w:val="24"/>
        </w:rPr>
        <w:t>Commanding</w:t>
      </w:r>
    </w:p>
    <w:p>
      <w:pPr>
        <w:pStyle w:val="BodyText"/>
        <w:spacing w:before="6"/>
        <w:rPr>
          <w:sz w:val="32"/>
        </w:rPr>
      </w:pPr>
    </w:p>
    <w:p>
      <w:pPr>
        <w:spacing w:before="0"/>
        <w:ind w:left="280" w:right="0" w:firstLine="0"/>
        <w:jc w:val="left"/>
        <w:rPr>
          <w:sz w:val="24"/>
        </w:rPr>
      </w:pPr>
      <w:r>
        <w:rPr>
          <w:w w:val="105"/>
          <w:sz w:val="24"/>
        </w:rPr>
        <w:t>SEE CIVILIAN EXCLUSION ORDER NO. 17.</w:t>
      </w:r>
    </w:p>
    <w:p>
      <w:pPr>
        <w:spacing w:after="0"/>
        <w:jc w:val="left"/>
        <w:rPr>
          <w:sz w:val="24"/>
        </w:rPr>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left="2646"/>
        <w:jc w:val="left"/>
      </w:pPr>
      <w:r>
        <w:rPr>
          <w:w w:val="105"/>
        </w:rPr>
        <w:t>Stanley Hayami Diary Entries December. 1942</w:t>
      </w:r>
    </w:p>
    <w:p>
      <w:pPr>
        <w:spacing w:line="280" w:lineRule="auto" w:before="47"/>
        <w:ind w:left="280" w:right="487" w:firstLine="0"/>
        <w:jc w:val="left"/>
        <w:rPr>
          <w:sz w:val="22"/>
        </w:rPr>
      </w:pPr>
      <w:r>
        <w:rPr>
          <w:i/>
          <w:sz w:val="22"/>
        </w:rPr>
        <w:t>Stanley Kunio Hayami was sixteen in 1942 when his family was forcibly removed from Los Angeles, </w:t>
      </w:r>
      <w:r>
        <w:rPr>
          <w:i/>
          <w:sz w:val="22"/>
        </w:rPr>
        <w:t>California and incarcerated at Heart Mountain Wyoming. Throughout his imprisonment at Heart Mountain, Hayami kept a diary filled with pen-and-ink drawings and he reported regularly on his daily activities such as studying for tests, listening to football games on the radio, or going to the movies. He also voiced his views on the incarceration and the military draft, and spoke of the importance of serving his country. As a high school student, he longed to pursue a career as an artist and writer. Stanley Hayami’s experiences and thoughts served as an inspiration for the Henry Tanaka character in </w:t>
      </w:r>
      <w:r>
        <w:rPr>
          <w:sz w:val="22"/>
        </w:rPr>
        <w:t>A Prisoner in My Homeland</w:t>
      </w:r>
    </w:p>
    <w:p>
      <w:pPr>
        <w:spacing w:before="8" w:after="16"/>
        <w:ind w:left="280" w:right="0" w:firstLine="0"/>
        <w:jc w:val="left"/>
        <w:rPr>
          <w:i/>
          <w:sz w:val="22"/>
        </w:rPr>
      </w:pPr>
      <w:r>
        <w:rPr>
          <w:i/>
          <w:sz w:val="22"/>
        </w:rPr>
        <w:t>.</w:t>
      </w:r>
    </w:p>
    <w:p>
      <w:pPr>
        <w:pStyle w:val="BodyText"/>
        <w:ind w:left="3316"/>
        <w:rPr>
          <w:sz w:val="20"/>
        </w:rPr>
      </w:pPr>
      <w:r>
        <w:rPr>
          <w:sz w:val="20"/>
        </w:rPr>
        <w:drawing>
          <wp:inline distT="0" distB="0" distL="0" distR="0">
            <wp:extent cx="2085176" cy="3200400"/>
            <wp:effectExtent l="0" t="0" r="0" b="0"/>
            <wp:docPr id="29" name="image10.jpeg" descr="A close up of text on a white background  Description automatically generated"/>
            <wp:cNvGraphicFramePr>
              <a:graphicFrameLocks noChangeAspect="1"/>
            </wp:cNvGraphicFramePr>
            <a:graphic>
              <a:graphicData uri="http://schemas.openxmlformats.org/drawingml/2006/picture">
                <pic:pic>
                  <pic:nvPicPr>
                    <pic:cNvPr id="30" name="image10.jpeg"/>
                    <pic:cNvPicPr/>
                  </pic:nvPicPr>
                  <pic:blipFill>
                    <a:blip r:embed="rId30" cstate="print"/>
                    <a:stretch>
                      <a:fillRect/>
                    </a:stretch>
                  </pic:blipFill>
                  <pic:spPr>
                    <a:xfrm>
                      <a:off x="0" y="0"/>
                      <a:ext cx="2085176" cy="3200400"/>
                    </a:xfrm>
                    <a:prstGeom prst="rect">
                      <a:avLst/>
                    </a:prstGeom>
                  </pic:spPr>
                </pic:pic>
              </a:graphicData>
            </a:graphic>
          </wp:inline>
        </w:drawing>
      </w:r>
      <w:r>
        <w:rPr>
          <w:sz w:val="20"/>
        </w:rPr>
      </w:r>
    </w:p>
    <w:p>
      <w:pPr>
        <w:pStyle w:val="BodyText"/>
        <w:spacing w:before="1"/>
        <w:rPr>
          <w:i/>
          <w:sz w:val="31"/>
        </w:rPr>
      </w:pPr>
    </w:p>
    <w:p>
      <w:pPr>
        <w:pStyle w:val="BodyText"/>
        <w:ind w:left="280"/>
      </w:pPr>
      <w:r>
        <w:rPr/>
        <w:t>Dec. 7, 1942</w:t>
      </w:r>
    </w:p>
    <w:p>
      <w:pPr>
        <w:pStyle w:val="BodyText"/>
        <w:spacing w:before="43"/>
        <w:ind w:left="1001"/>
      </w:pPr>
      <w:r>
        <w:rPr>
          <w:w w:val="110"/>
        </w:rPr>
        <w:t>Today was the day last year in which this whole mess started. Last year it was Sunday.</w:t>
      </w:r>
    </w:p>
    <w:p>
      <w:pPr>
        <w:pStyle w:val="BodyText"/>
        <w:spacing w:line="280" w:lineRule="auto" w:before="42"/>
        <w:ind w:left="280" w:right="563"/>
      </w:pPr>
      <w:r>
        <w:rPr>
          <w:w w:val="115"/>
        </w:rPr>
        <w:t>I</w:t>
      </w:r>
      <w:r>
        <w:rPr>
          <w:spacing w:val="-15"/>
          <w:w w:val="115"/>
        </w:rPr>
        <w:t> </w:t>
      </w:r>
      <w:r>
        <w:rPr>
          <w:w w:val="115"/>
        </w:rPr>
        <w:t>was</w:t>
      </w:r>
      <w:r>
        <w:rPr>
          <w:spacing w:val="-15"/>
          <w:w w:val="115"/>
        </w:rPr>
        <w:t> </w:t>
      </w:r>
      <w:r>
        <w:rPr>
          <w:w w:val="115"/>
        </w:rPr>
        <w:t>busy</w:t>
      </w:r>
      <w:r>
        <w:rPr>
          <w:spacing w:val="-13"/>
          <w:w w:val="115"/>
        </w:rPr>
        <w:t> </w:t>
      </w:r>
      <w:r>
        <w:rPr>
          <w:w w:val="115"/>
        </w:rPr>
        <w:t>outside</w:t>
      </w:r>
      <w:r>
        <w:rPr>
          <w:spacing w:val="-15"/>
          <w:w w:val="115"/>
        </w:rPr>
        <w:t> </w:t>
      </w:r>
      <w:r>
        <w:rPr>
          <w:w w:val="115"/>
        </w:rPr>
        <w:t>that</w:t>
      </w:r>
      <w:r>
        <w:rPr>
          <w:spacing w:val="-16"/>
          <w:w w:val="115"/>
        </w:rPr>
        <w:t> </w:t>
      </w:r>
      <w:r>
        <w:rPr>
          <w:w w:val="115"/>
        </w:rPr>
        <w:t>morning</w:t>
      </w:r>
      <w:r>
        <w:rPr>
          <w:spacing w:val="-18"/>
          <w:w w:val="115"/>
        </w:rPr>
        <w:t> </w:t>
      </w:r>
      <w:r>
        <w:rPr>
          <w:w w:val="115"/>
        </w:rPr>
        <w:t>so</w:t>
      </w:r>
      <w:r>
        <w:rPr>
          <w:spacing w:val="-15"/>
          <w:w w:val="115"/>
        </w:rPr>
        <w:t> </w:t>
      </w:r>
      <w:r>
        <w:rPr>
          <w:w w:val="115"/>
        </w:rPr>
        <w:t>I</w:t>
      </w:r>
      <w:r>
        <w:rPr>
          <w:spacing w:val="-15"/>
          <w:w w:val="115"/>
        </w:rPr>
        <w:t> </w:t>
      </w:r>
      <w:r>
        <w:rPr>
          <w:w w:val="115"/>
        </w:rPr>
        <w:t>didn’t</w:t>
      </w:r>
      <w:r>
        <w:rPr>
          <w:spacing w:val="-17"/>
          <w:w w:val="115"/>
        </w:rPr>
        <w:t> </w:t>
      </w:r>
      <w:r>
        <w:rPr>
          <w:w w:val="115"/>
        </w:rPr>
        <w:t>hear</w:t>
      </w:r>
      <w:r>
        <w:rPr>
          <w:spacing w:val="-17"/>
          <w:w w:val="115"/>
        </w:rPr>
        <w:t> </w:t>
      </w:r>
      <w:r>
        <w:rPr>
          <w:w w:val="115"/>
        </w:rPr>
        <w:t>about</w:t>
      </w:r>
      <w:r>
        <w:rPr>
          <w:spacing w:val="-17"/>
          <w:w w:val="115"/>
        </w:rPr>
        <w:t> </w:t>
      </w:r>
      <w:r>
        <w:rPr>
          <w:w w:val="115"/>
        </w:rPr>
        <w:t>it</w:t>
      </w:r>
      <w:r>
        <w:rPr>
          <w:spacing w:val="-17"/>
          <w:w w:val="115"/>
        </w:rPr>
        <w:t> </w:t>
      </w:r>
      <w:r>
        <w:rPr>
          <w:w w:val="115"/>
        </w:rPr>
        <w:t>when</w:t>
      </w:r>
      <w:r>
        <w:rPr>
          <w:spacing w:val="-14"/>
          <w:w w:val="115"/>
        </w:rPr>
        <w:t> </w:t>
      </w:r>
      <w:r>
        <w:rPr>
          <w:w w:val="115"/>
        </w:rPr>
        <w:t>it</w:t>
      </w:r>
      <w:r>
        <w:rPr>
          <w:spacing w:val="-17"/>
          <w:w w:val="115"/>
        </w:rPr>
        <w:t> </w:t>
      </w:r>
      <w:r>
        <w:rPr>
          <w:w w:val="115"/>
        </w:rPr>
        <w:t>happened.</w:t>
      </w:r>
      <w:r>
        <w:rPr>
          <w:spacing w:val="-15"/>
          <w:w w:val="115"/>
        </w:rPr>
        <w:t> </w:t>
      </w:r>
      <w:r>
        <w:rPr>
          <w:w w:val="115"/>
        </w:rPr>
        <w:t>However</w:t>
      </w:r>
      <w:r>
        <w:rPr>
          <w:spacing w:val="-16"/>
          <w:w w:val="115"/>
        </w:rPr>
        <w:t> </w:t>
      </w:r>
      <w:r>
        <w:rPr>
          <w:w w:val="115"/>
        </w:rPr>
        <w:t>in</w:t>
      </w:r>
      <w:r>
        <w:rPr>
          <w:spacing w:val="-14"/>
          <w:w w:val="115"/>
        </w:rPr>
        <w:t> </w:t>
      </w:r>
      <w:r>
        <w:rPr>
          <w:w w:val="115"/>
        </w:rPr>
        <w:t>the afternoon</w:t>
      </w:r>
      <w:r>
        <w:rPr>
          <w:spacing w:val="-17"/>
          <w:w w:val="115"/>
        </w:rPr>
        <w:t> </w:t>
      </w:r>
      <w:r>
        <w:rPr>
          <w:w w:val="115"/>
        </w:rPr>
        <w:t>business</w:t>
      </w:r>
      <w:r>
        <w:rPr>
          <w:spacing w:val="-16"/>
          <w:w w:val="115"/>
        </w:rPr>
        <w:t> </w:t>
      </w:r>
      <w:r>
        <w:rPr>
          <w:w w:val="115"/>
        </w:rPr>
        <w:t>slowed</w:t>
      </w:r>
      <w:r>
        <w:rPr>
          <w:spacing w:val="-18"/>
          <w:w w:val="115"/>
        </w:rPr>
        <w:t> </w:t>
      </w:r>
      <w:r>
        <w:rPr>
          <w:w w:val="115"/>
        </w:rPr>
        <w:t>down</w:t>
      </w:r>
      <w:r>
        <w:rPr>
          <w:spacing w:val="-16"/>
          <w:w w:val="115"/>
        </w:rPr>
        <w:t> </w:t>
      </w:r>
      <w:r>
        <w:rPr>
          <w:w w:val="115"/>
        </w:rPr>
        <w:t>to</w:t>
      </w:r>
      <w:r>
        <w:rPr>
          <w:spacing w:val="-17"/>
          <w:w w:val="115"/>
        </w:rPr>
        <w:t> </w:t>
      </w:r>
      <w:r>
        <w:rPr>
          <w:w w:val="115"/>
        </w:rPr>
        <w:t>a</w:t>
      </w:r>
      <w:r>
        <w:rPr>
          <w:spacing w:val="-17"/>
          <w:w w:val="115"/>
        </w:rPr>
        <w:t> </w:t>
      </w:r>
      <w:r>
        <w:rPr>
          <w:w w:val="115"/>
        </w:rPr>
        <w:t>stand</w:t>
      </w:r>
      <w:r>
        <w:rPr>
          <w:spacing w:val="-18"/>
          <w:w w:val="115"/>
        </w:rPr>
        <w:t> </w:t>
      </w:r>
      <w:r>
        <w:rPr>
          <w:w w:val="115"/>
        </w:rPr>
        <w:t>still,</w:t>
      </w:r>
      <w:r>
        <w:rPr>
          <w:spacing w:val="-22"/>
          <w:w w:val="115"/>
        </w:rPr>
        <w:t> </w:t>
      </w:r>
      <w:r>
        <w:rPr>
          <w:w w:val="115"/>
        </w:rPr>
        <w:t>not</w:t>
      </w:r>
      <w:r>
        <w:rPr>
          <w:spacing w:val="-19"/>
          <w:w w:val="115"/>
        </w:rPr>
        <w:t> </w:t>
      </w:r>
      <w:r>
        <w:rPr>
          <w:w w:val="115"/>
        </w:rPr>
        <w:t>a</w:t>
      </w:r>
      <w:r>
        <w:rPr>
          <w:spacing w:val="-17"/>
          <w:w w:val="115"/>
        </w:rPr>
        <w:t> </w:t>
      </w:r>
      <w:r>
        <w:rPr>
          <w:w w:val="115"/>
        </w:rPr>
        <w:t>customer</w:t>
      </w:r>
      <w:r>
        <w:rPr>
          <w:spacing w:val="-19"/>
          <w:w w:val="115"/>
        </w:rPr>
        <w:t> </w:t>
      </w:r>
      <w:r>
        <w:rPr>
          <w:w w:val="115"/>
        </w:rPr>
        <w:t>came</w:t>
      </w:r>
      <w:r>
        <w:rPr>
          <w:spacing w:val="-22"/>
          <w:w w:val="115"/>
        </w:rPr>
        <w:t> </w:t>
      </w:r>
      <w:r>
        <w:rPr>
          <w:w w:val="115"/>
        </w:rPr>
        <w:t>for</w:t>
      </w:r>
      <w:r>
        <w:rPr>
          <w:spacing w:val="-19"/>
          <w:w w:val="115"/>
        </w:rPr>
        <w:t> </w:t>
      </w:r>
      <w:r>
        <w:rPr>
          <w:w w:val="115"/>
        </w:rPr>
        <w:t>about</w:t>
      </w:r>
      <w:r>
        <w:rPr>
          <w:spacing w:val="-19"/>
          <w:w w:val="115"/>
        </w:rPr>
        <w:t> </w:t>
      </w:r>
      <w:r>
        <w:rPr>
          <w:w w:val="115"/>
        </w:rPr>
        <w:t>an</w:t>
      </w:r>
      <w:r>
        <w:rPr>
          <w:spacing w:val="-17"/>
          <w:w w:val="115"/>
        </w:rPr>
        <w:t> </w:t>
      </w:r>
      <w:r>
        <w:rPr>
          <w:w w:val="115"/>
        </w:rPr>
        <w:t>hour</w:t>
      </w:r>
      <w:r>
        <w:rPr>
          <w:spacing w:val="-19"/>
          <w:w w:val="115"/>
        </w:rPr>
        <w:t> </w:t>
      </w:r>
      <w:r>
        <w:rPr>
          <w:w w:val="115"/>
        </w:rPr>
        <w:t>so</w:t>
      </w:r>
      <w:r>
        <w:rPr>
          <w:spacing w:val="-17"/>
          <w:w w:val="115"/>
        </w:rPr>
        <w:t> </w:t>
      </w:r>
      <w:r>
        <w:rPr>
          <w:w w:val="115"/>
        </w:rPr>
        <w:t>I went</w:t>
      </w:r>
      <w:r>
        <w:rPr>
          <w:spacing w:val="-19"/>
          <w:w w:val="115"/>
        </w:rPr>
        <w:t> </w:t>
      </w:r>
      <w:r>
        <w:rPr>
          <w:w w:val="115"/>
        </w:rPr>
        <w:t>back</w:t>
      </w:r>
      <w:r>
        <w:rPr>
          <w:spacing w:val="-15"/>
          <w:w w:val="115"/>
        </w:rPr>
        <w:t> </w:t>
      </w:r>
      <w:r>
        <w:rPr>
          <w:w w:val="115"/>
        </w:rPr>
        <w:t>to</w:t>
      </w:r>
      <w:r>
        <w:rPr>
          <w:spacing w:val="-17"/>
          <w:w w:val="115"/>
        </w:rPr>
        <w:t> </w:t>
      </w:r>
      <w:r>
        <w:rPr>
          <w:w w:val="115"/>
        </w:rPr>
        <w:t>the</w:t>
      </w:r>
      <w:r>
        <w:rPr>
          <w:spacing w:val="-17"/>
          <w:w w:val="115"/>
        </w:rPr>
        <w:t> </w:t>
      </w:r>
      <w:r>
        <w:rPr>
          <w:w w:val="115"/>
        </w:rPr>
        <w:t>house</w:t>
      </w:r>
      <w:r>
        <w:rPr>
          <w:spacing w:val="-17"/>
          <w:w w:val="115"/>
        </w:rPr>
        <w:t> </w:t>
      </w:r>
      <w:r>
        <w:rPr>
          <w:w w:val="115"/>
        </w:rPr>
        <w:t>and</w:t>
      </w:r>
      <w:r>
        <w:rPr>
          <w:spacing w:val="-17"/>
          <w:w w:val="115"/>
        </w:rPr>
        <w:t> </w:t>
      </w:r>
      <w:r>
        <w:rPr>
          <w:w w:val="115"/>
        </w:rPr>
        <w:t>turned</w:t>
      </w:r>
      <w:r>
        <w:rPr>
          <w:spacing w:val="-17"/>
          <w:w w:val="115"/>
        </w:rPr>
        <w:t> </w:t>
      </w:r>
      <w:r>
        <w:rPr>
          <w:spacing w:val="-3"/>
          <w:w w:val="115"/>
        </w:rPr>
        <w:t>on</w:t>
      </w:r>
      <w:r>
        <w:rPr>
          <w:spacing w:val="-16"/>
          <w:w w:val="115"/>
        </w:rPr>
        <w:t> </w:t>
      </w:r>
      <w:r>
        <w:rPr>
          <w:w w:val="115"/>
        </w:rPr>
        <w:t>the</w:t>
      </w:r>
      <w:r>
        <w:rPr>
          <w:spacing w:val="-17"/>
          <w:w w:val="115"/>
        </w:rPr>
        <w:t> </w:t>
      </w:r>
      <w:r>
        <w:rPr>
          <w:w w:val="115"/>
        </w:rPr>
        <w:t>radio.</w:t>
      </w:r>
      <w:r>
        <w:rPr>
          <w:spacing w:val="-16"/>
          <w:w w:val="115"/>
        </w:rPr>
        <w:t> </w:t>
      </w:r>
      <w:r>
        <w:rPr>
          <w:w w:val="115"/>
        </w:rPr>
        <w:t>The</w:t>
      </w:r>
      <w:r>
        <w:rPr>
          <w:spacing w:val="-22"/>
          <w:w w:val="115"/>
        </w:rPr>
        <w:t> </w:t>
      </w:r>
      <w:r>
        <w:rPr>
          <w:w w:val="115"/>
        </w:rPr>
        <w:t>announcer</w:t>
      </w:r>
      <w:r>
        <w:rPr>
          <w:spacing w:val="-20"/>
          <w:w w:val="115"/>
        </w:rPr>
        <w:t> </w:t>
      </w:r>
      <w:r>
        <w:rPr>
          <w:w w:val="115"/>
        </w:rPr>
        <w:t>kept</w:t>
      </w:r>
      <w:r>
        <w:rPr>
          <w:spacing w:val="-18"/>
          <w:w w:val="115"/>
        </w:rPr>
        <w:t> </w:t>
      </w:r>
      <w:r>
        <w:rPr>
          <w:w w:val="115"/>
        </w:rPr>
        <w:t>butting</w:t>
      </w:r>
      <w:r>
        <w:rPr>
          <w:spacing w:val="-15"/>
          <w:w w:val="115"/>
        </w:rPr>
        <w:t> </w:t>
      </w:r>
      <w:r>
        <w:rPr>
          <w:w w:val="115"/>
        </w:rPr>
        <w:t>in.</w:t>
      </w:r>
      <w:r>
        <w:rPr>
          <w:spacing w:val="-17"/>
          <w:w w:val="115"/>
        </w:rPr>
        <w:t> </w:t>
      </w:r>
      <w:r>
        <w:rPr>
          <w:w w:val="115"/>
        </w:rPr>
        <w:t>“Attention</w:t>
      </w:r>
      <w:r>
        <w:rPr>
          <w:spacing w:val="-16"/>
          <w:w w:val="115"/>
        </w:rPr>
        <w:t> </w:t>
      </w:r>
      <w:r>
        <w:rPr>
          <w:w w:val="115"/>
        </w:rPr>
        <w:t>to all</w:t>
      </w:r>
      <w:r>
        <w:rPr>
          <w:spacing w:val="-23"/>
          <w:w w:val="115"/>
        </w:rPr>
        <w:t> </w:t>
      </w:r>
      <w:r>
        <w:rPr>
          <w:w w:val="115"/>
        </w:rPr>
        <w:t>men</w:t>
      </w:r>
      <w:r>
        <w:rPr>
          <w:spacing w:val="-21"/>
          <w:w w:val="115"/>
        </w:rPr>
        <w:t> </w:t>
      </w:r>
      <w:r>
        <w:rPr>
          <w:w w:val="115"/>
        </w:rPr>
        <w:t>in</w:t>
      </w:r>
      <w:r>
        <w:rPr>
          <w:spacing w:val="-25"/>
          <w:w w:val="115"/>
        </w:rPr>
        <w:t> </w:t>
      </w:r>
      <w:r>
        <w:rPr>
          <w:w w:val="115"/>
        </w:rPr>
        <w:t>service.</w:t>
      </w:r>
      <w:r>
        <w:rPr>
          <w:spacing w:val="-23"/>
          <w:w w:val="115"/>
        </w:rPr>
        <w:t> </w:t>
      </w:r>
      <w:r>
        <w:rPr>
          <w:w w:val="115"/>
        </w:rPr>
        <w:t>Report</w:t>
      </w:r>
      <w:r>
        <w:rPr>
          <w:spacing w:val="-23"/>
          <w:w w:val="115"/>
        </w:rPr>
        <w:t> </w:t>
      </w:r>
      <w:r>
        <w:rPr>
          <w:w w:val="115"/>
        </w:rPr>
        <w:t>at</w:t>
      </w:r>
      <w:r>
        <w:rPr>
          <w:spacing w:val="-24"/>
          <w:w w:val="115"/>
        </w:rPr>
        <w:t> </w:t>
      </w:r>
      <w:r>
        <w:rPr>
          <w:w w:val="115"/>
        </w:rPr>
        <w:t>once</w:t>
      </w:r>
      <w:r>
        <w:rPr>
          <w:spacing w:val="-22"/>
          <w:w w:val="115"/>
        </w:rPr>
        <w:t> </w:t>
      </w:r>
      <w:r>
        <w:rPr>
          <w:w w:val="115"/>
        </w:rPr>
        <w:t>to</w:t>
      </w:r>
      <w:r>
        <w:rPr>
          <w:spacing w:val="-23"/>
          <w:w w:val="115"/>
        </w:rPr>
        <w:t> </w:t>
      </w:r>
      <w:r>
        <w:rPr>
          <w:w w:val="115"/>
        </w:rPr>
        <w:t>your</w:t>
      </w:r>
      <w:r>
        <w:rPr>
          <w:spacing w:val="-23"/>
          <w:w w:val="115"/>
        </w:rPr>
        <w:t> </w:t>
      </w:r>
      <w:r>
        <w:rPr>
          <w:w w:val="115"/>
        </w:rPr>
        <w:t>station.</w:t>
      </w:r>
      <w:r>
        <w:rPr>
          <w:spacing w:val="-22"/>
          <w:w w:val="115"/>
        </w:rPr>
        <w:t> </w:t>
      </w:r>
      <w:r>
        <w:rPr>
          <w:w w:val="115"/>
        </w:rPr>
        <w:t>All</w:t>
      </w:r>
      <w:r>
        <w:rPr>
          <w:spacing w:val="-23"/>
          <w:w w:val="115"/>
        </w:rPr>
        <w:t> </w:t>
      </w:r>
      <w:r>
        <w:rPr>
          <w:w w:val="115"/>
        </w:rPr>
        <w:t>leaves</w:t>
      </w:r>
      <w:r>
        <w:rPr>
          <w:spacing w:val="-21"/>
          <w:w w:val="115"/>
        </w:rPr>
        <w:t> </w:t>
      </w:r>
      <w:r>
        <w:rPr>
          <w:w w:val="115"/>
        </w:rPr>
        <w:t>cancelled.”</w:t>
      </w:r>
      <w:r>
        <w:rPr>
          <w:spacing w:val="-22"/>
          <w:w w:val="115"/>
        </w:rPr>
        <w:t> </w:t>
      </w:r>
      <w:r>
        <w:rPr>
          <w:w w:val="115"/>
        </w:rPr>
        <w:t>Then</w:t>
      </w:r>
      <w:r>
        <w:rPr>
          <w:spacing w:val="-22"/>
          <w:w w:val="115"/>
        </w:rPr>
        <w:t> </w:t>
      </w:r>
      <w:r>
        <w:rPr>
          <w:w w:val="115"/>
        </w:rPr>
        <w:t>tuning</w:t>
      </w:r>
      <w:r>
        <w:rPr>
          <w:spacing w:val="-21"/>
          <w:w w:val="115"/>
        </w:rPr>
        <w:t> </w:t>
      </w:r>
      <w:r>
        <w:rPr>
          <w:w w:val="115"/>
        </w:rPr>
        <w:t>in</w:t>
      </w:r>
      <w:r>
        <w:rPr>
          <w:spacing w:val="-21"/>
          <w:w w:val="115"/>
        </w:rPr>
        <w:t> </w:t>
      </w:r>
      <w:r>
        <w:rPr>
          <w:spacing w:val="-3"/>
          <w:w w:val="115"/>
        </w:rPr>
        <w:t>on</w:t>
      </w:r>
      <w:r>
        <w:rPr>
          <w:spacing w:val="-22"/>
          <w:w w:val="115"/>
        </w:rPr>
        <w:t> </w:t>
      </w:r>
      <w:r>
        <w:rPr>
          <w:w w:val="115"/>
        </w:rPr>
        <w:t>a news</w:t>
      </w:r>
      <w:r>
        <w:rPr>
          <w:spacing w:val="-28"/>
          <w:w w:val="115"/>
        </w:rPr>
        <w:t> </w:t>
      </w:r>
      <w:r>
        <w:rPr>
          <w:w w:val="115"/>
        </w:rPr>
        <w:t>broadcast</w:t>
      </w:r>
      <w:r>
        <w:rPr>
          <w:spacing w:val="-29"/>
          <w:w w:val="115"/>
        </w:rPr>
        <w:t> </w:t>
      </w:r>
      <w:r>
        <w:rPr>
          <w:w w:val="115"/>
        </w:rPr>
        <w:t>I</w:t>
      </w:r>
      <w:r>
        <w:rPr>
          <w:spacing w:val="-29"/>
          <w:w w:val="115"/>
        </w:rPr>
        <w:t> </w:t>
      </w:r>
      <w:r>
        <w:rPr>
          <w:w w:val="115"/>
        </w:rPr>
        <w:t>heard</w:t>
      </w:r>
      <w:r>
        <w:rPr>
          <w:spacing w:val="-28"/>
          <w:w w:val="115"/>
        </w:rPr>
        <w:t> </w:t>
      </w:r>
      <w:r>
        <w:rPr>
          <w:w w:val="115"/>
        </w:rPr>
        <w:t>the</w:t>
      </w:r>
      <w:r>
        <w:rPr>
          <w:spacing w:val="-28"/>
          <w:w w:val="115"/>
        </w:rPr>
        <w:t> </w:t>
      </w:r>
      <w:r>
        <w:rPr>
          <w:w w:val="115"/>
        </w:rPr>
        <w:t>stunning</w:t>
      </w:r>
      <w:r>
        <w:rPr>
          <w:spacing w:val="-30"/>
          <w:w w:val="115"/>
        </w:rPr>
        <w:t> </w:t>
      </w:r>
      <w:r>
        <w:rPr>
          <w:w w:val="115"/>
        </w:rPr>
        <w:t>news.</w:t>
      </w:r>
      <w:r>
        <w:rPr>
          <w:spacing w:val="-28"/>
          <w:w w:val="115"/>
        </w:rPr>
        <w:t> </w:t>
      </w:r>
      <w:r>
        <w:rPr>
          <w:w w:val="115"/>
        </w:rPr>
        <w:t>“Pearl</w:t>
      </w:r>
      <w:r>
        <w:rPr>
          <w:spacing w:val="-28"/>
          <w:w w:val="115"/>
        </w:rPr>
        <w:t> </w:t>
      </w:r>
      <w:r>
        <w:rPr>
          <w:w w:val="115"/>
        </w:rPr>
        <w:t>Harbor</w:t>
      </w:r>
      <w:r>
        <w:rPr>
          <w:spacing w:val="-30"/>
          <w:w w:val="115"/>
        </w:rPr>
        <w:t> </w:t>
      </w:r>
      <w:r>
        <w:rPr>
          <w:w w:val="115"/>
        </w:rPr>
        <w:t>bombed!!”</w:t>
      </w:r>
      <w:r>
        <w:rPr>
          <w:spacing w:val="-28"/>
          <w:w w:val="115"/>
        </w:rPr>
        <w:t> </w:t>
      </w:r>
      <w:r>
        <w:rPr>
          <w:w w:val="115"/>
        </w:rPr>
        <w:t>“About</w:t>
      </w:r>
      <w:r>
        <w:rPr>
          <w:spacing w:val="-30"/>
          <w:w w:val="115"/>
        </w:rPr>
        <w:t> </w:t>
      </w:r>
      <w:r>
        <w:rPr>
          <w:w w:val="115"/>
        </w:rPr>
        <w:t>fifty</w:t>
      </w:r>
      <w:r>
        <w:rPr>
          <w:spacing w:val="-26"/>
          <w:w w:val="115"/>
        </w:rPr>
        <w:t> </w:t>
      </w:r>
      <w:r>
        <w:rPr>
          <w:w w:val="115"/>
        </w:rPr>
        <w:t>planes</w:t>
      </w:r>
      <w:r>
        <w:rPr>
          <w:spacing w:val="-28"/>
          <w:w w:val="115"/>
        </w:rPr>
        <w:t> </w:t>
      </w:r>
      <w:r>
        <w:rPr>
          <w:w w:val="115"/>
        </w:rPr>
        <w:t>came over</w:t>
      </w:r>
      <w:r>
        <w:rPr>
          <w:spacing w:val="-14"/>
          <w:w w:val="115"/>
        </w:rPr>
        <w:t> </w:t>
      </w:r>
      <w:r>
        <w:rPr>
          <w:w w:val="115"/>
        </w:rPr>
        <w:t>the</w:t>
      </w:r>
      <w:r>
        <w:rPr>
          <w:spacing w:val="-12"/>
          <w:w w:val="115"/>
        </w:rPr>
        <w:t> </w:t>
      </w:r>
      <w:r>
        <w:rPr>
          <w:w w:val="115"/>
        </w:rPr>
        <w:t>harbor</w:t>
      </w:r>
      <w:r>
        <w:rPr>
          <w:spacing w:val="-14"/>
          <w:w w:val="115"/>
        </w:rPr>
        <w:t> </w:t>
      </w:r>
      <w:r>
        <w:rPr>
          <w:w w:val="115"/>
        </w:rPr>
        <w:t>at</w:t>
      </w:r>
      <w:r>
        <w:rPr>
          <w:spacing w:val="-9"/>
          <w:w w:val="115"/>
        </w:rPr>
        <w:t> </w:t>
      </w:r>
      <w:r>
        <w:rPr>
          <w:w w:val="115"/>
        </w:rPr>
        <w:t>etc.”</w:t>
      </w:r>
      <w:r>
        <w:rPr>
          <w:spacing w:val="-12"/>
          <w:w w:val="115"/>
        </w:rPr>
        <w:t> </w:t>
      </w:r>
      <w:r>
        <w:rPr>
          <w:w w:val="115"/>
        </w:rPr>
        <w:t>I</w:t>
      </w:r>
      <w:r>
        <w:rPr>
          <w:spacing w:val="-12"/>
          <w:w w:val="115"/>
        </w:rPr>
        <w:t> </w:t>
      </w:r>
      <w:r>
        <w:rPr>
          <w:w w:val="115"/>
        </w:rPr>
        <w:t>turned</w:t>
      </w:r>
      <w:r>
        <w:rPr>
          <w:spacing w:val="-11"/>
          <w:w w:val="115"/>
        </w:rPr>
        <w:t> </w:t>
      </w:r>
      <w:r>
        <w:rPr>
          <w:w w:val="115"/>
        </w:rPr>
        <w:t>off</w:t>
      </w:r>
      <w:r>
        <w:rPr>
          <w:spacing w:val="-11"/>
          <w:w w:val="115"/>
        </w:rPr>
        <w:t> </w:t>
      </w:r>
      <w:r>
        <w:rPr>
          <w:w w:val="115"/>
        </w:rPr>
        <w:t>the</w:t>
      </w:r>
      <w:r>
        <w:rPr>
          <w:spacing w:val="-12"/>
          <w:w w:val="115"/>
        </w:rPr>
        <w:t> </w:t>
      </w:r>
      <w:r>
        <w:rPr>
          <w:w w:val="115"/>
        </w:rPr>
        <w:t>radio</w:t>
      </w:r>
      <w:r>
        <w:rPr>
          <w:spacing w:val="-12"/>
          <w:w w:val="115"/>
        </w:rPr>
        <w:t> </w:t>
      </w:r>
      <w:r>
        <w:rPr>
          <w:w w:val="115"/>
        </w:rPr>
        <w:t>and</w:t>
      </w:r>
      <w:r>
        <w:rPr>
          <w:spacing w:val="-12"/>
          <w:w w:val="115"/>
        </w:rPr>
        <w:t> </w:t>
      </w:r>
      <w:r>
        <w:rPr>
          <w:w w:val="115"/>
        </w:rPr>
        <w:t>rushed</w:t>
      </w:r>
      <w:r>
        <w:rPr>
          <w:spacing w:val="-12"/>
          <w:w w:val="115"/>
        </w:rPr>
        <w:t> </w:t>
      </w:r>
      <w:r>
        <w:rPr>
          <w:w w:val="115"/>
        </w:rPr>
        <w:t>out</w:t>
      </w:r>
      <w:r>
        <w:rPr>
          <w:spacing w:val="-14"/>
          <w:w w:val="115"/>
        </w:rPr>
        <w:t> </w:t>
      </w:r>
      <w:r>
        <w:rPr>
          <w:w w:val="115"/>
        </w:rPr>
        <w:t>front</w:t>
      </w:r>
      <w:r>
        <w:rPr>
          <w:spacing w:val="-13"/>
          <w:w w:val="115"/>
        </w:rPr>
        <w:t> </w:t>
      </w:r>
      <w:r>
        <w:rPr>
          <w:w w:val="115"/>
        </w:rPr>
        <w:t>and</w:t>
      </w:r>
      <w:r>
        <w:rPr>
          <w:spacing w:val="-12"/>
          <w:w w:val="115"/>
        </w:rPr>
        <w:t> </w:t>
      </w:r>
      <w:r>
        <w:rPr>
          <w:w w:val="115"/>
        </w:rPr>
        <w:t>told</w:t>
      </w:r>
      <w:r>
        <w:rPr>
          <w:spacing w:val="-12"/>
          <w:w w:val="115"/>
        </w:rPr>
        <w:t> </w:t>
      </w:r>
      <w:r>
        <w:rPr>
          <w:w w:val="115"/>
        </w:rPr>
        <w:t>pa</w:t>
      </w:r>
      <w:r>
        <w:rPr>
          <w:spacing w:val="-12"/>
          <w:w w:val="115"/>
        </w:rPr>
        <w:t> </w:t>
      </w:r>
      <w:r>
        <w:rPr>
          <w:w w:val="115"/>
        </w:rPr>
        <w:t>&amp;</w:t>
      </w:r>
      <w:r>
        <w:rPr>
          <w:spacing w:val="-14"/>
          <w:w w:val="115"/>
        </w:rPr>
        <w:t> </w:t>
      </w:r>
      <w:r>
        <w:rPr>
          <w:w w:val="115"/>
        </w:rPr>
        <w:t>ma.</w:t>
      </w:r>
    </w:p>
    <w:p>
      <w:pPr>
        <w:spacing w:after="0" w:line="280"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0" w:lineRule="auto" w:before="56"/>
        <w:ind w:left="280" w:right="586" w:firstLine="220"/>
      </w:pPr>
      <w:r>
        <w:rPr>
          <w:w w:val="110"/>
        </w:rPr>
        <w:t>That night we all felt as if we were in [sic] still having a nightmare. Obasan called and told about what was happening in L.A. That night we all went to sleep wondering what was going to happen to us. Little did I know then that one year from then I would be in Heart Mountain Wyo. in a [sic] evacuation camp.</w:t>
      </w:r>
    </w:p>
    <w:p>
      <w:pPr>
        <w:pStyle w:val="BodyText"/>
        <w:spacing w:before="2"/>
        <w:rPr>
          <w:sz w:val="23"/>
        </w:rPr>
      </w:pPr>
      <w:r>
        <w:rPr/>
        <w:drawing>
          <wp:anchor distT="0" distB="0" distL="0" distR="0" allowOverlap="1" layoutInCell="1" locked="0" behindDoc="0" simplePos="0" relativeHeight="9">
            <wp:simplePos x="0" y="0"/>
            <wp:positionH relativeFrom="page">
              <wp:posOffset>2842514</wp:posOffset>
            </wp:positionH>
            <wp:positionV relativeFrom="paragraph">
              <wp:posOffset>194053</wp:posOffset>
            </wp:positionV>
            <wp:extent cx="2077763" cy="3200400"/>
            <wp:effectExtent l="0" t="0" r="0" b="0"/>
            <wp:wrapTopAndBottom/>
            <wp:docPr id="31" name="image11.jpeg" descr="A close up of a piece of paper  Description automatically generated"/>
            <wp:cNvGraphicFramePr>
              <a:graphicFrameLocks noChangeAspect="1"/>
            </wp:cNvGraphicFramePr>
            <a:graphic>
              <a:graphicData uri="http://schemas.openxmlformats.org/drawingml/2006/picture">
                <pic:pic>
                  <pic:nvPicPr>
                    <pic:cNvPr id="32" name="image11.jpeg"/>
                    <pic:cNvPicPr/>
                  </pic:nvPicPr>
                  <pic:blipFill>
                    <a:blip r:embed="rId31" cstate="print"/>
                    <a:stretch>
                      <a:fillRect/>
                    </a:stretch>
                  </pic:blipFill>
                  <pic:spPr>
                    <a:xfrm>
                      <a:off x="0" y="0"/>
                      <a:ext cx="2077763" cy="3200400"/>
                    </a:xfrm>
                    <a:prstGeom prst="rect">
                      <a:avLst/>
                    </a:prstGeom>
                  </pic:spPr>
                </pic:pic>
              </a:graphicData>
            </a:graphic>
          </wp:anchor>
        </w:drawing>
      </w:r>
    </w:p>
    <w:p>
      <w:pPr>
        <w:pStyle w:val="BodyText"/>
        <w:spacing w:before="10"/>
        <w:rPr>
          <w:sz w:val="29"/>
        </w:rPr>
      </w:pPr>
    </w:p>
    <w:p>
      <w:pPr>
        <w:pStyle w:val="BodyText"/>
        <w:ind w:left="280"/>
      </w:pPr>
      <w:r>
        <w:rPr/>
        <w:t>Dec. 8, 1942</w:t>
      </w:r>
    </w:p>
    <w:p>
      <w:pPr>
        <w:pStyle w:val="BodyText"/>
        <w:spacing w:line="280" w:lineRule="auto" w:before="47"/>
        <w:ind w:left="280" w:right="412" w:firstLine="220"/>
      </w:pPr>
      <w:r>
        <w:rPr>
          <w:w w:val="110"/>
        </w:rPr>
        <w:t>Today, last year I went to school excited, scared (tho I had no reason to be) and sort of embarrassed. When I went to class everyone was talking about it and I felt a little conspicuous as if everyone was looking at me. The rest of the kids said hello to me as usual and all tried to keep off the topic of war. However I didn’t feel much like talking about anything that day. All during English class my English teacher had the news broadcasts on. One report was coming from Manila and was cut short as Jap. planes began flying over. After I got home I did little else except listening to the news reports.</w:t>
      </w:r>
    </w:p>
    <w:p>
      <w:pPr>
        <w:pStyle w:val="BodyText"/>
        <w:spacing w:before="4"/>
        <w:ind w:left="500"/>
      </w:pPr>
      <w:r>
        <w:rPr>
          <w:w w:val="110"/>
        </w:rPr>
        <w:t>Today I took my physical exam.</w:t>
      </w:r>
    </w:p>
    <w:p>
      <w:pPr>
        <w:pStyle w:val="BodyText"/>
        <w:spacing w:before="10"/>
        <w:rPr>
          <w:sz w:val="31"/>
        </w:rPr>
      </w:pPr>
    </w:p>
    <w:p>
      <w:pPr>
        <w:pStyle w:val="BodyText"/>
        <w:spacing w:line="283" w:lineRule="auto" w:before="1"/>
        <w:ind w:left="100" w:right="12"/>
      </w:pPr>
      <w:r>
        <w:rPr>
          <w:b/>
          <w:w w:val="110"/>
        </w:rPr>
        <w:t>Source:</w:t>
      </w:r>
      <w:r>
        <w:rPr>
          <w:b/>
          <w:spacing w:val="-15"/>
          <w:w w:val="110"/>
        </w:rPr>
        <w:t> </w:t>
      </w:r>
      <w:r>
        <w:rPr>
          <w:w w:val="110"/>
        </w:rPr>
        <w:t>Hayami</w:t>
      </w:r>
      <w:r>
        <w:rPr>
          <w:spacing w:val="-14"/>
          <w:w w:val="110"/>
        </w:rPr>
        <w:t> </w:t>
      </w:r>
      <w:r>
        <w:rPr>
          <w:w w:val="110"/>
        </w:rPr>
        <w:t>(Stanley)</w:t>
      </w:r>
      <w:r>
        <w:rPr>
          <w:spacing w:val="-9"/>
          <w:w w:val="110"/>
        </w:rPr>
        <w:t> </w:t>
      </w:r>
      <w:r>
        <w:rPr>
          <w:w w:val="110"/>
        </w:rPr>
        <w:t>Diary</w:t>
      </w:r>
      <w:r>
        <w:rPr>
          <w:spacing w:val="-8"/>
          <w:w w:val="110"/>
        </w:rPr>
        <w:t> </w:t>
      </w:r>
      <w:r>
        <w:rPr>
          <w:w w:val="110"/>
        </w:rPr>
        <w:t>Collection,</w:t>
      </w:r>
      <w:r>
        <w:rPr>
          <w:spacing w:val="-10"/>
          <w:w w:val="110"/>
        </w:rPr>
        <w:t> </w:t>
      </w:r>
      <w:r>
        <w:rPr>
          <w:w w:val="110"/>
        </w:rPr>
        <w:t>Japanese</w:t>
      </w:r>
      <w:r>
        <w:rPr>
          <w:spacing w:val="-9"/>
          <w:w w:val="110"/>
        </w:rPr>
        <w:t> </w:t>
      </w:r>
      <w:r>
        <w:rPr>
          <w:w w:val="110"/>
        </w:rPr>
        <w:t>American</w:t>
      </w:r>
      <w:r>
        <w:rPr>
          <w:spacing w:val="-9"/>
          <w:w w:val="110"/>
        </w:rPr>
        <w:t> </w:t>
      </w:r>
      <w:r>
        <w:rPr>
          <w:w w:val="110"/>
        </w:rPr>
        <w:t>National</w:t>
      </w:r>
      <w:r>
        <w:rPr>
          <w:spacing w:val="-15"/>
          <w:w w:val="110"/>
        </w:rPr>
        <w:t> </w:t>
      </w:r>
      <w:r>
        <w:rPr>
          <w:w w:val="110"/>
        </w:rPr>
        <w:t>Museum.</w:t>
      </w:r>
      <w:r>
        <w:rPr>
          <w:spacing w:val="-9"/>
          <w:w w:val="110"/>
        </w:rPr>
        <w:t> </w:t>
      </w:r>
      <w:r>
        <w:rPr>
          <w:w w:val="110"/>
        </w:rPr>
        <w:t>Accessed</w:t>
      </w:r>
      <w:r>
        <w:rPr>
          <w:spacing w:val="-10"/>
          <w:w w:val="110"/>
        </w:rPr>
        <w:t> </w:t>
      </w:r>
      <w:r>
        <w:rPr>
          <w:w w:val="110"/>
        </w:rPr>
        <w:t>through Calisphere,</w:t>
      </w:r>
      <w:r>
        <w:rPr>
          <w:spacing w:val="-24"/>
          <w:w w:val="110"/>
        </w:rPr>
        <w:t> </w:t>
      </w:r>
      <w:r>
        <w:rPr>
          <w:w w:val="110"/>
        </w:rPr>
        <w:t>April</w:t>
      </w:r>
      <w:r>
        <w:rPr>
          <w:spacing w:val="-24"/>
          <w:w w:val="110"/>
        </w:rPr>
        <w:t> </w:t>
      </w:r>
      <w:r>
        <w:rPr>
          <w:w w:val="110"/>
        </w:rPr>
        <w:t>20,</w:t>
      </w:r>
      <w:r>
        <w:rPr>
          <w:spacing w:val="-24"/>
          <w:w w:val="110"/>
        </w:rPr>
        <w:t> </w:t>
      </w:r>
      <w:r>
        <w:rPr>
          <w:w w:val="110"/>
        </w:rPr>
        <w:t>2020.</w:t>
      </w:r>
      <w:r>
        <w:rPr>
          <w:spacing w:val="-24"/>
          <w:w w:val="110"/>
        </w:rPr>
        <w:t> </w:t>
      </w:r>
      <w:r>
        <w:rPr>
          <w:w w:val="110"/>
        </w:rPr>
        <w:t>Recto</w:t>
      </w:r>
      <w:r>
        <w:rPr>
          <w:spacing w:val="-24"/>
          <w:w w:val="110"/>
        </w:rPr>
        <w:t> </w:t>
      </w:r>
      <w:r>
        <w:rPr>
          <w:w w:val="110"/>
        </w:rPr>
        <w:t>of</w:t>
      </w:r>
      <w:r>
        <w:rPr>
          <w:spacing w:val="-23"/>
          <w:w w:val="110"/>
        </w:rPr>
        <w:t> </w:t>
      </w:r>
      <w:r>
        <w:rPr>
          <w:w w:val="110"/>
        </w:rPr>
        <w:t>page</w:t>
      </w:r>
      <w:r>
        <w:rPr>
          <w:spacing w:val="-24"/>
          <w:w w:val="110"/>
        </w:rPr>
        <w:t> </w:t>
      </w:r>
      <w:r>
        <w:rPr>
          <w:w w:val="110"/>
        </w:rPr>
        <w:t>10:</w:t>
      </w:r>
      <w:r>
        <w:rPr>
          <w:spacing w:val="-22"/>
          <w:w w:val="110"/>
        </w:rPr>
        <w:t> </w:t>
      </w:r>
      <w:r>
        <w:rPr>
          <w:color w:val="1154CC"/>
          <w:w w:val="110"/>
          <w:u w:val="single" w:color="1154CC"/>
        </w:rPr>
        <w:t>https://calisphere.org/item/ark:/13030/tf267n98tj/</w:t>
      </w:r>
      <w:r>
        <w:rPr>
          <w:color w:val="1154CC"/>
          <w:spacing w:val="15"/>
          <w:w w:val="110"/>
        </w:rPr>
        <w:t> </w:t>
      </w:r>
      <w:r>
        <w:rPr>
          <w:w w:val="110"/>
        </w:rPr>
        <w:t>Verso of page 10:</w:t>
      </w:r>
      <w:r>
        <w:rPr>
          <w:spacing w:val="-20"/>
          <w:w w:val="110"/>
        </w:rPr>
        <w:t> </w:t>
      </w:r>
      <w:r>
        <w:rPr>
          <w:color w:val="1154CC"/>
          <w:w w:val="110"/>
          <w:u w:val="single" w:color="1154CC"/>
        </w:rPr>
        <w:t>https://calisphere.org/item/ark:/13030/tf996nb3qv/</w:t>
      </w:r>
    </w:p>
    <w:p>
      <w:pPr>
        <w:spacing w:after="0" w:line="283"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left="671"/>
        <w:jc w:val="left"/>
      </w:pPr>
      <w:r>
        <w:rPr>
          <w:w w:val="105"/>
        </w:rPr>
        <w:t>Gordon Hirabayashi Letter: “Why I Refused to Register for Evacuation,” May 13, 1942</w:t>
      </w:r>
    </w:p>
    <w:p>
      <w:pPr>
        <w:pStyle w:val="BodyText"/>
        <w:spacing w:before="9"/>
        <w:rPr>
          <w:b/>
          <w:sz w:val="31"/>
        </w:rPr>
      </w:pPr>
    </w:p>
    <w:p>
      <w:pPr>
        <w:spacing w:line="280" w:lineRule="auto" w:before="1"/>
        <w:ind w:left="280" w:right="291" w:firstLine="0"/>
        <w:jc w:val="left"/>
        <w:rPr>
          <w:i/>
          <w:sz w:val="20"/>
        </w:rPr>
      </w:pPr>
      <w:r>
        <w:rPr>
          <w:i/>
          <w:sz w:val="20"/>
        </w:rPr>
        <w:t>In 1940, Gordon Hirabayshi was a college student in Seattle, Washington. He was a pacifist and had registered with </w:t>
      </w:r>
      <w:r>
        <w:rPr>
          <w:i/>
          <w:sz w:val="20"/>
        </w:rPr>
        <w:t>the Selective Service as a conscientious objector. After President Roosevelt issued Executive Order 9066 and it became clear that Japanese Americans would be removed from the West Coast, Hirabayashi left school to work with the American Friends Service Committee, organized by Quakers, to assist Japanese American families. As a U.S. citizen, Hirabayashi assumed his rights would be respected, but when orders came first for the curfew and then the removal he chose to resist and turned himself into the FBI to create a test case for the constitutionality of those orders.</w:t>
      </w:r>
    </w:p>
    <w:p>
      <w:pPr>
        <w:pStyle w:val="BodyText"/>
        <w:spacing w:before="3"/>
        <w:rPr>
          <w:i/>
          <w:sz w:val="23"/>
        </w:rPr>
      </w:pPr>
      <w:r>
        <w:rPr/>
        <w:drawing>
          <wp:anchor distT="0" distB="0" distL="0" distR="0" allowOverlap="1" layoutInCell="1" locked="0" behindDoc="0" simplePos="0" relativeHeight="10">
            <wp:simplePos x="0" y="0"/>
            <wp:positionH relativeFrom="page">
              <wp:posOffset>2317495</wp:posOffset>
            </wp:positionH>
            <wp:positionV relativeFrom="paragraph">
              <wp:posOffset>194784</wp:posOffset>
            </wp:positionV>
            <wp:extent cx="3135911" cy="4362450"/>
            <wp:effectExtent l="0" t="0" r="0" b="0"/>
            <wp:wrapTopAndBottom/>
            <wp:docPr id="33" name="image12.jpeg" descr="A close up of a newspaper  Description automatically generated"/>
            <wp:cNvGraphicFramePr>
              <a:graphicFrameLocks noChangeAspect="1"/>
            </wp:cNvGraphicFramePr>
            <a:graphic>
              <a:graphicData uri="http://schemas.openxmlformats.org/drawingml/2006/picture">
                <pic:pic>
                  <pic:nvPicPr>
                    <pic:cNvPr id="34" name="image12.jpeg"/>
                    <pic:cNvPicPr/>
                  </pic:nvPicPr>
                  <pic:blipFill>
                    <a:blip r:embed="rId32" cstate="print"/>
                    <a:stretch>
                      <a:fillRect/>
                    </a:stretch>
                  </pic:blipFill>
                  <pic:spPr>
                    <a:xfrm>
                      <a:off x="0" y="0"/>
                      <a:ext cx="3135911" cy="4362450"/>
                    </a:xfrm>
                    <a:prstGeom prst="rect">
                      <a:avLst/>
                    </a:prstGeom>
                  </pic:spPr>
                </pic:pic>
              </a:graphicData>
            </a:graphic>
          </wp:anchor>
        </w:drawing>
      </w:r>
    </w:p>
    <w:p>
      <w:pPr>
        <w:spacing w:line="280" w:lineRule="auto" w:before="8"/>
        <w:ind w:left="280" w:right="487" w:firstLine="0"/>
        <w:jc w:val="left"/>
        <w:rPr>
          <w:sz w:val="20"/>
        </w:rPr>
      </w:pPr>
      <w:r>
        <w:rPr>
          <w:w w:val="110"/>
          <w:sz w:val="20"/>
        </w:rPr>
        <w:t>Source: University of Washington Libraries, Special Collections, </w:t>
      </w:r>
      <w:hyperlink r:id="rId33">
        <w:r>
          <w:rPr>
            <w:color w:val="1154CC"/>
            <w:w w:val="105"/>
            <w:sz w:val="20"/>
            <w:u w:val="single" w:color="1154CC"/>
          </w:rPr>
          <w:t>https://digitalcollections.lib.washington.edu/digital/collection/pioneerlife/id/21356/</w:t>
        </w:r>
      </w:hyperlink>
    </w:p>
    <w:p>
      <w:pPr>
        <w:spacing w:after="0" w:line="280" w:lineRule="auto"/>
        <w:jc w:val="left"/>
        <w:rPr>
          <w:sz w:val="20"/>
        </w:rPr>
        <w:sectPr>
          <w:pgSz w:w="12240" w:h="15840"/>
          <w:pgMar w:header="848" w:footer="1261" w:top="2700" w:bottom="1460" w:left="1160" w:right="1060"/>
        </w:sectPr>
      </w:pPr>
    </w:p>
    <w:p>
      <w:pPr>
        <w:pStyle w:val="BodyText"/>
        <w:rPr>
          <w:sz w:val="20"/>
        </w:rPr>
      </w:pPr>
    </w:p>
    <w:p>
      <w:pPr>
        <w:pStyle w:val="BodyText"/>
        <w:spacing w:before="2"/>
        <w:rPr>
          <w:sz w:val="18"/>
        </w:rPr>
      </w:pPr>
    </w:p>
    <w:p>
      <w:pPr>
        <w:pStyle w:val="Heading2"/>
        <w:spacing w:before="52"/>
      </w:pPr>
      <w:r>
        <w:rPr>
          <w:w w:val="110"/>
        </w:rPr>
        <w:t>Why I refused to register for evacuation:</w:t>
      </w:r>
    </w:p>
    <w:p>
      <w:pPr>
        <w:pStyle w:val="BodyText"/>
        <w:spacing w:before="6"/>
        <w:rPr>
          <w:sz w:val="32"/>
        </w:rPr>
      </w:pPr>
    </w:p>
    <w:p>
      <w:pPr>
        <w:spacing w:line="280" w:lineRule="auto" w:before="0"/>
        <w:ind w:left="1001" w:right="487" w:firstLine="0"/>
        <w:jc w:val="left"/>
        <w:rPr>
          <w:sz w:val="24"/>
        </w:rPr>
      </w:pPr>
      <w:r>
        <w:rPr>
          <w:w w:val="110"/>
          <w:sz w:val="24"/>
        </w:rPr>
        <w:t>Over and above any man-made creed or law is the natural law of life – the right of human individuals to live and to creatively express themselves. No man was born with the right to limit that law. Nor, do I believe, can anyone justifiably work himself to such a position.</w:t>
      </w:r>
    </w:p>
    <w:p>
      <w:pPr>
        <w:pStyle w:val="BodyText"/>
        <w:spacing w:before="2"/>
        <w:rPr>
          <w:sz w:val="28"/>
        </w:rPr>
      </w:pPr>
    </w:p>
    <w:p>
      <w:pPr>
        <w:spacing w:line="283" w:lineRule="auto" w:before="0"/>
        <w:ind w:left="1001" w:right="465" w:firstLine="0"/>
        <w:jc w:val="left"/>
        <w:rPr>
          <w:sz w:val="24"/>
        </w:rPr>
      </w:pPr>
      <w:r>
        <w:rPr>
          <w:w w:val="110"/>
          <w:sz w:val="24"/>
        </w:rPr>
        <w:t>Down through the ages we have had various individuals doing their bit to establish more securely these fundamental rights. They have tried to help society see the necessity of understanding those fundamental laws; some have  succeeded to the extent of having these natural law recorded. Many have suffered unnatural deaths as a result of their convictions. Yet, today, because of the efforts of some of these individuals, we have recorded in the laws of our ration certain rights for all men, and certain additional rights for citizens. These fundamental moral rights and civil liberties are included in the Bill of</w:t>
      </w:r>
      <w:r>
        <w:rPr>
          <w:spacing w:val="-44"/>
          <w:w w:val="110"/>
          <w:sz w:val="24"/>
        </w:rPr>
        <w:t> </w:t>
      </w:r>
      <w:r>
        <w:rPr>
          <w:w w:val="110"/>
          <w:sz w:val="24"/>
        </w:rPr>
        <w:t>Rights,</w:t>
      </w:r>
    </w:p>
    <w:p>
      <w:pPr>
        <w:spacing w:line="278" w:lineRule="auto" w:before="0"/>
        <w:ind w:left="1001" w:right="819" w:firstLine="0"/>
        <w:jc w:val="left"/>
        <w:rPr>
          <w:sz w:val="24"/>
        </w:rPr>
      </w:pPr>
      <w:r>
        <w:rPr>
          <w:w w:val="110"/>
          <w:sz w:val="24"/>
        </w:rPr>
        <w:t>U.S. Constitution, and other legal records. They guarantee that these fundamental rights shall not be denied without due process of law.</w:t>
      </w:r>
    </w:p>
    <w:p>
      <w:pPr>
        <w:pStyle w:val="BodyText"/>
        <w:spacing w:before="10"/>
        <w:rPr>
          <w:sz w:val="27"/>
        </w:rPr>
      </w:pPr>
    </w:p>
    <w:p>
      <w:pPr>
        <w:spacing w:line="280" w:lineRule="auto" w:before="0"/>
        <w:ind w:left="1001" w:right="487" w:firstLine="0"/>
        <w:jc w:val="left"/>
        <w:rPr>
          <w:sz w:val="24"/>
        </w:rPr>
      </w:pPr>
      <w:r>
        <w:rPr>
          <w:w w:val="110"/>
          <w:sz w:val="24"/>
        </w:rPr>
        <w:t>The principles or the ideals are the things which give value to a person’s life. They are the qualities which give impetus and purpose toward meaningful experiences. The violation of human personality is the violation of the most sacred thing which man owns.</w:t>
      </w:r>
    </w:p>
    <w:p>
      <w:pPr>
        <w:pStyle w:val="BodyText"/>
        <w:spacing w:before="7"/>
        <w:rPr>
          <w:sz w:val="28"/>
        </w:rPr>
      </w:pPr>
    </w:p>
    <w:p>
      <w:pPr>
        <w:spacing w:line="280" w:lineRule="auto" w:before="0"/>
        <w:ind w:left="1001" w:right="370" w:firstLine="0"/>
        <w:jc w:val="left"/>
        <w:rPr>
          <w:sz w:val="24"/>
        </w:rPr>
      </w:pPr>
      <w:r>
        <w:rPr>
          <w:w w:val="110"/>
          <w:sz w:val="24"/>
        </w:rPr>
        <w:t>This order for the mass evacuation of all persons of Japanese descent denies them the right to live. It forces thousands of energetic, law-abiding individuals to exist in a miserable psychological and horrible physical atmosphere. This order limits to almost full extent the creative expressions of those subjected. It kills the desire for a higher life. Hope for the future is exterminated. Human personalities are poisoned. The very qualities which are essential to a peaceful, creative community are being thrown out and abused. Over sixty per cent are American citizens; yet they are denied on a wholesale scale without due process of law the civil liberties which are theirs.</w:t>
      </w:r>
    </w:p>
    <w:p>
      <w:pPr>
        <w:spacing w:after="0" w:line="280" w:lineRule="auto"/>
        <w:jc w:val="left"/>
        <w:rPr>
          <w:sz w:val="24"/>
        </w:rPr>
        <w:sectPr>
          <w:pgSz w:w="12240" w:h="15840"/>
          <w:pgMar w:header="848" w:footer="1261" w:top="2700" w:bottom="1460" w:left="1160" w:right="1060"/>
        </w:sectPr>
      </w:pPr>
    </w:p>
    <w:p>
      <w:pPr>
        <w:pStyle w:val="BodyText"/>
        <w:rPr>
          <w:sz w:val="20"/>
        </w:rPr>
      </w:pPr>
    </w:p>
    <w:p>
      <w:pPr>
        <w:pStyle w:val="BodyText"/>
        <w:spacing w:before="2"/>
        <w:rPr>
          <w:sz w:val="18"/>
        </w:rPr>
      </w:pPr>
    </w:p>
    <w:p>
      <w:pPr>
        <w:spacing w:line="280" w:lineRule="auto" w:before="52"/>
        <w:ind w:left="1001" w:right="487" w:firstLine="0"/>
        <w:jc w:val="left"/>
        <w:rPr>
          <w:sz w:val="24"/>
        </w:rPr>
      </w:pPr>
      <w:r>
        <w:rPr>
          <w:w w:val="110"/>
          <w:sz w:val="24"/>
        </w:rPr>
        <w:t>If I were to register and cooperate under these circumstances, I would be giving helpless consent to the denial of practically all of the things which give me incentive to live. I must maintain my Christian principles. I consider it my duty to maintain the democratic standards for which this nation lives. Therefore, I must refuse this order for evacuation.</w:t>
      </w:r>
    </w:p>
    <w:p>
      <w:pPr>
        <w:pStyle w:val="BodyText"/>
        <w:spacing w:before="9"/>
        <w:rPr>
          <w:sz w:val="28"/>
        </w:rPr>
      </w:pPr>
    </w:p>
    <w:p>
      <w:pPr>
        <w:spacing w:line="280" w:lineRule="auto" w:before="0"/>
        <w:ind w:left="1001" w:right="405" w:firstLine="0"/>
        <w:jc w:val="left"/>
        <w:rPr>
          <w:sz w:val="24"/>
        </w:rPr>
      </w:pPr>
      <w:r>
        <w:rPr>
          <w:w w:val="110"/>
          <w:sz w:val="24"/>
        </w:rPr>
        <w:t>Let me add, however, that in refusing to register, I am well aware of the excellent qualities of the Army and Government personnel connected with the persecution of this exclusion order. They are men of the finest type and I sincerely appreciate their sympathetic and honest efforts. Nor do I intend to cast any shadow upon  the Japanese and the other Nisei who have registered for evacuation. They have faced tragedy admirably. I am objecting to the principle of this order which denies the rights of human beings, including</w:t>
      </w:r>
      <w:r>
        <w:rPr>
          <w:spacing w:val="-38"/>
          <w:w w:val="110"/>
          <w:sz w:val="24"/>
        </w:rPr>
        <w:t> </w:t>
      </w:r>
      <w:r>
        <w:rPr>
          <w:w w:val="110"/>
          <w:sz w:val="24"/>
        </w:rPr>
        <w:t>citizens.</w:t>
      </w:r>
    </w:p>
    <w:p>
      <w:pPr>
        <w:pStyle w:val="BodyText"/>
        <w:spacing w:before="8"/>
        <w:rPr>
          <w:sz w:val="28"/>
        </w:rPr>
      </w:pPr>
    </w:p>
    <w:p>
      <w:pPr>
        <w:spacing w:line="283" w:lineRule="auto" w:before="0"/>
        <w:ind w:left="7063" w:right="1017" w:hanging="551"/>
        <w:jc w:val="left"/>
        <w:rPr>
          <w:sz w:val="24"/>
        </w:rPr>
      </w:pPr>
      <w:r>
        <w:rPr>
          <w:w w:val="110"/>
          <w:sz w:val="24"/>
        </w:rPr>
        <w:t>Gordon K. Hirabayashi May 13, 1942</w:t>
      </w:r>
    </w:p>
    <w:p>
      <w:pPr>
        <w:spacing w:after="0" w:line="283" w:lineRule="auto"/>
        <w:jc w:val="left"/>
        <w:rPr>
          <w:sz w:val="24"/>
        </w:rPr>
        <w:sectPr>
          <w:headerReference w:type="default" r:id="rId34"/>
          <w:footerReference w:type="default" r:id="rId35"/>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2"/>
      </w:pPr>
      <w:r>
        <w:rPr>
          <w:w w:val="110"/>
        </w:rPr>
        <w:t>"First impression of Manzanar" A Kango Takamura Painting</w:t>
      </w:r>
    </w:p>
    <w:p>
      <w:pPr>
        <w:pStyle w:val="BodyText"/>
        <w:spacing w:before="4"/>
        <w:rPr>
          <w:b/>
          <w:sz w:val="32"/>
        </w:rPr>
      </w:pPr>
    </w:p>
    <w:p>
      <w:pPr>
        <w:spacing w:line="280" w:lineRule="auto" w:before="0"/>
        <w:ind w:left="290" w:right="399" w:firstLine="10"/>
        <w:jc w:val="center"/>
        <w:rPr>
          <w:i/>
          <w:sz w:val="22"/>
        </w:rPr>
      </w:pPr>
      <w:r>
        <w:rPr>
          <w:i/>
          <w:sz w:val="22"/>
        </w:rPr>
        <w:t>Kango Takamura was an Issei artist who had been a photo retoucher for RKO Studios in Hollywood </w:t>
      </w:r>
      <w:r>
        <w:rPr>
          <w:i/>
          <w:sz w:val="22"/>
        </w:rPr>
        <w:t>before</w:t>
      </w:r>
      <w:r>
        <w:rPr>
          <w:i/>
          <w:spacing w:val="-9"/>
          <w:sz w:val="22"/>
        </w:rPr>
        <w:t> </w:t>
      </w:r>
      <w:r>
        <w:rPr>
          <w:i/>
          <w:sz w:val="22"/>
        </w:rPr>
        <w:t>being</w:t>
      </w:r>
      <w:r>
        <w:rPr>
          <w:i/>
          <w:spacing w:val="-7"/>
          <w:sz w:val="22"/>
        </w:rPr>
        <w:t> </w:t>
      </w:r>
      <w:r>
        <w:rPr>
          <w:i/>
          <w:sz w:val="22"/>
        </w:rPr>
        <w:t>incarcerated</w:t>
      </w:r>
      <w:r>
        <w:rPr>
          <w:i/>
          <w:spacing w:val="-8"/>
          <w:sz w:val="22"/>
        </w:rPr>
        <w:t> </w:t>
      </w:r>
      <w:r>
        <w:rPr>
          <w:i/>
          <w:sz w:val="22"/>
        </w:rPr>
        <w:t>at</w:t>
      </w:r>
      <w:r>
        <w:rPr>
          <w:i/>
          <w:spacing w:val="-10"/>
          <w:sz w:val="22"/>
        </w:rPr>
        <w:t> </w:t>
      </w:r>
      <w:r>
        <w:rPr>
          <w:i/>
          <w:sz w:val="22"/>
        </w:rPr>
        <w:t>the</w:t>
      </w:r>
      <w:r>
        <w:rPr>
          <w:i/>
          <w:spacing w:val="-7"/>
          <w:sz w:val="22"/>
        </w:rPr>
        <w:t> </w:t>
      </w:r>
      <w:r>
        <w:rPr>
          <w:i/>
          <w:sz w:val="22"/>
        </w:rPr>
        <w:t>Manzanar</w:t>
      </w:r>
      <w:r>
        <w:rPr>
          <w:i/>
          <w:spacing w:val="-7"/>
          <w:sz w:val="22"/>
        </w:rPr>
        <w:t> </w:t>
      </w:r>
      <w:r>
        <w:rPr>
          <w:i/>
          <w:sz w:val="22"/>
        </w:rPr>
        <w:t>prison</w:t>
      </w:r>
      <w:r>
        <w:rPr>
          <w:i/>
          <w:spacing w:val="-10"/>
          <w:sz w:val="22"/>
        </w:rPr>
        <w:t> </w:t>
      </w:r>
      <w:r>
        <w:rPr>
          <w:i/>
          <w:sz w:val="22"/>
        </w:rPr>
        <w:t>camp.</w:t>
      </w:r>
      <w:r>
        <w:rPr>
          <w:i/>
          <w:spacing w:val="-12"/>
          <w:sz w:val="22"/>
        </w:rPr>
        <w:t> </w:t>
      </w:r>
      <w:r>
        <w:rPr>
          <w:i/>
          <w:sz w:val="22"/>
        </w:rPr>
        <w:t>He</w:t>
      </w:r>
      <w:r>
        <w:rPr>
          <w:i/>
          <w:spacing w:val="-8"/>
          <w:sz w:val="22"/>
        </w:rPr>
        <w:t> </w:t>
      </w:r>
      <w:r>
        <w:rPr>
          <w:i/>
          <w:sz w:val="22"/>
        </w:rPr>
        <w:t>documented</w:t>
      </w:r>
      <w:r>
        <w:rPr>
          <w:i/>
          <w:spacing w:val="-7"/>
          <w:sz w:val="22"/>
        </w:rPr>
        <w:t> </w:t>
      </w:r>
      <w:r>
        <w:rPr>
          <w:i/>
          <w:sz w:val="22"/>
        </w:rPr>
        <w:t>his</w:t>
      </w:r>
      <w:r>
        <w:rPr>
          <w:i/>
          <w:spacing w:val="-8"/>
          <w:sz w:val="22"/>
        </w:rPr>
        <w:t> </w:t>
      </w:r>
      <w:r>
        <w:rPr>
          <w:i/>
          <w:sz w:val="22"/>
        </w:rPr>
        <w:t>experiences</w:t>
      </w:r>
      <w:r>
        <w:rPr>
          <w:i/>
          <w:spacing w:val="-8"/>
          <w:sz w:val="22"/>
        </w:rPr>
        <w:t> </w:t>
      </w:r>
      <w:r>
        <w:rPr>
          <w:i/>
          <w:sz w:val="22"/>
        </w:rPr>
        <w:t>at</w:t>
      </w:r>
      <w:r>
        <w:rPr>
          <w:i/>
          <w:spacing w:val="-10"/>
          <w:sz w:val="22"/>
        </w:rPr>
        <w:t> </w:t>
      </w:r>
      <w:r>
        <w:rPr>
          <w:i/>
          <w:sz w:val="22"/>
        </w:rPr>
        <w:t>Manzanar</w:t>
      </w:r>
      <w:r>
        <w:rPr>
          <w:i/>
          <w:spacing w:val="-8"/>
          <w:sz w:val="22"/>
        </w:rPr>
        <w:t> </w:t>
      </w:r>
      <w:r>
        <w:rPr>
          <w:i/>
          <w:sz w:val="22"/>
        </w:rPr>
        <w:t>in</w:t>
      </w:r>
      <w:r>
        <w:rPr>
          <w:i/>
          <w:spacing w:val="-5"/>
          <w:sz w:val="22"/>
        </w:rPr>
        <w:t> </w:t>
      </w:r>
      <w:r>
        <w:rPr>
          <w:i/>
          <w:sz w:val="22"/>
        </w:rPr>
        <w:t>a series of watercolor paintings and</w:t>
      </w:r>
      <w:r>
        <w:rPr>
          <w:i/>
          <w:spacing w:val="-15"/>
          <w:sz w:val="22"/>
        </w:rPr>
        <w:t> </w:t>
      </w:r>
      <w:r>
        <w:rPr>
          <w:i/>
          <w:sz w:val="22"/>
        </w:rPr>
        <w:t>drawings.</w:t>
      </w:r>
    </w:p>
    <w:p>
      <w:pPr>
        <w:pStyle w:val="BodyText"/>
        <w:spacing w:before="6"/>
        <w:rPr>
          <w:i/>
        </w:rPr>
      </w:pPr>
      <w:r>
        <w:rPr/>
        <w:drawing>
          <wp:anchor distT="0" distB="0" distL="0" distR="0" allowOverlap="1" layoutInCell="1" locked="0" behindDoc="0" simplePos="0" relativeHeight="11">
            <wp:simplePos x="0" y="0"/>
            <wp:positionH relativeFrom="page">
              <wp:posOffset>914400</wp:posOffset>
            </wp:positionH>
            <wp:positionV relativeFrom="paragraph">
              <wp:posOffset>189505</wp:posOffset>
            </wp:positionV>
            <wp:extent cx="5958634" cy="4404169"/>
            <wp:effectExtent l="0" t="0" r="0" b="0"/>
            <wp:wrapTopAndBottom/>
            <wp:docPr id="37" name="image13.jpeg" descr="A picture containing photo, text, woman, old  Description automatically generated"/>
            <wp:cNvGraphicFramePr>
              <a:graphicFrameLocks noChangeAspect="1"/>
            </wp:cNvGraphicFramePr>
            <a:graphic>
              <a:graphicData uri="http://schemas.openxmlformats.org/drawingml/2006/picture">
                <pic:pic>
                  <pic:nvPicPr>
                    <pic:cNvPr id="38" name="image13.jpeg"/>
                    <pic:cNvPicPr/>
                  </pic:nvPicPr>
                  <pic:blipFill>
                    <a:blip r:embed="rId36" cstate="print"/>
                    <a:stretch>
                      <a:fillRect/>
                    </a:stretch>
                  </pic:blipFill>
                  <pic:spPr>
                    <a:xfrm>
                      <a:off x="0" y="0"/>
                      <a:ext cx="5958634" cy="4404169"/>
                    </a:xfrm>
                    <a:prstGeom prst="rect">
                      <a:avLst/>
                    </a:prstGeom>
                  </pic:spPr>
                </pic:pic>
              </a:graphicData>
            </a:graphic>
          </wp:anchor>
        </w:drawing>
      </w:r>
    </w:p>
    <w:p>
      <w:pPr>
        <w:pStyle w:val="BodyText"/>
        <w:rPr>
          <w:i/>
        </w:rPr>
      </w:pPr>
    </w:p>
    <w:p>
      <w:pPr>
        <w:pStyle w:val="BodyText"/>
        <w:spacing w:before="11"/>
        <w:rPr>
          <w:i/>
          <w:sz w:val="32"/>
        </w:rPr>
      </w:pPr>
    </w:p>
    <w:p>
      <w:pPr>
        <w:pStyle w:val="BodyText"/>
        <w:spacing w:line="280" w:lineRule="auto"/>
        <w:ind w:left="280" w:right="1815"/>
      </w:pPr>
      <w:r>
        <w:rPr>
          <w:w w:val="110"/>
        </w:rPr>
        <w:t>Courtesy of Manzanar National Historic Site and the Kango Takamura Collection </w:t>
      </w:r>
      <w:hyperlink r:id="rId37">
        <w:r>
          <w:rPr>
            <w:color w:val="1154CC"/>
            <w:w w:val="110"/>
            <w:u w:val="single" w:color="1154CC"/>
          </w:rPr>
          <w:t>http://ddr.densho.org/ddr-manz-2-42/</w:t>
        </w:r>
      </w:hyperlink>
    </w:p>
    <w:p>
      <w:pPr>
        <w:pStyle w:val="BodyText"/>
        <w:spacing w:before="3"/>
        <w:ind w:left="280"/>
      </w:pPr>
      <w:r>
        <w:rPr>
          <w:w w:val="115"/>
        </w:rPr>
        <w:t>Copyright restricted</w:t>
      </w:r>
    </w:p>
    <w:p>
      <w:pPr>
        <w:spacing w:after="0"/>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6"/>
      </w:pPr>
      <w:r>
        <w:rPr>
          <w:w w:val="105"/>
        </w:rPr>
        <w:t>Dorothea Lange Photo - Hospital Latrines</w:t>
      </w:r>
    </w:p>
    <w:p>
      <w:pPr>
        <w:pStyle w:val="BodyText"/>
        <w:spacing w:before="9"/>
        <w:rPr>
          <w:b/>
          <w:sz w:val="29"/>
        </w:rPr>
      </w:pPr>
    </w:p>
    <w:p>
      <w:pPr>
        <w:spacing w:line="280" w:lineRule="auto" w:before="0"/>
        <w:ind w:left="280" w:right="420" w:firstLine="0"/>
        <w:jc w:val="left"/>
        <w:rPr>
          <w:i/>
          <w:sz w:val="22"/>
        </w:rPr>
      </w:pPr>
      <w:r>
        <w:rPr>
          <w:i/>
          <w:sz w:val="22"/>
        </w:rPr>
        <w:t>Dorothea Lange had photographed the plight of migrant families for the Farm Security Administration </w:t>
      </w:r>
      <w:r>
        <w:rPr>
          <w:i/>
          <w:sz w:val="22"/>
        </w:rPr>
        <w:t>during the Great Depression in the 1930s. She was hired again in the early 1940s by the War Relocation Authority to document the forced removal of Japanese Americans from the West Coast. Many of Lange’s photographs exposed the difficulties and harsh conditions in the camps, and were censored by the government during the war. The following image––taken in the first months at Manzanar––depicts temporary hospital beds and outdoor latrines (toilets) for patients.</w:t>
      </w:r>
    </w:p>
    <w:p>
      <w:pPr>
        <w:pStyle w:val="BodyText"/>
        <w:spacing w:before="11"/>
        <w:rPr>
          <w:i/>
        </w:rPr>
      </w:pPr>
      <w:r>
        <w:rPr/>
        <w:drawing>
          <wp:anchor distT="0" distB="0" distL="0" distR="0" allowOverlap="1" layoutInCell="1" locked="0" behindDoc="0" simplePos="0" relativeHeight="12">
            <wp:simplePos x="0" y="0"/>
            <wp:positionH relativeFrom="page">
              <wp:posOffset>2353310</wp:posOffset>
            </wp:positionH>
            <wp:positionV relativeFrom="paragraph">
              <wp:posOffset>192644</wp:posOffset>
            </wp:positionV>
            <wp:extent cx="3065902" cy="3190875"/>
            <wp:effectExtent l="0" t="0" r="0" b="0"/>
            <wp:wrapTopAndBottom/>
            <wp:docPr id="39" name="image14.jpeg" descr="A group of people in a room  Description automatically generated"/>
            <wp:cNvGraphicFramePr>
              <a:graphicFrameLocks noChangeAspect="1"/>
            </wp:cNvGraphicFramePr>
            <a:graphic>
              <a:graphicData uri="http://schemas.openxmlformats.org/drawingml/2006/picture">
                <pic:pic>
                  <pic:nvPicPr>
                    <pic:cNvPr id="40" name="image14.jpeg"/>
                    <pic:cNvPicPr/>
                  </pic:nvPicPr>
                  <pic:blipFill>
                    <a:blip r:embed="rId38" cstate="print"/>
                    <a:stretch>
                      <a:fillRect/>
                    </a:stretch>
                  </pic:blipFill>
                  <pic:spPr>
                    <a:xfrm>
                      <a:off x="0" y="0"/>
                      <a:ext cx="3065902" cy="3190875"/>
                    </a:xfrm>
                    <a:prstGeom prst="rect">
                      <a:avLst/>
                    </a:prstGeom>
                  </pic:spPr>
                </pic:pic>
              </a:graphicData>
            </a:graphic>
          </wp:anchor>
        </w:drawing>
      </w:r>
    </w:p>
    <w:p>
      <w:pPr>
        <w:pStyle w:val="BodyText"/>
        <w:spacing w:before="1"/>
        <w:rPr>
          <w:i/>
          <w:sz w:val="28"/>
        </w:rPr>
      </w:pPr>
    </w:p>
    <w:p>
      <w:pPr>
        <w:pStyle w:val="BodyText"/>
        <w:spacing w:line="280" w:lineRule="auto" w:before="1"/>
        <w:ind w:left="280" w:right="487"/>
      </w:pPr>
      <w:r>
        <w:rPr>
          <w:w w:val="110"/>
        </w:rPr>
        <w:t>Caption: Manzanar Relocation Center, Manzanar, California. Hospital latrines, for patients, between the barracks, which serve temporarily as wards. For the first three months of occupancy medical facilities have been meager but the new hospital fully equipped, is almost ready for occupancy. 7/1942</w:t>
      </w:r>
    </w:p>
    <w:p>
      <w:pPr>
        <w:pStyle w:val="BodyText"/>
        <w:spacing w:before="4"/>
        <w:rPr>
          <w:sz w:val="28"/>
        </w:rPr>
      </w:pPr>
    </w:p>
    <w:p>
      <w:pPr>
        <w:pStyle w:val="BodyText"/>
        <w:spacing w:line="283" w:lineRule="auto"/>
        <w:ind w:left="280" w:right="538"/>
      </w:pPr>
      <w:r>
        <w:rPr>
          <w:w w:val="110"/>
        </w:rPr>
        <w:t>Source:</w:t>
      </w:r>
      <w:r>
        <w:rPr>
          <w:spacing w:val="-15"/>
          <w:w w:val="110"/>
        </w:rPr>
        <w:t> </w:t>
      </w:r>
      <w:r>
        <w:rPr>
          <w:w w:val="110"/>
        </w:rPr>
        <w:t>National</w:t>
      </w:r>
      <w:r>
        <w:rPr>
          <w:spacing w:val="-15"/>
          <w:w w:val="110"/>
        </w:rPr>
        <w:t> </w:t>
      </w:r>
      <w:r>
        <w:rPr>
          <w:w w:val="110"/>
        </w:rPr>
        <w:t>Archives</w:t>
      </w:r>
      <w:hyperlink r:id="rId39">
        <w:r>
          <w:rPr>
            <w:w w:val="110"/>
          </w:rPr>
          <w:t>:</w:t>
        </w:r>
      </w:hyperlink>
      <w:hyperlink r:id="rId40">
        <w:r>
          <w:rPr>
            <w:spacing w:val="-14"/>
            <w:w w:val="110"/>
            <w:u w:val="single"/>
          </w:rPr>
          <w:t> </w:t>
        </w:r>
        <w:r>
          <w:rPr>
            <w:w w:val="110"/>
            <w:u w:val="single"/>
          </w:rPr>
          <w:t>Record</w:t>
        </w:r>
        <w:r>
          <w:rPr>
            <w:spacing w:val="-15"/>
            <w:w w:val="110"/>
            <w:u w:val="single"/>
          </w:rPr>
          <w:t> </w:t>
        </w:r>
        <w:r>
          <w:rPr>
            <w:w w:val="110"/>
            <w:u w:val="single"/>
          </w:rPr>
          <w:t>Group</w:t>
        </w:r>
        <w:r>
          <w:rPr>
            <w:spacing w:val="-17"/>
            <w:w w:val="110"/>
            <w:u w:val="single"/>
          </w:rPr>
          <w:t> </w:t>
        </w:r>
        <w:r>
          <w:rPr>
            <w:w w:val="110"/>
            <w:u w:val="single"/>
          </w:rPr>
          <w:t>210:</w:t>
        </w:r>
        <w:r>
          <w:rPr>
            <w:spacing w:val="-14"/>
            <w:w w:val="110"/>
            <w:u w:val="single"/>
          </w:rPr>
          <w:t> </w:t>
        </w:r>
        <w:r>
          <w:rPr>
            <w:w w:val="110"/>
            <w:u w:val="single"/>
          </w:rPr>
          <w:t>Records</w:t>
        </w:r>
        <w:r>
          <w:rPr>
            <w:spacing w:val="-13"/>
            <w:w w:val="110"/>
            <w:u w:val="single"/>
          </w:rPr>
          <w:t> </w:t>
        </w:r>
        <w:r>
          <w:rPr>
            <w:w w:val="110"/>
            <w:u w:val="single"/>
          </w:rPr>
          <w:t>of</w:t>
        </w:r>
        <w:r>
          <w:rPr>
            <w:spacing w:val="-14"/>
            <w:w w:val="110"/>
            <w:u w:val="single"/>
          </w:rPr>
          <w:t> </w:t>
        </w:r>
        <w:r>
          <w:rPr>
            <w:w w:val="110"/>
            <w:u w:val="single"/>
          </w:rPr>
          <w:t>the</w:t>
        </w:r>
        <w:r>
          <w:rPr>
            <w:spacing w:val="-15"/>
            <w:w w:val="110"/>
            <w:u w:val="single"/>
          </w:rPr>
          <w:t> </w:t>
        </w:r>
        <w:r>
          <w:rPr>
            <w:w w:val="110"/>
            <w:u w:val="single"/>
          </w:rPr>
          <w:t>War</w:t>
        </w:r>
        <w:r>
          <w:rPr>
            <w:spacing w:val="-17"/>
            <w:w w:val="110"/>
            <w:u w:val="single"/>
          </w:rPr>
          <w:t> </w:t>
        </w:r>
        <w:r>
          <w:rPr>
            <w:w w:val="110"/>
            <w:u w:val="single"/>
          </w:rPr>
          <w:t>Relocation</w:t>
        </w:r>
        <w:r>
          <w:rPr>
            <w:spacing w:val="-13"/>
            <w:w w:val="110"/>
            <w:u w:val="single"/>
          </w:rPr>
          <w:t> </w:t>
        </w:r>
        <w:r>
          <w:rPr>
            <w:w w:val="110"/>
            <w:u w:val="single"/>
          </w:rPr>
          <w:t>Authority,</w:t>
        </w:r>
        <w:r>
          <w:rPr>
            <w:spacing w:val="-15"/>
            <w:w w:val="110"/>
            <w:u w:val="single"/>
          </w:rPr>
          <w:t> </w:t>
        </w:r>
        <w:r>
          <w:rPr>
            <w:w w:val="110"/>
            <w:u w:val="single"/>
          </w:rPr>
          <w:t>1941</w:t>
        </w:r>
        <w:r>
          <w:rPr>
            <w:spacing w:val="-10"/>
            <w:w w:val="110"/>
            <w:u w:val="single"/>
          </w:rPr>
          <w:t> </w:t>
        </w:r>
        <w:r>
          <w:rPr>
            <w:w w:val="110"/>
            <w:u w:val="single"/>
          </w:rPr>
          <w:t>-</w:t>
        </w:r>
      </w:hyperlink>
      <w:r>
        <w:rPr>
          <w:w w:val="110"/>
        </w:rPr>
        <w:t> </w:t>
      </w:r>
      <w:hyperlink r:id="rId40">
        <w:r>
          <w:rPr>
            <w:w w:val="110"/>
            <w:u w:val="single"/>
          </w:rPr>
          <w:t>1989 </w:t>
        </w:r>
      </w:hyperlink>
      <w:hyperlink r:id="rId39">
        <w:r>
          <w:rPr>
            <w:w w:val="110"/>
            <w:u w:val="single"/>
          </w:rPr>
          <w:t>Series: Central Photographic File of the War Relocation Authority, 1942 - 1945</w:t>
        </w:r>
      </w:hyperlink>
      <w:r>
        <w:rPr>
          <w:w w:val="110"/>
        </w:rPr>
        <w:t> </w:t>
      </w:r>
      <w:hyperlink r:id="rId41">
        <w:r>
          <w:rPr>
            <w:color w:val="4985E8"/>
            <w:w w:val="110"/>
            <w:u w:val="single" w:color="4985E8"/>
          </w:rPr>
          <w:t>https://catalog.archives.gov/id/538149</w:t>
        </w:r>
      </w:hyperlink>
    </w:p>
    <w:p>
      <w:pPr>
        <w:spacing w:after="0" w:line="283"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2"/>
      </w:pPr>
      <w:r>
        <w:rPr>
          <w:w w:val="105"/>
        </w:rPr>
        <w:t>Dorothea Lange Photo: Dust Storm at Manzanar</w:t>
      </w:r>
    </w:p>
    <w:p>
      <w:pPr>
        <w:pStyle w:val="BodyText"/>
        <w:spacing w:before="4"/>
        <w:rPr>
          <w:b/>
          <w:sz w:val="32"/>
        </w:rPr>
      </w:pPr>
    </w:p>
    <w:p>
      <w:pPr>
        <w:spacing w:line="280" w:lineRule="auto" w:before="0"/>
        <w:ind w:left="280" w:right="487" w:firstLine="0"/>
        <w:jc w:val="left"/>
        <w:rPr>
          <w:i/>
          <w:sz w:val="22"/>
        </w:rPr>
      </w:pPr>
      <w:r>
        <w:rPr>
          <w:i/>
          <w:w w:val="105"/>
          <w:sz w:val="22"/>
        </w:rPr>
        <w:t>Dorothea</w:t>
      </w:r>
      <w:r>
        <w:rPr>
          <w:i/>
          <w:spacing w:val="-33"/>
          <w:w w:val="105"/>
          <w:sz w:val="22"/>
        </w:rPr>
        <w:t> </w:t>
      </w:r>
      <w:r>
        <w:rPr>
          <w:i/>
          <w:w w:val="105"/>
          <w:sz w:val="22"/>
        </w:rPr>
        <w:t>Lange</w:t>
      </w:r>
      <w:r>
        <w:rPr>
          <w:i/>
          <w:spacing w:val="-31"/>
          <w:w w:val="105"/>
          <w:sz w:val="22"/>
        </w:rPr>
        <w:t> </w:t>
      </w:r>
      <w:r>
        <w:rPr>
          <w:i/>
          <w:w w:val="105"/>
          <w:sz w:val="22"/>
        </w:rPr>
        <w:t>had</w:t>
      </w:r>
      <w:r>
        <w:rPr>
          <w:i/>
          <w:spacing w:val="-31"/>
          <w:w w:val="105"/>
          <w:sz w:val="22"/>
        </w:rPr>
        <w:t> </w:t>
      </w:r>
      <w:r>
        <w:rPr>
          <w:i/>
          <w:w w:val="105"/>
          <w:sz w:val="22"/>
        </w:rPr>
        <w:t>photographed</w:t>
      </w:r>
      <w:r>
        <w:rPr>
          <w:i/>
          <w:spacing w:val="-31"/>
          <w:w w:val="105"/>
          <w:sz w:val="22"/>
        </w:rPr>
        <w:t> </w:t>
      </w:r>
      <w:r>
        <w:rPr>
          <w:i/>
          <w:w w:val="105"/>
          <w:sz w:val="22"/>
        </w:rPr>
        <w:t>the</w:t>
      </w:r>
      <w:r>
        <w:rPr>
          <w:i/>
          <w:spacing w:val="-31"/>
          <w:w w:val="105"/>
          <w:sz w:val="22"/>
        </w:rPr>
        <w:t> </w:t>
      </w:r>
      <w:r>
        <w:rPr>
          <w:i/>
          <w:w w:val="105"/>
          <w:sz w:val="22"/>
        </w:rPr>
        <w:t>plight</w:t>
      </w:r>
      <w:r>
        <w:rPr>
          <w:i/>
          <w:spacing w:val="-30"/>
          <w:w w:val="105"/>
          <w:sz w:val="22"/>
        </w:rPr>
        <w:t> </w:t>
      </w:r>
      <w:r>
        <w:rPr>
          <w:i/>
          <w:w w:val="105"/>
          <w:sz w:val="22"/>
        </w:rPr>
        <w:t>of</w:t>
      </w:r>
      <w:r>
        <w:rPr>
          <w:i/>
          <w:spacing w:val="-32"/>
          <w:w w:val="105"/>
          <w:sz w:val="22"/>
        </w:rPr>
        <w:t> </w:t>
      </w:r>
      <w:r>
        <w:rPr>
          <w:i/>
          <w:w w:val="105"/>
          <w:sz w:val="22"/>
        </w:rPr>
        <w:t>migrant</w:t>
      </w:r>
      <w:r>
        <w:rPr>
          <w:i/>
          <w:spacing w:val="-31"/>
          <w:w w:val="105"/>
          <w:sz w:val="22"/>
        </w:rPr>
        <w:t> </w:t>
      </w:r>
      <w:r>
        <w:rPr>
          <w:i/>
          <w:w w:val="105"/>
          <w:sz w:val="22"/>
        </w:rPr>
        <w:t>families</w:t>
      </w:r>
      <w:r>
        <w:rPr>
          <w:i/>
          <w:spacing w:val="-32"/>
          <w:w w:val="105"/>
          <w:sz w:val="22"/>
        </w:rPr>
        <w:t> </w:t>
      </w:r>
      <w:r>
        <w:rPr>
          <w:i/>
          <w:w w:val="105"/>
          <w:sz w:val="22"/>
        </w:rPr>
        <w:t>for</w:t>
      </w:r>
      <w:r>
        <w:rPr>
          <w:i/>
          <w:spacing w:val="-31"/>
          <w:w w:val="105"/>
          <w:sz w:val="22"/>
        </w:rPr>
        <w:t> </w:t>
      </w:r>
      <w:r>
        <w:rPr>
          <w:i/>
          <w:w w:val="105"/>
          <w:sz w:val="22"/>
        </w:rPr>
        <w:t>the</w:t>
      </w:r>
      <w:r>
        <w:rPr>
          <w:i/>
          <w:spacing w:val="-31"/>
          <w:w w:val="105"/>
          <w:sz w:val="22"/>
        </w:rPr>
        <w:t> </w:t>
      </w:r>
      <w:r>
        <w:rPr>
          <w:i/>
          <w:w w:val="105"/>
          <w:sz w:val="22"/>
        </w:rPr>
        <w:t>Farm</w:t>
      </w:r>
      <w:r>
        <w:rPr>
          <w:i/>
          <w:spacing w:val="-32"/>
          <w:w w:val="105"/>
          <w:sz w:val="22"/>
        </w:rPr>
        <w:t> </w:t>
      </w:r>
      <w:r>
        <w:rPr>
          <w:i/>
          <w:w w:val="105"/>
          <w:sz w:val="22"/>
        </w:rPr>
        <w:t>Security</w:t>
      </w:r>
      <w:r>
        <w:rPr>
          <w:i/>
          <w:spacing w:val="-31"/>
          <w:w w:val="105"/>
          <w:sz w:val="22"/>
        </w:rPr>
        <w:t> </w:t>
      </w:r>
      <w:r>
        <w:rPr>
          <w:i/>
          <w:w w:val="105"/>
          <w:sz w:val="22"/>
        </w:rPr>
        <w:t>Administration </w:t>
      </w:r>
      <w:r>
        <w:rPr>
          <w:i/>
          <w:w w:val="105"/>
          <w:sz w:val="22"/>
        </w:rPr>
        <w:t>during</w:t>
      </w:r>
      <w:r>
        <w:rPr>
          <w:i/>
          <w:spacing w:val="-28"/>
          <w:w w:val="105"/>
          <w:sz w:val="22"/>
        </w:rPr>
        <w:t> </w:t>
      </w:r>
      <w:r>
        <w:rPr>
          <w:i/>
          <w:w w:val="105"/>
          <w:sz w:val="22"/>
        </w:rPr>
        <w:t>the</w:t>
      </w:r>
      <w:r>
        <w:rPr>
          <w:i/>
          <w:spacing w:val="-27"/>
          <w:w w:val="105"/>
          <w:sz w:val="22"/>
        </w:rPr>
        <w:t> </w:t>
      </w:r>
      <w:r>
        <w:rPr>
          <w:i/>
          <w:w w:val="105"/>
          <w:sz w:val="22"/>
        </w:rPr>
        <w:t>Great</w:t>
      </w:r>
      <w:r>
        <w:rPr>
          <w:i/>
          <w:spacing w:val="-27"/>
          <w:w w:val="105"/>
          <w:sz w:val="22"/>
        </w:rPr>
        <w:t> </w:t>
      </w:r>
      <w:r>
        <w:rPr>
          <w:i/>
          <w:w w:val="105"/>
          <w:sz w:val="22"/>
        </w:rPr>
        <w:t>Depression</w:t>
      </w:r>
      <w:r>
        <w:rPr>
          <w:i/>
          <w:spacing w:val="-26"/>
          <w:w w:val="105"/>
          <w:sz w:val="22"/>
        </w:rPr>
        <w:t> </w:t>
      </w:r>
      <w:r>
        <w:rPr>
          <w:i/>
          <w:w w:val="105"/>
          <w:sz w:val="22"/>
        </w:rPr>
        <w:t>in</w:t>
      </w:r>
      <w:r>
        <w:rPr>
          <w:i/>
          <w:spacing w:val="-26"/>
          <w:w w:val="105"/>
          <w:sz w:val="22"/>
        </w:rPr>
        <w:t> </w:t>
      </w:r>
      <w:r>
        <w:rPr>
          <w:i/>
          <w:w w:val="105"/>
          <w:sz w:val="22"/>
        </w:rPr>
        <w:t>the</w:t>
      </w:r>
      <w:r>
        <w:rPr>
          <w:i/>
          <w:spacing w:val="-28"/>
          <w:w w:val="105"/>
          <w:sz w:val="22"/>
        </w:rPr>
        <w:t> </w:t>
      </w:r>
      <w:r>
        <w:rPr>
          <w:i/>
          <w:w w:val="105"/>
          <w:sz w:val="22"/>
        </w:rPr>
        <w:t>1930s.</w:t>
      </w:r>
      <w:r>
        <w:rPr>
          <w:i/>
          <w:spacing w:val="-27"/>
          <w:w w:val="105"/>
          <w:sz w:val="22"/>
        </w:rPr>
        <w:t> </w:t>
      </w:r>
      <w:r>
        <w:rPr>
          <w:i/>
          <w:w w:val="105"/>
          <w:sz w:val="22"/>
        </w:rPr>
        <w:t>She</w:t>
      </w:r>
      <w:r>
        <w:rPr>
          <w:i/>
          <w:spacing w:val="-27"/>
          <w:w w:val="105"/>
          <w:sz w:val="22"/>
        </w:rPr>
        <w:t> </w:t>
      </w:r>
      <w:r>
        <w:rPr>
          <w:i/>
          <w:w w:val="105"/>
          <w:sz w:val="22"/>
        </w:rPr>
        <w:t>was</w:t>
      </w:r>
      <w:r>
        <w:rPr>
          <w:i/>
          <w:spacing w:val="-28"/>
          <w:w w:val="105"/>
          <w:sz w:val="22"/>
        </w:rPr>
        <w:t> </w:t>
      </w:r>
      <w:r>
        <w:rPr>
          <w:i/>
          <w:w w:val="105"/>
          <w:sz w:val="22"/>
        </w:rPr>
        <w:t>hired</w:t>
      </w:r>
      <w:r>
        <w:rPr>
          <w:i/>
          <w:spacing w:val="-31"/>
          <w:w w:val="105"/>
          <w:sz w:val="22"/>
        </w:rPr>
        <w:t> </w:t>
      </w:r>
      <w:r>
        <w:rPr>
          <w:i/>
          <w:w w:val="105"/>
          <w:sz w:val="22"/>
        </w:rPr>
        <w:t>again</w:t>
      </w:r>
      <w:r>
        <w:rPr>
          <w:i/>
          <w:spacing w:val="-26"/>
          <w:w w:val="105"/>
          <w:sz w:val="22"/>
        </w:rPr>
        <w:t> </w:t>
      </w:r>
      <w:r>
        <w:rPr>
          <w:i/>
          <w:spacing w:val="-4"/>
          <w:w w:val="105"/>
          <w:sz w:val="22"/>
        </w:rPr>
        <w:t>in</w:t>
      </w:r>
      <w:r>
        <w:rPr>
          <w:i/>
          <w:spacing w:val="-26"/>
          <w:w w:val="105"/>
          <w:sz w:val="22"/>
        </w:rPr>
        <w:t> </w:t>
      </w:r>
      <w:r>
        <w:rPr>
          <w:i/>
          <w:w w:val="105"/>
          <w:sz w:val="22"/>
        </w:rPr>
        <w:t>the</w:t>
      </w:r>
      <w:r>
        <w:rPr>
          <w:i/>
          <w:spacing w:val="-28"/>
          <w:w w:val="105"/>
          <w:sz w:val="22"/>
        </w:rPr>
        <w:t> </w:t>
      </w:r>
      <w:r>
        <w:rPr>
          <w:i/>
          <w:w w:val="105"/>
          <w:sz w:val="22"/>
        </w:rPr>
        <w:t>early</w:t>
      </w:r>
      <w:r>
        <w:rPr>
          <w:i/>
          <w:spacing w:val="-27"/>
          <w:w w:val="105"/>
          <w:sz w:val="22"/>
        </w:rPr>
        <w:t> </w:t>
      </w:r>
      <w:r>
        <w:rPr>
          <w:i/>
          <w:w w:val="105"/>
          <w:sz w:val="22"/>
        </w:rPr>
        <w:t>1940s</w:t>
      </w:r>
      <w:r>
        <w:rPr>
          <w:i/>
          <w:spacing w:val="-27"/>
          <w:w w:val="105"/>
          <w:sz w:val="22"/>
        </w:rPr>
        <w:t> </w:t>
      </w:r>
      <w:r>
        <w:rPr>
          <w:i/>
          <w:w w:val="105"/>
          <w:sz w:val="22"/>
        </w:rPr>
        <w:t>by</w:t>
      </w:r>
      <w:r>
        <w:rPr>
          <w:i/>
          <w:spacing w:val="-28"/>
          <w:w w:val="105"/>
          <w:sz w:val="22"/>
        </w:rPr>
        <w:t> </w:t>
      </w:r>
      <w:r>
        <w:rPr>
          <w:i/>
          <w:w w:val="105"/>
          <w:sz w:val="22"/>
        </w:rPr>
        <w:t>the</w:t>
      </w:r>
      <w:r>
        <w:rPr>
          <w:i/>
          <w:spacing w:val="-27"/>
          <w:w w:val="105"/>
          <w:sz w:val="22"/>
        </w:rPr>
        <w:t> </w:t>
      </w:r>
      <w:r>
        <w:rPr>
          <w:i/>
          <w:w w:val="105"/>
          <w:sz w:val="22"/>
        </w:rPr>
        <w:t>War</w:t>
      </w:r>
      <w:r>
        <w:rPr>
          <w:i/>
          <w:spacing w:val="-28"/>
          <w:w w:val="105"/>
          <w:sz w:val="22"/>
        </w:rPr>
        <w:t> </w:t>
      </w:r>
      <w:r>
        <w:rPr>
          <w:i/>
          <w:w w:val="105"/>
          <w:sz w:val="22"/>
        </w:rPr>
        <w:t>Relocation Authority</w:t>
      </w:r>
      <w:r>
        <w:rPr>
          <w:i/>
          <w:spacing w:val="-33"/>
          <w:w w:val="105"/>
          <w:sz w:val="22"/>
        </w:rPr>
        <w:t> </w:t>
      </w:r>
      <w:r>
        <w:rPr>
          <w:i/>
          <w:w w:val="105"/>
          <w:sz w:val="22"/>
        </w:rPr>
        <w:t>to</w:t>
      </w:r>
      <w:r>
        <w:rPr>
          <w:i/>
          <w:spacing w:val="-31"/>
          <w:w w:val="105"/>
          <w:sz w:val="22"/>
        </w:rPr>
        <w:t> </w:t>
      </w:r>
      <w:r>
        <w:rPr>
          <w:i/>
          <w:w w:val="105"/>
          <w:sz w:val="22"/>
        </w:rPr>
        <w:t>document</w:t>
      </w:r>
      <w:r>
        <w:rPr>
          <w:i/>
          <w:spacing w:val="-32"/>
          <w:w w:val="105"/>
          <w:sz w:val="22"/>
        </w:rPr>
        <w:t> </w:t>
      </w:r>
      <w:r>
        <w:rPr>
          <w:i/>
          <w:w w:val="105"/>
          <w:sz w:val="22"/>
        </w:rPr>
        <w:t>the</w:t>
      </w:r>
      <w:r>
        <w:rPr>
          <w:i/>
          <w:spacing w:val="-33"/>
          <w:w w:val="105"/>
          <w:sz w:val="22"/>
        </w:rPr>
        <w:t> </w:t>
      </w:r>
      <w:r>
        <w:rPr>
          <w:i/>
          <w:w w:val="105"/>
          <w:sz w:val="22"/>
        </w:rPr>
        <w:t>forced</w:t>
      </w:r>
      <w:r>
        <w:rPr>
          <w:i/>
          <w:spacing w:val="-32"/>
          <w:w w:val="105"/>
          <w:sz w:val="22"/>
        </w:rPr>
        <w:t> </w:t>
      </w:r>
      <w:r>
        <w:rPr>
          <w:i/>
          <w:w w:val="105"/>
          <w:sz w:val="22"/>
        </w:rPr>
        <w:t>removal</w:t>
      </w:r>
      <w:r>
        <w:rPr>
          <w:i/>
          <w:spacing w:val="-34"/>
          <w:w w:val="105"/>
          <w:sz w:val="22"/>
        </w:rPr>
        <w:t> </w:t>
      </w:r>
      <w:r>
        <w:rPr>
          <w:i/>
          <w:w w:val="105"/>
          <w:sz w:val="22"/>
        </w:rPr>
        <w:t>of</w:t>
      </w:r>
      <w:r>
        <w:rPr>
          <w:i/>
          <w:spacing w:val="-33"/>
          <w:w w:val="105"/>
          <w:sz w:val="22"/>
        </w:rPr>
        <w:t> </w:t>
      </w:r>
      <w:r>
        <w:rPr>
          <w:i/>
          <w:w w:val="105"/>
          <w:sz w:val="22"/>
        </w:rPr>
        <w:t>Japanese</w:t>
      </w:r>
      <w:r>
        <w:rPr>
          <w:i/>
          <w:spacing w:val="-33"/>
          <w:w w:val="105"/>
          <w:sz w:val="22"/>
        </w:rPr>
        <w:t> </w:t>
      </w:r>
      <w:r>
        <w:rPr>
          <w:i/>
          <w:w w:val="105"/>
          <w:sz w:val="22"/>
        </w:rPr>
        <w:t>Americans</w:t>
      </w:r>
      <w:r>
        <w:rPr>
          <w:i/>
          <w:spacing w:val="-33"/>
          <w:w w:val="105"/>
          <w:sz w:val="22"/>
        </w:rPr>
        <w:t> </w:t>
      </w:r>
      <w:r>
        <w:rPr>
          <w:i/>
          <w:w w:val="105"/>
          <w:sz w:val="22"/>
        </w:rPr>
        <w:t>from</w:t>
      </w:r>
      <w:r>
        <w:rPr>
          <w:i/>
          <w:spacing w:val="-33"/>
          <w:w w:val="105"/>
          <w:sz w:val="22"/>
        </w:rPr>
        <w:t> </w:t>
      </w:r>
      <w:r>
        <w:rPr>
          <w:i/>
          <w:w w:val="105"/>
          <w:sz w:val="22"/>
        </w:rPr>
        <w:t>the</w:t>
      </w:r>
      <w:r>
        <w:rPr>
          <w:i/>
          <w:spacing w:val="-32"/>
          <w:w w:val="105"/>
          <w:sz w:val="22"/>
        </w:rPr>
        <w:t> </w:t>
      </w:r>
      <w:r>
        <w:rPr>
          <w:i/>
          <w:w w:val="105"/>
          <w:sz w:val="22"/>
        </w:rPr>
        <w:t>West</w:t>
      </w:r>
      <w:r>
        <w:rPr>
          <w:i/>
          <w:spacing w:val="-32"/>
          <w:w w:val="105"/>
          <w:sz w:val="22"/>
        </w:rPr>
        <w:t> </w:t>
      </w:r>
      <w:r>
        <w:rPr>
          <w:i/>
          <w:w w:val="105"/>
          <w:sz w:val="22"/>
        </w:rPr>
        <w:t>Coast.</w:t>
      </w:r>
      <w:r>
        <w:rPr>
          <w:i/>
          <w:spacing w:val="-33"/>
          <w:w w:val="105"/>
          <w:sz w:val="22"/>
        </w:rPr>
        <w:t> </w:t>
      </w:r>
      <w:r>
        <w:rPr>
          <w:i/>
          <w:w w:val="105"/>
          <w:sz w:val="22"/>
        </w:rPr>
        <w:t>Many</w:t>
      </w:r>
      <w:r>
        <w:rPr>
          <w:i/>
          <w:spacing w:val="-35"/>
          <w:w w:val="105"/>
          <w:sz w:val="22"/>
        </w:rPr>
        <w:t> </w:t>
      </w:r>
      <w:r>
        <w:rPr>
          <w:i/>
          <w:w w:val="105"/>
          <w:sz w:val="22"/>
        </w:rPr>
        <w:t>of</w:t>
      </w:r>
      <w:r>
        <w:rPr>
          <w:i/>
          <w:spacing w:val="-33"/>
          <w:w w:val="105"/>
          <w:sz w:val="22"/>
        </w:rPr>
        <w:t> </w:t>
      </w:r>
      <w:r>
        <w:rPr>
          <w:i/>
          <w:w w:val="105"/>
          <w:sz w:val="22"/>
        </w:rPr>
        <w:t>Lange’s photographs exposed the difficulties and harsh conditions in the camps, and were censored by the government</w:t>
      </w:r>
      <w:r>
        <w:rPr>
          <w:i/>
          <w:spacing w:val="-20"/>
          <w:w w:val="105"/>
          <w:sz w:val="22"/>
        </w:rPr>
        <w:t> </w:t>
      </w:r>
      <w:r>
        <w:rPr>
          <w:i/>
          <w:w w:val="105"/>
          <w:sz w:val="22"/>
        </w:rPr>
        <w:t>during</w:t>
      </w:r>
      <w:r>
        <w:rPr>
          <w:i/>
          <w:spacing w:val="-20"/>
          <w:w w:val="105"/>
          <w:sz w:val="22"/>
        </w:rPr>
        <w:t> </w:t>
      </w:r>
      <w:r>
        <w:rPr>
          <w:i/>
          <w:w w:val="105"/>
          <w:sz w:val="22"/>
        </w:rPr>
        <w:t>the</w:t>
      </w:r>
      <w:r>
        <w:rPr>
          <w:i/>
          <w:spacing w:val="-20"/>
          <w:w w:val="105"/>
          <w:sz w:val="22"/>
        </w:rPr>
        <w:t> </w:t>
      </w:r>
      <w:r>
        <w:rPr>
          <w:i/>
          <w:w w:val="105"/>
          <w:sz w:val="22"/>
        </w:rPr>
        <w:t>war.</w:t>
      </w:r>
      <w:r>
        <w:rPr>
          <w:i/>
          <w:spacing w:val="-20"/>
          <w:w w:val="105"/>
          <w:sz w:val="22"/>
        </w:rPr>
        <w:t> </w:t>
      </w:r>
      <w:r>
        <w:rPr>
          <w:i/>
          <w:w w:val="105"/>
          <w:sz w:val="22"/>
        </w:rPr>
        <w:t>The</w:t>
      </w:r>
      <w:r>
        <w:rPr>
          <w:i/>
          <w:spacing w:val="-21"/>
          <w:w w:val="105"/>
          <w:sz w:val="22"/>
        </w:rPr>
        <w:t> </w:t>
      </w:r>
      <w:r>
        <w:rPr>
          <w:i/>
          <w:w w:val="105"/>
          <w:sz w:val="22"/>
        </w:rPr>
        <w:t>following</w:t>
      </w:r>
      <w:r>
        <w:rPr>
          <w:i/>
          <w:spacing w:val="-20"/>
          <w:w w:val="105"/>
          <w:sz w:val="22"/>
        </w:rPr>
        <w:t> </w:t>
      </w:r>
      <w:r>
        <w:rPr>
          <w:i/>
          <w:w w:val="105"/>
          <w:sz w:val="22"/>
        </w:rPr>
        <w:t>image</w:t>
      </w:r>
      <w:r>
        <w:rPr>
          <w:i/>
          <w:spacing w:val="-19"/>
          <w:w w:val="105"/>
          <w:sz w:val="22"/>
        </w:rPr>
        <w:t> </w:t>
      </w:r>
      <w:r>
        <w:rPr>
          <w:i/>
          <w:w w:val="105"/>
          <w:sz w:val="22"/>
        </w:rPr>
        <w:t>shows</w:t>
      </w:r>
      <w:r>
        <w:rPr>
          <w:i/>
          <w:spacing w:val="-21"/>
          <w:w w:val="105"/>
          <w:sz w:val="22"/>
        </w:rPr>
        <w:t> </w:t>
      </w:r>
      <w:r>
        <w:rPr>
          <w:i/>
          <w:w w:val="105"/>
          <w:sz w:val="22"/>
        </w:rPr>
        <w:t>a</w:t>
      </w:r>
      <w:r>
        <w:rPr>
          <w:i/>
          <w:spacing w:val="-23"/>
          <w:w w:val="105"/>
          <w:sz w:val="22"/>
        </w:rPr>
        <w:t> </w:t>
      </w:r>
      <w:r>
        <w:rPr>
          <w:i/>
          <w:w w:val="105"/>
          <w:sz w:val="22"/>
        </w:rPr>
        <w:t>dust</w:t>
      </w:r>
      <w:r>
        <w:rPr>
          <w:i/>
          <w:spacing w:val="-20"/>
          <w:w w:val="105"/>
          <w:sz w:val="22"/>
        </w:rPr>
        <w:t> </w:t>
      </w:r>
      <w:r>
        <w:rPr>
          <w:i/>
          <w:w w:val="105"/>
          <w:sz w:val="22"/>
        </w:rPr>
        <w:t>storm</w:t>
      </w:r>
      <w:r>
        <w:rPr>
          <w:i/>
          <w:spacing w:val="-21"/>
          <w:w w:val="105"/>
          <w:sz w:val="22"/>
        </w:rPr>
        <w:t> </w:t>
      </w:r>
      <w:r>
        <w:rPr>
          <w:i/>
          <w:w w:val="105"/>
          <w:sz w:val="22"/>
        </w:rPr>
        <w:t>blowing</w:t>
      </w:r>
      <w:r>
        <w:rPr>
          <w:i/>
          <w:spacing w:val="-20"/>
          <w:w w:val="105"/>
          <w:sz w:val="22"/>
        </w:rPr>
        <w:t> </w:t>
      </w:r>
      <w:r>
        <w:rPr>
          <w:i/>
          <w:w w:val="105"/>
          <w:sz w:val="22"/>
        </w:rPr>
        <w:t>through</w:t>
      </w:r>
      <w:r>
        <w:rPr>
          <w:i/>
          <w:spacing w:val="-20"/>
          <w:w w:val="105"/>
          <w:sz w:val="22"/>
        </w:rPr>
        <w:t> </w:t>
      </w:r>
      <w:r>
        <w:rPr>
          <w:i/>
          <w:w w:val="105"/>
          <w:sz w:val="22"/>
        </w:rPr>
        <w:t>the</w:t>
      </w:r>
      <w:r>
        <w:rPr>
          <w:i/>
          <w:spacing w:val="-20"/>
          <w:w w:val="105"/>
          <w:sz w:val="22"/>
        </w:rPr>
        <w:t> </w:t>
      </w:r>
      <w:r>
        <w:rPr>
          <w:i/>
          <w:w w:val="105"/>
          <w:sz w:val="22"/>
        </w:rPr>
        <w:t>Manzanar camp.</w:t>
      </w:r>
    </w:p>
    <w:p>
      <w:pPr>
        <w:pStyle w:val="BodyText"/>
        <w:spacing w:before="8"/>
        <w:rPr>
          <w:i/>
        </w:rPr>
      </w:pPr>
      <w:r>
        <w:rPr/>
        <w:drawing>
          <wp:anchor distT="0" distB="0" distL="0" distR="0" allowOverlap="1" layoutInCell="1" locked="0" behindDoc="0" simplePos="0" relativeHeight="13">
            <wp:simplePos x="0" y="0"/>
            <wp:positionH relativeFrom="page">
              <wp:posOffset>1600200</wp:posOffset>
            </wp:positionH>
            <wp:positionV relativeFrom="paragraph">
              <wp:posOffset>191058</wp:posOffset>
            </wp:positionV>
            <wp:extent cx="4571115" cy="3490912"/>
            <wp:effectExtent l="0" t="0" r="0" b="0"/>
            <wp:wrapTopAndBottom/>
            <wp:docPr id="41" name="image15.jpeg" descr="A group of clouds in the sky  Description automatically generated"/>
            <wp:cNvGraphicFramePr>
              <a:graphicFrameLocks noChangeAspect="1"/>
            </wp:cNvGraphicFramePr>
            <a:graphic>
              <a:graphicData uri="http://schemas.openxmlformats.org/drawingml/2006/picture">
                <pic:pic>
                  <pic:nvPicPr>
                    <pic:cNvPr id="42" name="image15.jpeg"/>
                    <pic:cNvPicPr/>
                  </pic:nvPicPr>
                  <pic:blipFill>
                    <a:blip r:embed="rId42" cstate="print"/>
                    <a:stretch>
                      <a:fillRect/>
                    </a:stretch>
                  </pic:blipFill>
                  <pic:spPr>
                    <a:xfrm>
                      <a:off x="0" y="0"/>
                      <a:ext cx="4571115" cy="3490912"/>
                    </a:xfrm>
                    <a:prstGeom prst="rect">
                      <a:avLst/>
                    </a:prstGeom>
                  </pic:spPr>
                </pic:pic>
              </a:graphicData>
            </a:graphic>
          </wp:anchor>
        </w:drawing>
      </w:r>
    </w:p>
    <w:p>
      <w:pPr>
        <w:pStyle w:val="BodyText"/>
        <w:spacing w:before="2"/>
        <w:rPr>
          <w:i/>
          <w:sz w:val="28"/>
        </w:rPr>
      </w:pPr>
    </w:p>
    <w:p>
      <w:pPr>
        <w:pStyle w:val="BodyText"/>
        <w:spacing w:line="285" w:lineRule="auto" w:before="1"/>
        <w:ind w:left="280" w:right="487"/>
      </w:pPr>
      <w:r>
        <w:rPr>
          <w:color w:val="333333"/>
          <w:w w:val="110"/>
        </w:rPr>
        <w:t>Caption: Manzanar, California. Dust storm at this War Relocation Authority center where evacuees of Japanese ancestry are spending the duration.</w:t>
      </w:r>
    </w:p>
    <w:p>
      <w:pPr>
        <w:pStyle w:val="BodyText"/>
        <w:spacing w:before="7"/>
        <w:rPr>
          <w:sz w:val="27"/>
        </w:rPr>
      </w:pPr>
    </w:p>
    <w:p>
      <w:pPr>
        <w:pStyle w:val="BodyText"/>
        <w:spacing w:line="280" w:lineRule="auto"/>
        <w:ind w:left="280" w:right="538"/>
      </w:pPr>
      <w:r>
        <w:rPr>
          <w:w w:val="110"/>
        </w:rPr>
        <w:t>Source:</w:t>
      </w:r>
      <w:r>
        <w:rPr>
          <w:spacing w:val="-15"/>
          <w:w w:val="110"/>
        </w:rPr>
        <w:t> </w:t>
      </w:r>
      <w:r>
        <w:rPr>
          <w:w w:val="110"/>
        </w:rPr>
        <w:t>National</w:t>
      </w:r>
      <w:r>
        <w:rPr>
          <w:spacing w:val="-15"/>
          <w:w w:val="110"/>
        </w:rPr>
        <w:t> </w:t>
      </w:r>
      <w:r>
        <w:rPr>
          <w:w w:val="110"/>
        </w:rPr>
        <w:t>Archives</w:t>
      </w:r>
      <w:hyperlink r:id="rId39">
        <w:r>
          <w:rPr>
            <w:w w:val="110"/>
          </w:rPr>
          <w:t>:</w:t>
        </w:r>
      </w:hyperlink>
      <w:hyperlink r:id="rId40">
        <w:r>
          <w:rPr>
            <w:spacing w:val="-14"/>
            <w:w w:val="110"/>
            <w:u w:val="single"/>
          </w:rPr>
          <w:t> </w:t>
        </w:r>
        <w:r>
          <w:rPr>
            <w:w w:val="110"/>
            <w:u w:val="single"/>
          </w:rPr>
          <w:t>Record</w:t>
        </w:r>
        <w:r>
          <w:rPr>
            <w:spacing w:val="-15"/>
            <w:w w:val="110"/>
            <w:u w:val="single"/>
          </w:rPr>
          <w:t> </w:t>
        </w:r>
        <w:r>
          <w:rPr>
            <w:w w:val="110"/>
            <w:u w:val="single"/>
          </w:rPr>
          <w:t>Group</w:t>
        </w:r>
        <w:r>
          <w:rPr>
            <w:spacing w:val="-17"/>
            <w:w w:val="110"/>
            <w:u w:val="single"/>
          </w:rPr>
          <w:t> </w:t>
        </w:r>
        <w:r>
          <w:rPr>
            <w:w w:val="110"/>
            <w:u w:val="single"/>
          </w:rPr>
          <w:t>210:</w:t>
        </w:r>
        <w:r>
          <w:rPr>
            <w:spacing w:val="-14"/>
            <w:w w:val="110"/>
            <w:u w:val="single"/>
          </w:rPr>
          <w:t> </w:t>
        </w:r>
        <w:r>
          <w:rPr>
            <w:w w:val="110"/>
            <w:u w:val="single"/>
          </w:rPr>
          <w:t>Records</w:t>
        </w:r>
        <w:r>
          <w:rPr>
            <w:spacing w:val="-13"/>
            <w:w w:val="110"/>
            <w:u w:val="single"/>
          </w:rPr>
          <w:t> </w:t>
        </w:r>
        <w:r>
          <w:rPr>
            <w:w w:val="110"/>
            <w:u w:val="single"/>
          </w:rPr>
          <w:t>of</w:t>
        </w:r>
        <w:r>
          <w:rPr>
            <w:spacing w:val="-14"/>
            <w:w w:val="110"/>
            <w:u w:val="single"/>
          </w:rPr>
          <w:t> </w:t>
        </w:r>
        <w:r>
          <w:rPr>
            <w:w w:val="110"/>
            <w:u w:val="single"/>
          </w:rPr>
          <w:t>the</w:t>
        </w:r>
        <w:r>
          <w:rPr>
            <w:spacing w:val="-15"/>
            <w:w w:val="110"/>
            <w:u w:val="single"/>
          </w:rPr>
          <w:t> </w:t>
        </w:r>
        <w:r>
          <w:rPr>
            <w:w w:val="110"/>
            <w:u w:val="single"/>
          </w:rPr>
          <w:t>War</w:t>
        </w:r>
        <w:r>
          <w:rPr>
            <w:spacing w:val="-17"/>
            <w:w w:val="110"/>
            <w:u w:val="single"/>
          </w:rPr>
          <w:t> </w:t>
        </w:r>
        <w:r>
          <w:rPr>
            <w:w w:val="110"/>
            <w:u w:val="single"/>
          </w:rPr>
          <w:t>Relocation</w:t>
        </w:r>
        <w:r>
          <w:rPr>
            <w:spacing w:val="-13"/>
            <w:w w:val="110"/>
            <w:u w:val="single"/>
          </w:rPr>
          <w:t> </w:t>
        </w:r>
        <w:r>
          <w:rPr>
            <w:w w:val="110"/>
            <w:u w:val="single"/>
          </w:rPr>
          <w:t>Authority,</w:t>
        </w:r>
        <w:r>
          <w:rPr>
            <w:spacing w:val="-15"/>
            <w:w w:val="110"/>
            <w:u w:val="single"/>
          </w:rPr>
          <w:t> </w:t>
        </w:r>
        <w:r>
          <w:rPr>
            <w:w w:val="110"/>
            <w:u w:val="single"/>
          </w:rPr>
          <w:t>1941</w:t>
        </w:r>
        <w:r>
          <w:rPr>
            <w:spacing w:val="-10"/>
            <w:w w:val="110"/>
            <w:u w:val="single"/>
          </w:rPr>
          <w:t> </w:t>
        </w:r>
        <w:r>
          <w:rPr>
            <w:w w:val="110"/>
            <w:u w:val="single"/>
          </w:rPr>
          <w:t>-</w:t>
        </w:r>
      </w:hyperlink>
      <w:r>
        <w:rPr>
          <w:w w:val="110"/>
        </w:rPr>
        <w:t> </w:t>
      </w:r>
      <w:hyperlink r:id="rId40">
        <w:r>
          <w:rPr>
            <w:w w:val="110"/>
            <w:u w:val="single"/>
          </w:rPr>
          <w:t>1989 </w:t>
        </w:r>
      </w:hyperlink>
      <w:hyperlink r:id="rId39">
        <w:r>
          <w:rPr>
            <w:w w:val="110"/>
            <w:u w:val="single"/>
          </w:rPr>
          <w:t>Series: Central Photographic File of the War Relocation Authority, 1942 - 1945</w:t>
        </w:r>
      </w:hyperlink>
      <w:r>
        <w:rPr>
          <w:w w:val="110"/>
        </w:rPr>
        <w:t> </w:t>
      </w:r>
      <w:hyperlink r:id="rId43">
        <w:r>
          <w:rPr>
            <w:color w:val="1154CC"/>
            <w:w w:val="110"/>
            <w:u w:val="single" w:color="1154CC"/>
          </w:rPr>
          <w:t>https://catalog.archives.gov/id/539961</w:t>
        </w:r>
      </w:hyperlink>
    </w:p>
    <w:p>
      <w:pPr>
        <w:spacing w:after="0" w:line="280"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3"/>
      </w:pPr>
      <w:r>
        <w:rPr>
          <w:w w:val="105"/>
        </w:rPr>
        <w:t>Dorothea Lange Photo: Elementary School</w:t>
      </w:r>
    </w:p>
    <w:p>
      <w:pPr>
        <w:spacing w:line="280" w:lineRule="auto" w:before="182"/>
        <w:ind w:left="280" w:right="487" w:firstLine="0"/>
        <w:jc w:val="left"/>
        <w:rPr>
          <w:i/>
          <w:sz w:val="22"/>
        </w:rPr>
      </w:pPr>
      <w:r>
        <w:rPr/>
        <w:drawing>
          <wp:anchor distT="0" distB="0" distL="0" distR="0" allowOverlap="1" layoutInCell="1" locked="0" behindDoc="0" simplePos="0" relativeHeight="14">
            <wp:simplePos x="0" y="0"/>
            <wp:positionH relativeFrom="page">
              <wp:posOffset>2322576</wp:posOffset>
            </wp:positionH>
            <wp:positionV relativeFrom="paragraph">
              <wp:posOffset>1315333</wp:posOffset>
            </wp:positionV>
            <wp:extent cx="3125382" cy="3309937"/>
            <wp:effectExtent l="0" t="0" r="0" b="0"/>
            <wp:wrapTopAndBottom/>
            <wp:docPr id="43" name="image16.jpeg" descr="A group of people sitting on a bed  Description automatically generated"/>
            <wp:cNvGraphicFramePr>
              <a:graphicFrameLocks noChangeAspect="1"/>
            </wp:cNvGraphicFramePr>
            <a:graphic>
              <a:graphicData uri="http://schemas.openxmlformats.org/drawingml/2006/picture">
                <pic:pic>
                  <pic:nvPicPr>
                    <pic:cNvPr id="44" name="image16.jpeg"/>
                    <pic:cNvPicPr/>
                  </pic:nvPicPr>
                  <pic:blipFill>
                    <a:blip r:embed="rId44" cstate="print"/>
                    <a:stretch>
                      <a:fillRect/>
                    </a:stretch>
                  </pic:blipFill>
                  <pic:spPr>
                    <a:xfrm>
                      <a:off x="0" y="0"/>
                      <a:ext cx="3125382" cy="3309937"/>
                    </a:xfrm>
                    <a:prstGeom prst="rect">
                      <a:avLst/>
                    </a:prstGeom>
                  </pic:spPr>
                </pic:pic>
              </a:graphicData>
            </a:graphic>
          </wp:anchor>
        </w:drawing>
      </w:r>
      <w:r>
        <w:rPr>
          <w:i/>
          <w:w w:val="105"/>
          <w:sz w:val="22"/>
        </w:rPr>
        <w:t>Dorothea</w:t>
      </w:r>
      <w:r>
        <w:rPr>
          <w:i/>
          <w:spacing w:val="-33"/>
          <w:w w:val="105"/>
          <w:sz w:val="22"/>
        </w:rPr>
        <w:t> </w:t>
      </w:r>
      <w:r>
        <w:rPr>
          <w:i/>
          <w:w w:val="105"/>
          <w:sz w:val="22"/>
        </w:rPr>
        <w:t>Lange</w:t>
      </w:r>
      <w:r>
        <w:rPr>
          <w:i/>
          <w:spacing w:val="-31"/>
          <w:w w:val="105"/>
          <w:sz w:val="22"/>
        </w:rPr>
        <w:t> </w:t>
      </w:r>
      <w:r>
        <w:rPr>
          <w:i/>
          <w:w w:val="105"/>
          <w:sz w:val="22"/>
        </w:rPr>
        <w:t>had</w:t>
      </w:r>
      <w:r>
        <w:rPr>
          <w:i/>
          <w:spacing w:val="-31"/>
          <w:w w:val="105"/>
          <w:sz w:val="22"/>
        </w:rPr>
        <w:t> </w:t>
      </w:r>
      <w:r>
        <w:rPr>
          <w:i/>
          <w:w w:val="105"/>
          <w:sz w:val="22"/>
        </w:rPr>
        <w:t>photographed</w:t>
      </w:r>
      <w:r>
        <w:rPr>
          <w:i/>
          <w:spacing w:val="-31"/>
          <w:w w:val="105"/>
          <w:sz w:val="22"/>
        </w:rPr>
        <w:t> </w:t>
      </w:r>
      <w:r>
        <w:rPr>
          <w:i/>
          <w:w w:val="105"/>
          <w:sz w:val="22"/>
        </w:rPr>
        <w:t>the</w:t>
      </w:r>
      <w:r>
        <w:rPr>
          <w:i/>
          <w:spacing w:val="-31"/>
          <w:w w:val="105"/>
          <w:sz w:val="22"/>
        </w:rPr>
        <w:t> </w:t>
      </w:r>
      <w:r>
        <w:rPr>
          <w:i/>
          <w:w w:val="105"/>
          <w:sz w:val="22"/>
        </w:rPr>
        <w:t>plight</w:t>
      </w:r>
      <w:r>
        <w:rPr>
          <w:i/>
          <w:spacing w:val="-30"/>
          <w:w w:val="105"/>
          <w:sz w:val="22"/>
        </w:rPr>
        <w:t> </w:t>
      </w:r>
      <w:r>
        <w:rPr>
          <w:i/>
          <w:w w:val="105"/>
          <w:sz w:val="22"/>
        </w:rPr>
        <w:t>of</w:t>
      </w:r>
      <w:r>
        <w:rPr>
          <w:i/>
          <w:spacing w:val="-32"/>
          <w:w w:val="105"/>
          <w:sz w:val="22"/>
        </w:rPr>
        <w:t> </w:t>
      </w:r>
      <w:r>
        <w:rPr>
          <w:i/>
          <w:w w:val="105"/>
          <w:sz w:val="22"/>
        </w:rPr>
        <w:t>migrant</w:t>
      </w:r>
      <w:r>
        <w:rPr>
          <w:i/>
          <w:spacing w:val="-31"/>
          <w:w w:val="105"/>
          <w:sz w:val="22"/>
        </w:rPr>
        <w:t> </w:t>
      </w:r>
      <w:r>
        <w:rPr>
          <w:i/>
          <w:w w:val="105"/>
          <w:sz w:val="22"/>
        </w:rPr>
        <w:t>families</w:t>
      </w:r>
      <w:r>
        <w:rPr>
          <w:i/>
          <w:spacing w:val="-31"/>
          <w:w w:val="105"/>
          <w:sz w:val="22"/>
        </w:rPr>
        <w:t> </w:t>
      </w:r>
      <w:r>
        <w:rPr>
          <w:i/>
          <w:w w:val="105"/>
          <w:sz w:val="22"/>
        </w:rPr>
        <w:t>for</w:t>
      </w:r>
      <w:r>
        <w:rPr>
          <w:i/>
          <w:spacing w:val="-32"/>
          <w:w w:val="105"/>
          <w:sz w:val="22"/>
        </w:rPr>
        <w:t> </w:t>
      </w:r>
      <w:r>
        <w:rPr>
          <w:i/>
          <w:w w:val="105"/>
          <w:sz w:val="22"/>
        </w:rPr>
        <w:t>the</w:t>
      </w:r>
      <w:r>
        <w:rPr>
          <w:i/>
          <w:spacing w:val="-31"/>
          <w:w w:val="105"/>
          <w:sz w:val="22"/>
        </w:rPr>
        <w:t> </w:t>
      </w:r>
      <w:r>
        <w:rPr>
          <w:i/>
          <w:w w:val="105"/>
          <w:sz w:val="22"/>
        </w:rPr>
        <w:t>Farm</w:t>
      </w:r>
      <w:r>
        <w:rPr>
          <w:i/>
          <w:spacing w:val="-32"/>
          <w:w w:val="105"/>
          <w:sz w:val="22"/>
        </w:rPr>
        <w:t> </w:t>
      </w:r>
      <w:r>
        <w:rPr>
          <w:i/>
          <w:w w:val="105"/>
          <w:sz w:val="22"/>
        </w:rPr>
        <w:t>Security</w:t>
      </w:r>
      <w:r>
        <w:rPr>
          <w:i/>
          <w:spacing w:val="-30"/>
          <w:w w:val="105"/>
          <w:sz w:val="22"/>
        </w:rPr>
        <w:t> </w:t>
      </w:r>
      <w:r>
        <w:rPr>
          <w:i/>
          <w:w w:val="105"/>
          <w:sz w:val="22"/>
        </w:rPr>
        <w:t>Administration </w:t>
      </w:r>
      <w:r>
        <w:rPr>
          <w:i/>
          <w:w w:val="105"/>
          <w:sz w:val="22"/>
        </w:rPr>
        <w:t>during</w:t>
      </w:r>
      <w:r>
        <w:rPr>
          <w:i/>
          <w:spacing w:val="-28"/>
          <w:w w:val="105"/>
          <w:sz w:val="22"/>
        </w:rPr>
        <w:t> </w:t>
      </w:r>
      <w:r>
        <w:rPr>
          <w:i/>
          <w:w w:val="105"/>
          <w:sz w:val="22"/>
        </w:rPr>
        <w:t>the</w:t>
      </w:r>
      <w:r>
        <w:rPr>
          <w:i/>
          <w:spacing w:val="-27"/>
          <w:w w:val="105"/>
          <w:sz w:val="22"/>
        </w:rPr>
        <w:t> </w:t>
      </w:r>
      <w:r>
        <w:rPr>
          <w:i/>
          <w:w w:val="105"/>
          <w:sz w:val="22"/>
        </w:rPr>
        <w:t>Great</w:t>
      </w:r>
      <w:r>
        <w:rPr>
          <w:i/>
          <w:spacing w:val="-27"/>
          <w:w w:val="105"/>
          <w:sz w:val="22"/>
        </w:rPr>
        <w:t> </w:t>
      </w:r>
      <w:r>
        <w:rPr>
          <w:i/>
          <w:w w:val="105"/>
          <w:sz w:val="22"/>
        </w:rPr>
        <w:t>Depression</w:t>
      </w:r>
      <w:r>
        <w:rPr>
          <w:i/>
          <w:spacing w:val="-26"/>
          <w:w w:val="105"/>
          <w:sz w:val="22"/>
        </w:rPr>
        <w:t> </w:t>
      </w:r>
      <w:r>
        <w:rPr>
          <w:i/>
          <w:w w:val="105"/>
          <w:sz w:val="22"/>
        </w:rPr>
        <w:t>in</w:t>
      </w:r>
      <w:r>
        <w:rPr>
          <w:i/>
          <w:spacing w:val="-26"/>
          <w:w w:val="105"/>
          <w:sz w:val="22"/>
        </w:rPr>
        <w:t> </w:t>
      </w:r>
      <w:r>
        <w:rPr>
          <w:i/>
          <w:w w:val="105"/>
          <w:sz w:val="22"/>
        </w:rPr>
        <w:t>the</w:t>
      </w:r>
      <w:r>
        <w:rPr>
          <w:i/>
          <w:spacing w:val="-27"/>
          <w:w w:val="105"/>
          <w:sz w:val="22"/>
        </w:rPr>
        <w:t> </w:t>
      </w:r>
      <w:r>
        <w:rPr>
          <w:i/>
          <w:w w:val="105"/>
          <w:sz w:val="22"/>
        </w:rPr>
        <w:t>1930s.</w:t>
      </w:r>
      <w:r>
        <w:rPr>
          <w:i/>
          <w:spacing w:val="-28"/>
          <w:w w:val="105"/>
          <w:sz w:val="22"/>
        </w:rPr>
        <w:t> </w:t>
      </w:r>
      <w:r>
        <w:rPr>
          <w:i/>
          <w:w w:val="105"/>
          <w:sz w:val="22"/>
        </w:rPr>
        <w:t>She</w:t>
      </w:r>
      <w:r>
        <w:rPr>
          <w:i/>
          <w:spacing w:val="-27"/>
          <w:w w:val="105"/>
          <w:sz w:val="22"/>
        </w:rPr>
        <w:t> </w:t>
      </w:r>
      <w:r>
        <w:rPr>
          <w:i/>
          <w:w w:val="105"/>
          <w:sz w:val="22"/>
        </w:rPr>
        <w:t>was</w:t>
      </w:r>
      <w:r>
        <w:rPr>
          <w:i/>
          <w:spacing w:val="-28"/>
          <w:w w:val="105"/>
          <w:sz w:val="22"/>
        </w:rPr>
        <w:t> </w:t>
      </w:r>
      <w:r>
        <w:rPr>
          <w:i/>
          <w:w w:val="105"/>
          <w:sz w:val="22"/>
        </w:rPr>
        <w:t>hired</w:t>
      </w:r>
      <w:r>
        <w:rPr>
          <w:i/>
          <w:spacing w:val="-30"/>
          <w:w w:val="105"/>
          <w:sz w:val="22"/>
        </w:rPr>
        <w:t> </w:t>
      </w:r>
      <w:r>
        <w:rPr>
          <w:i/>
          <w:w w:val="105"/>
          <w:sz w:val="22"/>
        </w:rPr>
        <w:t>again</w:t>
      </w:r>
      <w:r>
        <w:rPr>
          <w:i/>
          <w:spacing w:val="-26"/>
          <w:w w:val="105"/>
          <w:sz w:val="22"/>
        </w:rPr>
        <w:t> </w:t>
      </w:r>
      <w:r>
        <w:rPr>
          <w:i/>
          <w:spacing w:val="-4"/>
          <w:w w:val="105"/>
          <w:sz w:val="22"/>
        </w:rPr>
        <w:t>in</w:t>
      </w:r>
      <w:r>
        <w:rPr>
          <w:i/>
          <w:spacing w:val="-26"/>
          <w:w w:val="105"/>
          <w:sz w:val="22"/>
        </w:rPr>
        <w:t> </w:t>
      </w:r>
      <w:r>
        <w:rPr>
          <w:i/>
          <w:w w:val="105"/>
          <w:sz w:val="22"/>
        </w:rPr>
        <w:t>the</w:t>
      </w:r>
      <w:r>
        <w:rPr>
          <w:i/>
          <w:spacing w:val="-28"/>
          <w:w w:val="105"/>
          <w:sz w:val="22"/>
        </w:rPr>
        <w:t> </w:t>
      </w:r>
      <w:r>
        <w:rPr>
          <w:i/>
          <w:w w:val="105"/>
          <w:sz w:val="22"/>
        </w:rPr>
        <w:t>early</w:t>
      </w:r>
      <w:r>
        <w:rPr>
          <w:i/>
          <w:spacing w:val="-27"/>
          <w:w w:val="105"/>
          <w:sz w:val="22"/>
        </w:rPr>
        <w:t> </w:t>
      </w:r>
      <w:r>
        <w:rPr>
          <w:i/>
          <w:w w:val="105"/>
          <w:sz w:val="22"/>
        </w:rPr>
        <w:t>1940s</w:t>
      </w:r>
      <w:r>
        <w:rPr>
          <w:i/>
          <w:spacing w:val="-27"/>
          <w:w w:val="105"/>
          <w:sz w:val="22"/>
        </w:rPr>
        <w:t> </w:t>
      </w:r>
      <w:r>
        <w:rPr>
          <w:i/>
          <w:w w:val="105"/>
          <w:sz w:val="22"/>
        </w:rPr>
        <w:t>by</w:t>
      </w:r>
      <w:r>
        <w:rPr>
          <w:i/>
          <w:spacing w:val="-27"/>
          <w:w w:val="105"/>
          <w:sz w:val="22"/>
        </w:rPr>
        <w:t> </w:t>
      </w:r>
      <w:r>
        <w:rPr>
          <w:i/>
          <w:w w:val="105"/>
          <w:sz w:val="22"/>
        </w:rPr>
        <w:t>the</w:t>
      </w:r>
      <w:r>
        <w:rPr>
          <w:i/>
          <w:spacing w:val="-28"/>
          <w:w w:val="105"/>
          <w:sz w:val="22"/>
        </w:rPr>
        <w:t> </w:t>
      </w:r>
      <w:r>
        <w:rPr>
          <w:i/>
          <w:w w:val="105"/>
          <w:sz w:val="22"/>
        </w:rPr>
        <w:t>War</w:t>
      </w:r>
      <w:r>
        <w:rPr>
          <w:i/>
          <w:spacing w:val="-28"/>
          <w:w w:val="105"/>
          <w:sz w:val="22"/>
        </w:rPr>
        <w:t> </w:t>
      </w:r>
      <w:r>
        <w:rPr>
          <w:i/>
          <w:w w:val="105"/>
          <w:sz w:val="22"/>
        </w:rPr>
        <w:t>Relocation Authority</w:t>
      </w:r>
      <w:r>
        <w:rPr>
          <w:i/>
          <w:spacing w:val="-33"/>
          <w:w w:val="105"/>
          <w:sz w:val="22"/>
        </w:rPr>
        <w:t> </w:t>
      </w:r>
      <w:r>
        <w:rPr>
          <w:i/>
          <w:w w:val="105"/>
          <w:sz w:val="22"/>
        </w:rPr>
        <w:t>to</w:t>
      </w:r>
      <w:r>
        <w:rPr>
          <w:i/>
          <w:spacing w:val="-32"/>
          <w:w w:val="105"/>
          <w:sz w:val="22"/>
        </w:rPr>
        <w:t> </w:t>
      </w:r>
      <w:r>
        <w:rPr>
          <w:i/>
          <w:w w:val="105"/>
          <w:sz w:val="22"/>
        </w:rPr>
        <w:t>document</w:t>
      </w:r>
      <w:r>
        <w:rPr>
          <w:i/>
          <w:spacing w:val="-32"/>
          <w:w w:val="105"/>
          <w:sz w:val="22"/>
        </w:rPr>
        <w:t> </w:t>
      </w:r>
      <w:r>
        <w:rPr>
          <w:i/>
          <w:w w:val="105"/>
          <w:sz w:val="22"/>
        </w:rPr>
        <w:t>the</w:t>
      </w:r>
      <w:r>
        <w:rPr>
          <w:i/>
          <w:spacing w:val="-32"/>
          <w:w w:val="105"/>
          <w:sz w:val="22"/>
        </w:rPr>
        <w:t> </w:t>
      </w:r>
      <w:r>
        <w:rPr>
          <w:i/>
          <w:w w:val="105"/>
          <w:sz w:val="22"/>
        </w:rPr>
        <w:t>forced</w:t>
      </w:r>
      <w:r>
        <w:rPr>
          <w:i/>
          <w:spacing w:val="-33"/>
          <w:w w:val="105"/>
          <w:sz w:val="22"/>
        </w:rPr>
        <w:t> </w:t>
      </w:r>
      <w:r>
        <w:rPr>
          <w:i/>
          <w:w w:val="105"/>
          <w:sz w:val="22"/>
        </w:rPr>
        <w:t>removal</w:t>
      </w:r>
      <w:r>
        <w:rPr>
          <w:i/>
          <w:spacing w:val="-33"/>
          <w:w w:val="105"/>
          <w:sz w:val="22"/>
        </w:rPr>
        <w:t> </w:t>
      </w:r>
      <w:r>
        <w:rPr>
          <w:i/>
          <w:w w:val="105"/>
          <w:sz w:val="22"/>
        </w:rPr>
        <w:t>of</w:t>
      </w:r>
      <w:r>
        <w:rPr>
          <w:i/>
          <w:spacing w:val="-33"/>
          <w:w w:val="105"/>
          <w:sz w:val="22"/>
        </w:rPr>
        <w:t> </w:t>
      </w:r>
      <w:r>
        <w:rPr>
          <w:i/>
          <w:w w:val="105"/>
          <w:sz w:val="22"/>
        </w:rPr>
        <w:t>Japanese</w:t>
      </w:r>
      <w:r>
        <w:rPr>
          <w:i/>
          <w:spacing w:val="-33"/>
          <w:w w:val="105"/>
          <w:sz w:val="22"/>
        </w:rPr>
        <w:t> </w:t>
      </w:r>
      <w:r>
        <w:rPr>
          <w:i/>
          <w:w w:val="105"/>
          <w:sz w:val="22"/>
        </w:rPr>
        <w:t>Americans</w:t>
      </w:r>
      <w:r>
        <w:rPr>
          <w:i/>
          <w:spacing w:val="-33"/>
          <w:w w:val="105"/>
          <w:sz w:val="22"/>
        </w:rPr>
        <w:t> </w:t>
      </w:r>
      <w:r>
        <w:rPr>
          <w:i/>
          <w:w w:val="105"/>
          <w:sz w:val="22"/>
        </w:rPr>
        <w:t>from</w:t>
      </w:r>
      <w:r>
        <w:rPr>
          <w:i/>
          <w:spacing w:val="-34"/>
          <w:w w:val="105"/>
          <w:sz w:val="22"/>
        </w:rPr>
        <w:t> </w:t>
      </w:r>
      <w:r>
        <w:rPr>
          <w:i/>
          <w:w w:val="105"/>
          <w:sz w:val="22"/>
        </w:rPr>
        <w:t>the</w:t>
      </w:r>
      <w:r>
        <w:rPr>
          <w:i/>
          <w:spacing w:val="-32"/>
          <w:w w:val="105"/>
          <w:sz w:val="22"/>
        </w:rPr>
        <w:t> </w:t>
      </w:r>
      <w:r>
        <w:rPr>
          <w:i/>
          <w:w w:val="105"/>
          <w:sz w:val="22"/>
        </w:rPr>
        <w:t>West</w:t>
      </w:r>
      <w:r>
        <w:rPr>
          <w:i/>
          <w:spacing w:val="-32"/>
          <w:w w:val="105"/>
          <w:sz w:val="22"/>
        </w:rPr>
        <w:t> </w:t>
      </w:r>
      <w:r>
        <w:rPr>
          <w:i/>
          <w:w w:val="105"/>
          <w:sz w:val="22"/>
        </w:rPr>
        <w:t>Coast.</w:t>
      </w:r>
      <w:r>
        <w:rPr>
          <w:i/>
          <w:spacing w:val="-33"/>
          <w:w w:val="105"/>
          <w:sz w:val="22"/>
        </w:rPr>
        <w:t> </w:t>
      </w:r>
      <w:r>
        <w:rPr>
          <w:i/>
          <w:w w:val="105"/>
          <w:sz w:val="22"/>
        </w:rPr>
        <w:t>Many</w:t>
      </w:r>
      <w:r>
        <w:rPr>
          <w:i/>
          <w:spacing w:val="-35"/>
          <w:w w:val="105"/>
          <w:sz w:val="22"/>
        </w:rPr>
        <w:t> </w:t>
      </w:r>
      <w:r>
        <w:rPr>
          <w:i/>
          <w:w w:val="105"/>
          <w:sz w:val="22"/>
        </w:rPr>
        <w:t>of</w:t>
      </w:r>
      <w:r>
        <w:rPr>
          <w:i/>
          <w:spacing w:val="-34"/>
          <w:w w:val="105"/>
          <w:sz w:val="22"/>
        </w:rPr>
        <w:t> </w:t>
      </w:r>
      <w:r>
        <w:rPr>
          <w:i/>
          <w:w w:val="105"/>
          <w:sz w:val="22"/>
        </w:rPr>
        <w:t>Lange’s photographs exposed the difficulties and harsh conditions in the camps, and were censored by the government</w:t>
      </w:r>
      <w:r>
        <w:rPr>
          <w:i/>
          <w:spacing w:val="-30"/>
          <w:w w:val="105"/>
          <w:sz w:val="22"/>
        </w:rPr>
        <w:t> </w:t>
      </w:r>
      <w:r>
        <w:rPr>
          <w:i/>
          <w:w w:val="105"/>
          <w:sz w:val="22"/>
        </w:rPr>
        <w:t>during</w:t>
      </w:r>
      <w:r>
        <w:rPr>
          <w:i/>
          <w:spacing w:val="-30"/>
          <w:w w:val="105"/>
          <w:sz w:val="22"/>
        </w:rPr>
        <w:t> </w:t>
      </w:r>
      <w:r>
        <w:rPr>
          <w:i/>
          <w:w w:val="105"/>
          <w:sz w:val="22"/>
        </w:rPr>
        <w:t>the</w:t>
      </w:r>
      <w:r>
        <w:rPr>
          <w:i/>
          <w:spacing w:val="-30"/>
          <w:w w:val="105"/>
          <w:sz w:val="22"/>
        </w:rPr>
        <w:t> </w:t>
      </w:r>
      <w:r>
        <w:rPr>
          <w:i/>
          <w:w w:val="105"/>
          <w:sz w:val="22"/>
        </w:rPr>
        <w:t>war.</w:t>
      </w:r>
      <w:r>
        <w:rPr>
          <w:i/>
          <w:spacing w:val="-30"/>
          <w:w w:val="105"/>
          <w:sz w:val="22"/>
        </w:rPr>
        <w:t> </w:t>
      </w:r>
      <w:r>
        <w:rPr>
          <w:i/>
          <w:w w:val="105"/>
          <w:sz w:val="22"/>
        </w:rPr>
        <w:t>The</w:t>
      </w:r>
      <w:r>
        <w:rPr>
          <w:i/>
          <w:spacing w:val="-31"/>
          <w:w w:val="105"/>
          <w:sz w:val="22"/>
        </w:rPr>
        <w:t> </w:t>
      </w:r>
      <w:r>
        <w:rPr>
          <w:i/>
          <w:w w:val="105"/>
          <w:sz w:val="22"/>
        </w:rPr>
        <w:t>following</w:t>
      </w:r>
      <w:r>
        <w:rPr>
          <w:i/>
          <w:spacing w:val="-30"/>
          <w:w w:val="105"/>
          <w:sz w:val="22"/>
        </w:rPr>
        <w:t> </w:t>
      </w:r>
      <w:r>
        <w:rPr>
          <w:i/>
          <w:w w:val="105"/>
          <w:sz w:val="22"/>
        </w:rPr>
        <w:t>image</w:t>
      </w:r>
      <w:r>
        <w:rPr>
          <w:i/>
          <w:spacing w:val="-30"/>
          <w:w w:val="105"/>
          <w:sz w:val="22"/>
        </w:rPr>
        <w:t> </w:t>
      </w:r>
      <w:r>
        <w:rPr>
          <w:i/>
          <w:w w:val="105"/>
          <w:sz w:val="22"/>
        </w:rPr>
        <w:t>shows</w:t>
      </w:r>
      <w:r>
        <w:rPr>
          <w:i/>
          <w:spacing w:val="-30"/>
          <w:w w:val="105"/>
          <w:sz w:val="22"/>
        </w:rPr>
        <w:t> </w:t>
      </w:r>
      <w:r>
        <w:rPr>
          <w:i/>
          <w:w w:val="105"/>
          <w:sz w:val="22"/>
        </w:rPr>
        <w:t>an</w:t>
      </w:r>
      <w:r>
        <w:rPr>
          <w:i/>
          <w:spacing w:val="-29"/>
          <w:w w:val="105"/>
          <w:sz w:val="22"/>
        </w:rPr>
        <w:t> </w:t>
      </w:r>
      <w:r>
        <w:rPr>
          <w:i/>
          <w:w w:val="105"/>
          <w:sz w:val="22"/>
        </w:rPr>
        <w:t>incarceree</w:t>
      </w:r>
      <w:r>
        <w:rPr>
          <w:i/>
          <w:spacing w:val="-31"/>
          <w:w w:val="105"/>
          <w:sz w:val="22"/>
        </w:rPr>
        <w:t> </w:t>
      </w:r>
      <w:r>
        <w:rPr>
          <w:i/>
          <w:w w:val="105"/>
          <w:sz w:val="22"/>
        </w:rPr>
        <w:t>teaching</w:t>
      </w:r>
      <w:r>
        <w:rPr>
          <w:i/>
          <w:spacing w:val="-29"/>
          <w:w w:val="105"/>
          <w:sz w:val="22"/>
        </w:rPr>
        <w:t> </w:t>
      </w:r>
      <w:r>
        <w:rPr>
          <w:i/>
          <w:w w:val="105"/>
          <w:sz w:val="22"/>
        </w:rPr>
        <w:t>children</w:t>
      </w:r>
      <w:r>
        <w:rPr>
          <w:i/>
          <w:spacing w:val="-29"/>
          <w:w w:val="105"/>
          <w:sz w:val="22"/>
        </w:rPr>
        <w:t> </w:t>
      </w:r>
      <w:r>
        <w:rPr>
          <w:i/>
          <w:w w:val="105"/>
          <w:sz w:val="22"/>
        </w:rPr>
        <w:t>in</w:t>
      </w:r>
      <w:r>
        <w:rPr>
          <w:i/>
          <w:spacing w:val="-32"/>
          <w:w w:val="105"/>
          <w:sz w:val="22"/>
        </w:rPr>
        <w:t> </w:t>
      </w:r>
      <w:r>
        <w:rPr>
          <w:i/>
          <w:w w:val="105"/>
          <w:sz w:val="22"/>
        </w:rPr>
        <w:t>a</w:t>
      </w:r>
      <w:r>
        <w:rPr>
          <w:i/>
          <w:spacing w:val="-29"/>
          <w:w w:val="105"/>
          <w:sz w:val="22"/>
        </w:rPr>
        <w:t> </w:t>
      </w:r>
      <w:r>
        <w:rPr>
          <w:i/>
          <w:w w:val="105"/>
          <w:sz w:val="22"/>
        </w:rPr>
        <w:t>makeshift outdoor</w:t>
      </w:r>
      <w:r>
        <w:rPr>
          <w:i/>
          <w:spacing w:val="-5"/>
          <w:w w:val="105"/>
          <w:sz w:val="22"/>
        </w:rPr>
        <w:t> </w:t>
      </w:r>
      <w:r>
        <w:rPr>
          <w:i/>
          <w:w w:val="105"/>
          <w:sz w:val="22"/>
        </w:rPr>
        <w:t>classroom.</w:t>
      </w:r>
    </w:p>
    <w:p>
      <w:pPr>
        <w:pStyle w:val="BodyText"/>
        <w:spacing w:line="280" w:lineRule="auto" w:before="141"/>
        <w:ind w:left="280" w:right="487"/>
      </w:pPr>
      <w:r>
        <w:rPr>
          <w:color w:val="333333"/>
          <w:w w:val="110"/>
        </w:rPr>
        <w:t>Caption: Manzanar Relocation Center, Manzanar, California. An elementary school with voluntary attendance has been established with volunteer evacuee teachers, most of whom are college graduates. No school equipment is as yet obtainable and available tables and benches are used. However, classes are often held in the shade of the barrack building at this War Relocation Authority center. 1942.</w:t>
      </w:r>
    </w:p>
    <w:p>
      <w:pPr>
        <w:pStyle w:val="BodyText"/>
        <w:spacing w:before="2"/>
        <w:rPr>
          <w:sz w:val="26"/>
        </w:rPr>
      </w:pPr>
    </w:p>
    <w:p>
      <w:pPr>
        <w:pStyle w:val="BodyText"/>
        <w:spacing w:line="280" w:lineRule="auto"/>
        <w:ind w:left="280" w:right="538"/>
      </w:pPr>
      <w:r>
        <w:rPr>
          <w:w w:val="110"/>
        </w:rPr>
        <w:t>Source:</w:t>
      </w:r>
      <w:r>
        <w:rPr>
          <w:spacing w:val="-15"/>
          <w:w w:val="110"/>
        </w:rPr>
        <w:t> </w:t>
      </w:r>
      <w:r>
        <w:rPr>
          <w:w w:val="110"/>
        </w:rPr>
        <w:t>National</w:t>
      </w:r>
      <w:r>
        <w:rPr>
          <w:spacing w:val="-15"/>
          <w:w w:val="110"/>
        </w:rPr>
        <w:t> </w:t>
      </w:r>
      <w:r>
        <w:rPr>
          <w:w w:val="110"/>
        </w:rPr>
        <w:t>Archives</w:t>
      </w:r>
      <w:hyperlink r:id="rId39">
        <w:r>
          <w:rPr>
            <w:w w:val="110"/>
          </w:rPr>
          <w:t>:</w:t>
        </w:r>
      </w:hyperlink>
      <w:hyperlink r:id="rId40">
        <w:r>
          <w:rPr>
            <w:spacing w:val="-14"/>
            <w:w w:val="110"/>
            <w:u w:val="single"/>
          </w:rPr>
          <w:t> </w:t>
        </w:r>
        <w:r>
          <w:rPr>
            <w:w w:val="110"/>
            <w:u w:val="single"/>
          </w:rPr>
          <w:t>Record</w:t>
        </w:r>
        <w:r>
          <w:rPr>
            <w:spacing w:val="-15"/>
            <w:w w:val="110"/>
            <w:u w:val="single"/>
          </w:rPr>
          <w:t> </w:t>
        </w:r>
        <w:r>
          <w:rPr>
            <w:w w:val="110"/>
            <w:u w:val="single"/>
          </w:rPr>
          <w:t>Group</w:t>
        </w:r>
        <w:r>
          <w:rPr>
            <w:spacing w:val="-17"/>
            <w:w w:val="110"/>
            <w:u w:val="single"/>
          </w:rPr>
          <w:t> </w:t>
        </w:r>
        <w:r>
          <w:rPr>
            <w:w w:val="110"/>
            <w:u w:val="single"/>
          </w:rPr>
          <w:t>210:</w:t>
        </w:r>
        <w:r>
          <w:rPr>
            <w:spacing w:val="-14"/>
            <w:w w:val="110"/>
            <w:u w:val="single"/>
          </w:rPr>
          <w:t> </w:t>
        </w:r>
        <w:r>
          <w:rPr>
            <w:w w:val="110"/>
            <w:u w:val="single"/>
          </w:rPr>
          <w:t>Records</w:t>
        </w:r>
        <w:r>
          <w:rPr>
            <w:spacing w:val="-13"/>
            <w:w w:val="110"/>
            <w:u w:val="single"/>
          </w:rPr>
          <w:t> </w:t>
        </w:r>
        <w:r>
          <w:rPr>
            <w:w w:val="110"/>
            <w:u w:val="single"/>
          </w:rPr>
          <w:t>of</w:t>
        </w:r>
        <w:r>
          <w:rPr>
            <w:spacing w:val="-14"/>
            <w:w w:val="110"/>
            <w:u w:val="single"/>
          </w:rPr>
          <w:t> </w:t>
        </w:r>
        <w:r>
          <w:rPr>
            <w:w w:val="110"/>
            <w:u w:val="single"/>
          </w:rPr>
          <w:t>the</w:t>
        </w:r>
        <w:r>
          <w:rPr>
            <w:spacing w:val="-15"/>
            <w:w w:val="110"/>
            <w:u w:val="single"/>
          </w:rPr>
          <w:t> </w:t>
        </w:r>
        <w:r>
          <w:rPr>
            <w:w w:val="110"/>
            <w:u w:val="single"/>
          </w:rPr>
          <w:t>War</w:t>
        </w:r>
        <w:r>
          <w:rPr>
            <w:spacing w:val="-17"/>
            <w:w w:val="110"/>
            <w:u w:val="single"/>
          </w:rPr>
          <w:t> </w:t>
        </w:r>
        <w:r>
          <w:rPr>
            <w:w w:val="110"/>
            <w:u w:val="single"/>
          </w:rPr>
          <w:t>Relocation</w:t>
        </w:r>
        <w:r>
          <w:rPr>
            <w:spacing w:val="-13"/>
            <w:w w:val="110"/>
            <w:u w:val="single"/>
          </w:rPr>
          <w:t> </w:t>
        </w:r>
        <w:r>
          <w:rPr>
            <w:w w:val="110"/>
            <w:u w:val="single"/>
          </w:rPr>
          <w:t>Authority,</w:t>
        </w:r>
        <w:r>
          <w:rPr>
            <w:spacing w:val="-15"/>
            <w:w w:val="110"/>
            <w:u w:val="single"/>
          </w:rPr>
          <w:t> </w:t>
        </w:r>
        <w:r>
          <w:rPr>
            <w:w w:val="110"/>
            <w:u w:val="single"/>
          </w:rPr>
          <w:t>1941</w:t>
        </w:r>
        <w:r>
          <w:rPr>
            <w:spacing w:val="-10"/>
            <w:w w:val="110"/>
            <w:u w:val="single"/>
          </w:rPr>
          <w:t> </w:t>
        </w:r>
        <w:r>
          <w:rPr>
            <w:w w:val="110"/>
            <w:u w:val="single"/>
          </w:rPr>
          <w:t>-</w:t>
        </w:r>
      </w:hyperlink>
      <w:r>
        <w:rPr>
          <w:w w:val="110"/>
        </w:rPr>
        <w:t> </w:t>
      </w:r>
      <w:hyperlink r:id="rId40">
        <w:r>
          <w:rPr>
            <w:w w:val="110"/>
            <w:u w:val="single"/>
          </w:rPr>
          <w:t>1989</w:t>
        </w:r>
        <w:r>
          <w:rPr>
            <w:spacing w:val="-9"/>
            <w:w w:val="110"/>
            <w:u w:val="single"/>
          </w:rPr>
          <w:t> </w:t>
        </w:r>
      </w:hyperlink>
      <w:hyperlink r:id="rId39">
        <w:r>
          <w:rPr>
            <w:w w:val="110"/>
            <w:u w:val="single"/>
          </w:rPr>
          <w:t>Series:</w:t>
        </w:r>
        <w:r>
          <w:rPr>
            <w:spacing w:val="-9"/>
            <w:w w:val="110"/>
            <w:u w:val="single"/>
          </w:rPr>
          <w:t> </w:t>
        </w:r>
        <w:r>
          <w:rPr>
            <w:w w:val="110"/>
            <w:u w:val="single"/>
          </w:rPr>
          <w:t>Central</w:t>
        </w:r>
        <w:r>
          <w:rPr>
            <w:spacing w:val="-8"/>
            <w:w w:val="110"/>
            <w:u w:val="single"/>
          </w:rPr>
          <w:t> </w:t>
        </w:r>
        <w:r>
          <w:rPr>
            <w:w w:val="110"/>
            <w:u w:val="single"/>
          </w:rPr>
          <w:t>Photographic</w:t>
        </w:r>
        <w:r>
          <w:rPr>
            <w:spacing w:val="-7"/>
            <w:w w:val="110"/>
            <w:u w:val="single"/>
          </w:rPr>
          <w:t> </w:t>
        </w:r>
        <w:r>
          <w:rPr>
            <w:w w:val="110"/>
            <w:u w:val="single"/>
          </w:rPr>
          <w:t>File</w:t>
        </w:r>
        <w:r>
          <w:rPr>
            <w:spacing w:val="-9"/>
            <w:w w:val="110"/>
            <w:u w:val="single"/>
          </w:rPr>
          <w:t> </w:t>
        </w:r>
        <w:r>
          <w:rPr>
            <w:w w:val="110"/>
            <w:u w:val="single"/>
          </w:rPr>
          <w:t>of</w:t>
        </w:r>
        <w:r>
          <w:rPr>
            <w:spacing w:val="-7"/>
            <w:w w:val="110"/>
            <w:u w:val="single"/>
          </w:rPr>
          <w:t> </w:t>
        </w:r>
        <w:r>
          <w:rPr>
            <w:w w:val="110"/>
            <w:u w:val="single"/>
          </w:rPr>
          <w:t>the</w:t>
        </w:r>
        <w:r>
          <w:rPr>
            <w:spacing w:val="-9"/>
            <w:w w:val="110"/>
            <w:u w:val="single"/>
          </w:rPr>
          <w:t> </w:t>
        </w:r>
        <w:r>
          <w:rPr>
            <w:w w:val="110"/>
            <w:u w:val="single"/>
          </w:rPr>
          <w:t>War</w:t>
        </w:r>
        <w:r>
          <w:rPr>
            <w:spacing w:val="-11"/>
            <w:w w:val="110"/>
            <w:u w:val="single"/>
          </w:rPr>
          <w:t> </w:t>
        </w:r>
        <w:r>
          <w:rPr>
            <w:w w:val="110"/>
            <w:u w:val="single"/>
          </w:rPr>
          <w:t>Relocation</w:t>
        </w:r>
        <w:r>
          <w:rPr>
            <w:spacing w:val="-8"/>
            <w:w w:val="110"/>
            <w:u w:val="single"/>
          </w:rPr>
          <w:t> </w:t>
        </w:r>
        <w:r>
          <w:rPr>
            <w:w w:val="110"/>
            <w:u w:val="single"/>
          </w:rPr>
          <w:t>Authority,</w:t>
        </w:r>
        <w:r>
          <w:rPr>
            <w:spacing w:val="-8"/>
            <w:w w:val="110"/>
            <w:u w:val="single"/>
          </w:rPr>
          <w:t> </w:t>
        </w:r>
        <w:r>
          <w:rPr>
            <w:w w:val="110"/>
            <w:u w:val="single"/>
          </w:rPr>
          <w:t>1942</w:t>
        </w:r>
        <w:r>
          <w:rPr>
            <w:spacing w:val="-2"/>
            <w:w w:val="110"/>
            <w:u w:val="single"/>
          </w:rPr>
          <w:t> </w:t>
        </w:r>
        <w:r>
          <w:rPr>
            <w:w w:val="110"/>
            <w:u w:val="single"/>
          </w:rPr>
          <w:t>-</w:t>
        </w:r>
      </w:hyperlink>
    </w:p>
    <w:p>
      <w:pPr>
        <w:pStyle w:val="BodyText"/>
        <w:spacing w:before="3"/>
        <w:ind w:left="280"/>
      </w:pPr>
      <w:hyperlink r:id="rId39">
        <w:r>
          <w:rPr>
            <w:w w:val="105"/>
            <w:u w:val="single"/>
          </w:rPr>
          <w:t>1945</w:t>
        </w:r>
      </w:hyperlink>
      <w:r>
        <w:rPr>
          <w:spacing w:val="54"/>
          <w:w w:val="105"/>
        </w:rPr>
        <w:t> </w:t>
      </w:r>
      <w:hyperlink r:id="rId45">
        <w:r>
          <w:rPr>
            <w:color w:val="1154CC"/>
            <w:w w:val="105"/>
            <w:u w:val="single" w:color="1154CC"/>
          </w:rPr>
          <w:t>https://catalog.archives.gov/id/5379</w:t>
        </w:r>
      </w:hyperlink>
    </w:p>
    <w:p>
      <w:pPr>
        <w:spacing w:after="0"/>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3"/>
      </w:pPr>
      <w:r>
        <w:rPr>
          <w:w w:val="105"/>
        </w:rPr>
        <w:t>Ansel Adams Photo: Nurse Aiko Hamaguchi</w:t>
      </w:r>
    </w:p>
    <w:p>
      <w:pPr>
        <w:spacing w:line="280" w:lineRule="auto" w:before="47"/>
        <w:ind w:left="284" w:right="383" w:firstLine="0"/>
        <w:jc w:val="center"/>
        <w:rPr>
          <w:i/>
          <w:sz w:val="22"/>
        </w:rPr>
      </w:pPr>
      <w:r>
        <w:rPr/>
        <w:drawing>
          <wp:anchor distT="0" distB="0" distL="0" distR="0" allowOverlap="1" layoutInCell="1" locked="0" behindDoc="0" simplePos="0" relativeHeight="15736320">
            <wp:simplePos x="0" y="0"/>
            <wp:positionH relativeFrom="page">
              <wp:posOffset>1600200</wp:posOffset>
            </wp:positionH>
            <wp:positionV relativeFrom="paragraph">
              <wp:posOffset>1143883</wp:posOffset>
            </wp:positionV>
            <wp:extent cx="4572000" cy="3608451"/>
            <wp:effectExtent l="0" t="0" r="0" b="0"/>
            <wp:wrapNone/>
            <wp:docPr id="47" name="image17.jpeg" descr="A person sitting on a bed  Description automatically generated"/>
            <wp:cNvGraphicFramePr>
              <a:graphicFrameLocks noChangeAspect="1"/>
            </wp:cNvGraphicFramePr>
            <a:graphic>
              <a:graphicData uri="http://schemas.openxmlformats.org/drawingml/2006/picture">
                <pic:pic>
                  <pic:nvPicPr>
                    <pic:cNvPr id="48" name="image17.jpeg"/>
                    <pic:cNvPicPr/>
                  </pic:nvPicPr>
                  <pic:blipFill>
                    <a:blip r:embed="rId48" cstate="print"/>
                    <a:stretch>
                      <a:fillRect/>
                    </a:stretch>
                  </pic:blipFill>
                  <pic:spPr>
                    <a:xfrm>
                      <a:off x="0" y="0"/>
                      <a:ext cx="4572000" cy="3608451"/>
                    </a:xfrm>
                    <a:prstGeom prst="rect">
                      <a:avLst/>
                    </a:prstGeom>
                  </pic:spPr>
                </pic:pic>
              </a:graphicData>
            </a:graphic>
          </wp:anchor>
        </w:drawing>
      </w:r>
      <w:r>
        <w:rPr>
          <w:i/>
          <w:sz w:val="22"/>
        </w:rPr>
        <w:t>In the 1940s, Ansel Adams, one of the most famous photographers in the United States, went to the </w:t>
      </w:r>
      <w:r>
        <w:rPr>
          <w:i/>
          <w:sz w:val="22"/>
        </w:rPr>
        <w:t>Manzanar</w:t>
      </w:r>
      <w:r>
        <w:rPr>
          <w:i/>
          <w:spacing w:val="-13"/>
          <w:sz w:val="22"/>
        </w:rPr>
        <w:t> </w:t>
      </w:r>
      <w:r>
        <w:rPr>
          <w:i/>
          <w:sz w:val="22"/>
        </w:rPr>
        <w:t>to</w:t>
      </w:r>
      <w:r>
        <w:rPr>
          <w:i/>
          <w:spacing w:val="-5"/>
          <w:sz w:val="22"/>
        </w:rPr>
        <w:t> </w:t>
      </w:r>
      <w:r>
        <w:rPr>
          <w:i/>
          <w:sz w:val="22"/>
        </w:rPr>
        <w:t>document</w:t>
      </w:r>
      <w:r>
        <w:rPr>
          <w:i/>
          <w:spacing w:val="-6"/>
          <w:sz w:val="22"/>
        </w:rPr>
        <w:t> </w:t>
      </w:r>
      <w:r>
        <w:rPr>
          <w:i/>
          <w:sz w:val="22"/>
        </w:rPr>
        <w:t>the</w:t>
      </w:r>
      <w:r>
        <w:rPr>
          <w:i/>
          <w:spacing w:val="-7"/>
          <w:sz w:val="22"/>
        </w:rPr>
        <w:t> </w:t>
      </w:r>
      <w:r>
        <w:rPr>
          <w:i/>
          <w:sz w:val="22"/>
        </w:rPr>
        <w:t>imprisoned</w:t>
      </w:r>
      <w:r>
        <w:rPr>
          <w:i/>
          <w:spacing w:val="-8"/>
          <w:sz w:val="22"/>
        </w:rPr>
        <w:t> </w:t>
      </w:r>
      <w:r>
        <w:rPr>
          <w:i/>
          <w:sz w:val="22"/>
        </w:rPr>
        <w:t>Japanese</w:t>
      </w:r>
      <w:r>
        <w:rPr>
          <w:i/>
          <w:spacing w:val="-8"/>
          <w:sz w:val="22"/>
        </w:rPr>
        <w:t> </w:t>
      </w:r>
      <w:r>
        <w:rPr>
          <w:i/>
          <w:sz w:val="22"/>
        </w:rPr>
        <w:t>Americans.</w:t>
      </w:r>
      <w:r>
        <w:rPr>
          <w:i/>
          <w:spacing w:val="-8"/>
          <w:sz w:val="22"/>
        </w:rPr>
        <w:t> </w:t>
      </w:r>
      <w:r>
        <w:rPr>
          <w:i/>
          <w:sz w:val="22"/>
        </w:rPr>
        <w:t>He</w:t>
      </w:r>
      <w:r>
        <w:rPr>
          <w:i/>
          <w:spacing w:val="-8"/>
          <w:sz w:val="22"/>
        </w:rPr>
        <w:t> </w:t>
      </w:r>
      <w:r>
        <w:rPr>
          <w:i/>
          <w:sz w:val="22"/>
        </w:rPr>
        <w:t>later</w:t>
      </w:r>
      <w:r>
        <w:rPr>
          <w:i/>
          <w:spacing w:val="-9"/>
          <w:sz w:val="22"/>
        </w:rPr>
        <w:t> </w:t>
      </w:r>
      <w:r>
        <w:rPr>
          <w:i/>
          <w:sz w:val="22"/>
        </w:rPr>
        <w:t>described</w:t>
      </w:r>
      <w:r>
        <w:rPr>
          <w:i/>
          <w:spacing w:val="-8"/>
          <w:sz w:val="22"/>
        </w:rPr>
        <w:t> </w:t>
      </w:r>
      <w:r>
        <w:rPr>
          <w:i/>
          <w:sz w:val="22"/>
        </w:rPr>
        <w:t>the</w:t>
      </w:r>
      <w:r>
        <w:rPr>
          <w:i/>
          <w:spacing w:val="-7"/>
          <w:sz w:val="22"/>
        </w:rPr>
        <w:t> </w:t>
      </w:r>
      <w:r>
        <w:rPr>
          <w:i/>
          <w:sz w:val="22"/>
        </w:rPr>
        <w:t>purpose</w:t>
      </w:r>
      <w:r>
        <w:rPr>
          <w:i/>
          <w:spacing w:val="-9"/>
          <w:sz w:val="22"/>
        </w:rPr>
        <w:t> </w:t>
      </w:r>
      <w:r>
        <w:rPr>
          <w:i/>
          <w:sz w:val="22"/>
        </w:rPr>
        <w:t>of</w:t>
      </w:r>
      <w:r>
        <w:rPr>
          <w:i/>
          <w:spacing w:val="-9"/>
          <w:sz w:val="22"/>
        </w:rPr>
        <w:t> </w:t>
      </w:r>
      <w:r>
        <w:rPr>
          <w:i/>
          <w:sz w:val="22"/>
        </w:rPr>
        <w:t>this</w:t>
      </w:r>
      <w:r>
        <w:rPr>
          <w:i/>
          <w:spacing w:val="-8"/>
          <w:sz w:val="22"/>
        </w:rPr>
        <w:t> </w:t>
      </w:r>
      <w:r>
        <w:rPr>
          <w:i/>
          <w:sz w:val="22"/>
        </w:rPr>
        <w:t>photo project as an effort “to show how these people, suffering under a great injustice, and loss of property, businesses</w:t>
      </w:r>
      <w:r>
        <w:rPr>
          <w:i/>
          <w:spacing w:val="-12"/>
          <w:sz w:val="22"/>
        </w:rPr>
        <w:t> </w:t>
      </w:r>
      <w:r>
        <w:rPr>
          <w:i/>
          <w:sz w:val="22"/>
        </w:rPr>
        <w:t>and</w:t>
      </w:r>
      <w:r>
        <w:rPr>
          <w:i/>
          <w:spacing w:val="-11"/>
          <w:sz w:val="22"/>
        </w:rPr>
        <w:t> </w:t>
      </w:r>
      <w:r>
        <w:rPr>
          <w:i/>
          <w:sz w:val="22"/>
        </w:rPr>
        <w:t>professions,</w:t>
      </w:r>
      <w:r>
        <w:rPr>
          <w:i/>
          <w:spacing w:val="-11"/>
          <w:sz w:val="22"/>
        </w:rPr>
        <w:t> </w:t>
      </w:r>
      <w:r>
        <w:rPr>
          <w:i/>
          <w:sz w:val="22"/>
        </w:rPr>
        <w:t>had</w:t>
      </w:r>
      <w:r>
        <w:rPr>
          <w:i/>
          <w:spacing w:val="-11"/>
          <w:sz w:val="22"/>
        </w:rPr>
        <w:t> </w:t>
      </w:r>
      <w:r>
        <w:rPr>
          <w:i/>
          <w:sz w:val="22"/>
        </w:rPr>
        <w:t>overcome</w:t>
      </w:r>
      <w:r>
        <w:rPr>
          <w:i/>
          <w:spacing w:val="-12"/>
          <w:sz w:val="22"/>
        </w:rPr>
        <w:t> </w:t>
      </w:r>
      <w:r>
        <w:rPr>
          <w:i/>
          <w:sz w:val="22"/>
        </w:rPr>
        <w:t>the</w:t>
      </w:r>
      <w:r>
        <w:rPr>
          <w:i/>
          <w:spacing w:val="-11"/>
          <w:sz w:val="22"/>
        </w:rPr>
        <w:t> </w:t>
      </w:r>
      <w:r>
        <w:rPr>
          <w:i/>
          <w:sz w:val="22"/>
        </w:rPr>
        <w:t>sense</w:t>
      </w:r>
      <w:r>
        <w:rPr>
          <w:i/>
          <w:spacing w:val="-12"/>
          <w:sz w:val="22"/>
        </w:rPr>
        <w:t> </w:t>
      </w:r>
      <w:r>
        <w:rPr>
          <w:i/>
          <w:sz w:val="22"/>
        </w:rPr>
        <w:t>of</w:t>
      </w:r>
      <w:r>
        <w:rPr>
          <w:i/>
          <w:spacing w:val="-12"/>
          <w:sz w:val="22"/>
        </w:rPr>
        <w:t> </w:t>
      </w:r>
      <w:r>
        <w:rPr>
          <w:i/>
          <w:sz w:val="22"/>
        </w:rPr>
        <w:t>defeat</w:t>
      </w:r>
      <w:r>
        <w:rPr>
          <w:i/>
          <w:spacing w:val="-10"/>
          <w:sz w:val="22"/>
        </w:rPr>
        <w:t> </w:t>
      </w:r>
      <w:r>
        <w:rPr>
          <w:i/>
          <w:sz w:val="22"/>
        </w:rPr>
        <w:t>and</w:t>
      </w:r>
      <w:r>
        <w:rPr>
          <w:i/>
          <w:spacing w:val="-11"/>
          <w:sz w:val="22"/>
        </w:rPr>
        <w:t> </w:t>
      </w:r>
      <w:r>
        <w:rPr>
          <w:i/>
          <w:sz w:val="22"/>
        </w:rPr>
        <w:t>despair</w:t>
      </w:r>
      <w:r>
        <w:rPr>
          <w:i/>
          <w:spacing w:val="-12"/>
          <w:sz w:val="22"/>
        </w:rPr>
        <w:t> </w:t>
      </w:r>
      <w:r>
        <w:rPr>
          <w:i/>
          <w:sz w:val="22"/>
        </w:rPr>
        <w:t>by</w:t>
      </w:r>
      <w:r>
        <w:rPr>
          <w:i/>
          <w:spacing w:val="-10"/>
          <w:sz w:val="22"/>
        </w:rPr>
        <w:t> </w:t>
      </w:r>
      <w:r>
        <w:rPr>
          <w:i/>
          <w:sz w:val="22"/>
        </w:rPr>
        <w:t>building</w:t>
      </w:r>
      <w:r>
        <w:rPr>
          <w:i/>
          <w:spacing w:val="-11"/>
          <w:sz w:val="22"/>
        </w:rPr>
        <w:t> </w:t>
      </w:r>
      <w:r>
        <w:rPr>
          <w:i/>
          <w:sz w:val="22"/>
        </w:rPr>
        <w:t>for</w:t>
      </w:r>
      <w:r>
        <w:rPr>
          <w:i/>
          <w:spacing w:val="-12"/>
          <w:sz w:val="22"/>
        </w:rPr>
        <w:t> </w:t>
      </w:r>
      <w:r>
        <w:rPr>
          <w:i/>
          <w:sz w:val="22"/>
        </w:rPr>
        <w:t>themselves</w:t>
      </w:r>
      <w:r>
        <w:rPr>
          <w:i/>
          <w:spacing w:val="-12"/>
          <w:sz w:val="22"/>
        </w:rPr>
        <w:t> </w:t>
      </w:r>
      <w:r>
        <w:rPr>
          <w:i/>
          <w:sz w:val="22"/>
        </w:rPr>
        <w:t>a</w:t>
      </w:r>
      <w:r>
        <w:rPr>
          <w:i/>
          <w:spacing w:val="-9"/>
          <w:sz w:val="22"/>
        </w:rPr>
        <w:t> </w:t>
      </w:r>
      <w:r>
        <w:rPr>
          <w:i/>
          <w:sz w:val="22"/>
        </w:rPr>
        <w:t>vital community </w:t>
      </w:r>
      <w:r>
        <w:rPr>
          <w:i/>
          <w:spacing w:val="-4"/>
          <w:sz w:val="22"/>
        </w:rPr>
        <w:t>in </w:t>
      </w:r>
      <w:r>
        <w:rPr>
          <w:i/>
          <w:sz w:val="22"/>
        </w:rPr>
        <w:t>an arid (but magnificent) environment.” The following image from 1943 shows the newly- built maternity ward at Manzanar.</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line="280" w:lineRule="auto" w:before="168"/>
        <w:ind w:left="280" w:right="487"/>
      </w:pPr>
      <w:r>
        <w:rPr>
          <w:color w:val="333333"/>
          <w:w w:val="110"/>
        </w:rPr>
        <w:t>Caption: Nurse Aiko Hamaguchi, mother Frances Yokoyama, baby Fukomoto, Manzanar Relocation Center, California / photograph by Ansel Adams. 1943.</w:t>
      </w:r>
    </w:p>
    <w:p>
      <w:pPr>
        <w:pStyle w:val="BodyText"/>
        <w:spacing w:before="11"/>
        <w:rPr>
          <w:sz w:val="25"/>
        </w:rPr>
      </w:pPr>
    </w:p>
    <w:p>
      <w:pPr>
        <w:pStyle w:val="BodyText"/>
        <w:spacing w:line="280" w:lineRule="auto"/>
        <w:ind w:left="280" w:right="746"/>
      </w:pPr>
      <w:r>
        <w:rPr>
          <w:color w:val="333333"/>
          <w:w w:val="110"/>
        </w:rPr>
        <w:t>Source: Library of Congress, Prints and Photographs Division, Adams, Ansel, photographer. Nurse Aiko Hamaguchi, mother Frances Yokoyama, baby Fukomoto, Manzanar Relocation Center, California / photograph by Ansel Adams. California Manzanar, 1943. Photograph. </w:t>
      </w:r>
      <w:hyperlink r:id="rId49">
        <w:r>
          <w:rPr>
            <w:color w:val="1154CC"/>
            <w:w w:val="110"/>
            <w:u w:val="single" w:color="1154CC"/>
          </w:rPr>
          <w:t>https://www.loc.gov/item/2002697854/</w:t>
        </w:r>
        <w:r>
          <w:rPr>
            <w:color w:val="333333"/>
            <w:w w:val="110"/>
          </w:rPr>
          <w:t>.</w:t>
        </w:r>
      </w:hyperlink>
    </w:p>
    <w:p>
      <w:pPr>
        <w:spacing w:after="0" w:line="280" w:lineRule="auto"/>
        <w:sectPr>
          <w:headerReference w:type="default" r:id="rId46"/>
          <w:footerReference w:type="default" r:id="rId47"/>
          <w:pgSz w:w="12240" w:h="15840"/>
          <w:pgMar w:header="848" w:footer="2263" w:top="2700" w:bottom="2460" w:left="1160" w:right="1060"/>
        </w:sectPr>
      </w:pPr>
    </w:p>
    <w:p>
      <w:pPr>
        <w:pStyle w:val="BodyText"/>
        <w:rPr>
          <w:sz w:val="20"/>
        </w:rPr>
      </w:pPr>
    </w:p>
    <w:p>
      <w:pPr>
        <w:pStyle w:val="BodyText"/>
        <w:spacing w:before="3"/>
        <w:rPr>
          <w:sz w:val="17"/>
        </w:rPr>
      </w:pPr>
    </w:p>
    <w:p>
      <w:pPr>
        <w:pStyle w:val="Heading3"/>
        <w:ind w:right="381"/>
      </w:pPr>
      <w:r>
        <w:rPr>
          <w:w w:val="110"/>
        </w:rPr>
        <w:t>Ansel Adams Photo: School Children</w:t>
      </w:r>
    </w:p>
    <w:p>
      <w:pPr>
        <w:spacing w:line="280" w:lineRule="auto" w:before="47"/>
        <w:ind w:left="290" w:right="389" w:hanging="3"/>
        <w:jc w:val="center"/>
        <w:rPr>
          <w:i/>
          <w:sz w:val="22"/>
        </w:rPr>
      </w:pPr>
      <w:r>
        <w:rPr/>
        <w:drawing>
          <wp:anchor distT="0" distB="0" distL="0" distR="0" allowOverlap="1" layoutInCell="1" locked="0" behindDoc="0" simplePos="0" relativeHeight="15736832">
            <wp:simplePos x="0" y="0"/>
            <wp:positionH relativeFrom="page">
              <wp:posOffset>1200150</wp:posOffset>
            </wp:positionH>
            <wp:positionV relativeFrom="paragraph">
              <wp:posOffset>1143883</wp:posOffset>
            </wp:positionV>
            <wp:extent cx="5371846" cy="3812286"/>
            <wp:effectExtent l="0" t="0" r="0" b="0"/>
            <wp:wrapNone/>
            <wp:docPr id="51" name="image18.jpeg" descr="A group of people posing for a photo  Description automatically generated"/>
            <wp:cNvGraphicFramePr>
              <a:graphicFrameLocks noChangeAspect="1"/>
            </wp:cNvGraphicFramePr>
            <a:graphic>
              <a:graphicData uri="http://schemas.openxmlformats.org/drawingml/2006/picture">
                <pic:pic>
                  <pic:nvPicPr>
                    <pic:cNvPr id="52" name="image18.jpeg"/>
                    <pic:cNvPicPr/>
                  </pic:nvPicPr>
                  <pic:blipFill>
                    <a:blip r:embed="rId52" cstate="print"/>
                    <a:stretch>
                      <a:fillRect/>
                    </a:stretch>
                  </pic:blipFill>
                  <pic:spPr>
                    <a:xfrm>
                      <a:off x="0" y="0"/>
                      <a:ext cx="5371846" cy="3812286"/>
                    </a:xfrm>
                    <a:prstGeom prst="rect">
                      <a:avLst/>
                    </a:prstGeom>
                  </pic:spPr>
                </pic:pic>
              </a:graphicData>
            </a:graphic>
          </wp:anchor>
        </w:drawing>
      </w:r>
      <w:r>
        <w:rPr>
          <w:i/>
          <w:sz w:val="22"/>
        </w:rPr>
        <w:t>In the 1940s, Ansel Adams, one of the most famous photographers in the United States, went to the </w:t>
      </w:r>
      <w:r>
        <w:rPr>
          <w:i/>
          <w:sz w:val="22"/>
        </w:rPr>
        <w:t>Manzanar</w:t>
      </w:r>
      <w:r>
        <w:rPr>
          <w:i/>
          <w:spacing w:val="-13"/>
          <w:sz w:val="22"/>
        </w:rPr>
        <w:t> </w:t>
      </w:r>
      <w:r>
        <w:rPr>
          <w:i/>
          <w:sz w:val="22"/>
        </w:rPr>
        <w:t>to</w:t>
      </w:r>
      <w:r>
        <w:rPr>
          <w:i/>
          <w:spacing w:val="-5"/>
          <w:sz w:val="22"/>
        </w:rPr>
        <w:t> </w:t>
      </w:r>
      <w:r>
        <w:rPr>
          <w:i/>
          <w:sz w:val="22"/>
        </w:rPr>
        <w:t>document</w:t>
      </w:r>
      <w:r>
        <w:rPr>
          <w:i/>
          <w:spacing w:val="-6"/>
          <w:sz w:val="22"/>
        </w:rPr>
        <w:t> </w:t>
      </w:r>
      <w:r>
        <w:rPr>
          <w:i/>
          <w:sz w:val="22"/>
        </w:rPr>
        <w:t>the</w:t>
      </w:r>
      <w:r>
        <w:rPr>
          <w:i/>
          <w:spacing w:val="-7"/>
          <w:sz w:val="22"/>
        </w:rPr>
        <w:t> </w:t>
      </w:r>
      <w:r>
        <w:rPr>
          <w:i/>
          <w:sz w:val="22"/>
        </w:rPr>
        <w:t>imprisoned</w:t>
      </w:r>
      <w:r>
        <w:rPr>
          <w:i/>
          <w:spacing w:val="-8"/>
          <w:sz w:val="22"/>
        </w:rPr>
        <w:t> </w:t>
      </w:r>
      <w:r>
        <w:rPr>
          <w:i/>
          <w:sz w:val="22"/>
        </w:rPr>
        <w:t>Japanese</w:t>
      </w:r>
      <w:r>
        <w:rPr>
          <w:i/>
          <w:spacing w:val="-8"/>
          <w:sz w:val="22"/>
        </w:rPr>
        <w:t> </w:t>
      </w:r>
      <w:r>
        <w:rPr>
          <w:i/>
          <w:sz w:val="22"/>
        </w:rPr>
        <w:t>Americans.</w:t>
      </w:r>
      <w:r>
        <w:rPr>
          <w:i/>
          <w:spacing w:val="-8"/>
          <w:sz w:val="22"/>
        </w:rPr>
        <w:t> </w:t>
      </w:r>
      <w:r>
        <w:rPr>
          <w:i/>
          <w:sz w:val="22"/>
        </w:rPr>
        <w:t>He</w:t>
      </w:r>
      <w:r>
        <w:rPr>
          <w:i/>
          <w:spacing w:val="-8"/>
          <w:sz w:val="22"/>
        </w:rPr>
        <w:t> </w:t>
      </w:r>
      <w:r>
        <w:rPr>
          <w:i/>
          <w:sz w:val="22"/>
        </w:rPr>
        <w:t>later</w:t>
      </w:r>
      <w:r>
        <w:rPr>
          <w:i/>
          <w:spacing w:val="-4"/>
          <w:sz w:val="22"/>
        </w:rPr>
        <w:t> </w:t>
      </w:r>
      <w:r>
        <w:rPr>
          <w:i/>
          <w:sz w:val="22"/>
        </w:rPr>
        <w:t>described</w:t>
      </w:r>
      <w:r>
        <w:rPr>
          <w:i/>
          <w:spacing w:val="-7"/>
          <w:sz w:val="22"/>
        </w:rPr>
        <w:t> </w:t>
      </w:r>
      <w:r>
        <w:rPr>
          <w:i/>
          <w:sz w:val="22"/>
        </w:rPr>
        <w:t>the</w:t>
      </w:r>
      <w:r>
        <w:rPr>
          <w:i/>
          <w:spacing w:val="-7"/>
          <w:sz w:val="22"/>
        </w:rPr>
        <w:t> </w:t>
      </w:r>
      <w:r>
        <w:rPr>
          <w:i/>
          <w:sz w:val="22"/>
        </w:rPr>
        <w:t>purpose</w:t>
      </w:r>
      <w:r>
        <w:rPr>
          <w:i/>
          <w:spacing w:val="-9"/>
          <w:sz w:val="22"/>
        </w:rPr>
        <w:t> </w:t>
      </w:r>
      <w:r>
        <w:rPr>
          <w:i/>
          <w:sz w:val="22"/>
        </w:rPr>
        <w:t>of</w:t>
      </w:r>
      <w:r>
        <w:rPr>
          <w:i/>
          <w:spacing w:val="-9"/>
          <w:sz w:val="22"/>
        </w:rPr>
        <w:t> </w:t>
      </w:r>
      <w:r>
        <w:rPr>
          <w:i/>
          <w:sz w:val="22"/>
        </w:rPr>
        <w:t>this</w:t>
      </w:r>
      <w:r>
        <w:rPr>
          <w:i/>
          <w:spacing w:val="-8"/>
          <w:sz w:val="22"/>
        </w:rPr>
        <w:t> </w:t>
      </w:r>
      <w:r>
        <w:rPr>
          <w:i/>
          <w:sz w:val="22"/>
        </w:rPr>
        <w:t>photo project as an effort “to show how these people, suffering under a great injustice, and loss of property, businesses</w:t>
      </w:r>
      <w:r>
        <w:rPr>
          <w:i/>
          <w:spacing w:val="-12"/>
          <w:sz w:val="22"/>
        </w:rPr>
        <w:t> </w:t>
      </w:r>
      <w:r>
        <w:rPr>
          <w:i/>
          <w:sz w:val="22"/>
        </w:rPr>
        <w:t>and</w:t>
      </w:r>
      <w:r>
        <w:rPr>
          <w:i/>
          <w:spacing w:val="-11"/>
          <w:sz w:val="22"/>
        </w:rPr>
        <w:t> </w:t>
      </w:r>
      <w:r>
        <w:rPr>
          <w:i/>
          <w:sz w:val="22"/>
        </w:rPr>
        <w:t>professions,</w:t>
      </w:r>
      <w:r>
        <w:rPr>
          <w:i/>
          <w:spacing w:val="-11"/>
          <w:sz w:val="22"/>
        </w:rPr>
        <w:t> </w:t>
      </w:r>
      <w:r>
        <w:rPr>
          <w:i/>
          <w:sz w:val="22"/>
        </w:rPr>
        <w:t>had</w:t>
      </w:r>
      <w:r>
        <w:rPr>
          <w:i/>
          <w:spacing w:val="-11"/>
          <w:sz w:val="22"/>
        </w:rPr>
        <w:t> </w:t>
      </w:r>
      <w:r>
        <w:rPr>
          <w:i/>
          <w:sz w:val="22"/>
        </w:rPr>
        <w:t>overcome</w:t>
      </w:r>
      <w:r>
        <w:rPr>
          <w:i/>
          <w:spacing w:val="-12"/>
          <w:sz w:val="22"/>
        </w:rPr>
        <w:t> </w:t>
      </w:r>
      <w:r>
        <w:rPr>
          <w:i/>
          <w:sz w:val="22"/>
        </w:rPr>
        <w:t>the</w:t>
      </w:r>
      <w:r>
        <w:rPr>
          <w:i/>
          <w:spacing w:val="-11"/>
          <w:sz w:val="22"/>
        </w:rPr>
        <w:t> </w:t>
      </w:r>
      <w:r>
        <w:rPr>
          <w:i/>
          <w:sz w:val="22"/>
        </w:rPr>
        <w:t>sense</w:t>
      </w:r>
      <w:r>
        <w:rPr>
          <w:i/>
          <w:spacing w:val="-12"/>
          <w:sz w:val="22"/>
        </w:rPr>
        <w:t> </w:t>
      </w:r>
      <w:r>
        <w:rPr>
          <w:i/>
          <w:sz w:val="22"/>
        </w:rPr>
        <w:t>of</w:t>
      </w:r>
      <w:r>
        <w:rPr>
          <w:i/>
          <w:spacing w:val="-12"/>
          <w:sz w:val="22"/>
        </w:rPr>
        <w:t> </w:t>
      </w:r>
      <w:r>
        <w:rPr>
          <w:i/>
          <w:sz w:val="22"/>
        </w:rPr>
        <w:t>defeat</w:t>
      </w:r>
      <w:r>
        <w:rPr>
          <w:i/>
          <w:spacing w:val="-10"/>
          <w:sz w:val="22"/>
        </w:rPr>
        <w:t> </w:t>
      </w:r>
      <w:r>
        <w:rPr>
          <w:i/>
          <w:sz w:val="22"/>
        </w:rPr>
        <w:t>and</w:t>
      </w:r>
      <w:r>
        <w:rPr>
          <w:i/>
          <w:spacing w:val="-11"/>
          <w:sz w:val="22"/>
        </w:rPr>
        <w:t> </w:t>
      </w:r>
      <w:r>
        <w:rPr>
          <w:i/>
          <w:sz w:val="22"/>
        </w:rPr>
        <w:t>despair</w:t>
      </w:r>
      <w:r>
        <w:rPr>
          <w:i/>
          <w:spacing w:val="-12"/>
          <w:sz w:val="22"/>
        </w:rPr>
        <w:t> </w:t>
      </w:r>
      <w:r>
        <w:rPr>
          <w:i/>
          <w:sz w:val="22"/>
        </w:rPr>
        <w:t>by</w:t>
      </w:r>
      <w:r>
        <w:rPr>
          <w:i/>
          <w:spacing w:val="-10"/>
          <w:sz w:val="22"/>
        </w:rPr>
        <w:t> </w:t>
      </w:r>
      <w:r>
        <w:rPr>
          <w:i/>
          <w:sz w:val="22"/>
        </w:rPr>
        <w:t>building</w:t>
      </w:r>
      <w:r>
        <w:rPr>
          <w:i/>
          <w:spacing w:val="-11"/>
          <w:sz w:val="22"/>
        </w:rPr>
        <w:t> </w:t>
      </w:r>
      <w:r>
        <w:rPr>
          <w:i/>
          <w:sz w:val="22"/>
        </w:rPr>
        <w:t>for</w:t>
      </w:r>
      <w:r>
        <w:rPr>
          <w:i/>
          <w:spacing w:val="-12"/>
          <w:sz w:val="22"/>
        </w:rPr>
        <w:t> </w:t>
      </w:r>
      <w:r>
        <w:rPr>
          <w:i/>
          <w:sz w:val="22"/>
        </w:rPr>
        <w:t>themselves</w:t>
      </w:r>
      <w:r>
        <w:rPr>
          <w:i/>
          <w:spacing w:val="-12"/>
          <w:sz w:val="22"/>
        </w:rPr>
        <w:t> </w:t>
      </w:r>
      <w:r>
        <w:rPr>
          <w:i/>
          <w:sz w:val="22"/>
        </w:rPr>
        <w:t>a</w:t>
      </w:r>
      <w:r>
        <w:rPr>
          <w:i/>
          <w:spacing w:val="-9"/>
          <w:sz w:val="22"/>
        </w:rPr>
        <w:t> </w:t>
      </w:r>
      <w:r>
        <w:rPr>
          <w:i/>
          <w:sz w:val="22"/>
        </w:rPr>
        <w:t>vital community </w:t>
      </w:r>
      <w:r>
        <w:rPr>
          <w:i/>
          <w:spacing w:val="-4"/>
          <w:sz w:val="22"/>
        </w:rPr>
        <w:t>in </w:t>
      </w:r>
      <w:r>
        <w:rPr>
          <w:i/>
          <w:sz w:val="22"/>
        </w:rPr>
        <w:t>an arid (but magnificent) environment.” The following image shows Manzanar school children holding notebooks and leaning on the outside of a</w:t>
      </w:r>
      <w:r>
        <w:rPr>
          <w:i/>
          <w:spacing w:val="-32"/>
          <w:sz w:val="22"/>
        </w:rPr>
        <w:t> </w:t>
      </w:r>
      <w:r>
        <w:rPr>
          <w:i/>
          <w:sz w:val="22"/>
        </w:rPr>
        <w:t>barrack.</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
        <w:rPr>
          <w:i/>
          <w:sz w:val="20"/>
        </w:rPr>
      </w:pPr>
    </w:p>
    <w:p>
      <w:pPr>
        <w:pStyle w:val="BodyText"/>
        <w:spacing w:line="280" w:lineRule="auto"/>
        <w:ind w:left="280" w:right="487"/>
      </w:pPr>
      <w:r>
        <w:rPr>
          <w:color w:val="333333"/>
          <w:w w:val="110"/>
        </w:rPr>
        <w:t>Caption: School children, Manzanar Relocation Center, California / photograph by Ansel Adams, 1942</w:t>
      </w:r>
    </w:p>
    <w:p>
      <w:pPr>
        <w:pStyle w:val="BodyText"/>
        <w:spacing w:before="11"/>
        <w:rPr>
          <w:sz w:val="25"/>
        </w:rPr>
      </w:pPr>
    </w:p>
    <w:p>
      <w:pPr>
        <w:pStyle w:val="BodyText"/>
        <w:spacing w:line="285" w:lineRule="auto"/>
        <w:ind w:left="280" w:right="487"/>
      </w:pPr>
      <w:r>
        <w:rPr>
          <w:color w:val="333333"/>
          <w:w w:val="110"/>
        </w:rPr>
        <w:t>Source: Library of Congress, Prints and Photographs Division, Adams, Ansel, photographer. School children, Manzanar Relocation Center, California / photograph by Ansel Adams.</w:t>
      </w:r>
    </w:p>
    <w:p>
      <w:pPr>
        <w:pStyle w:val="BodyText"/>
        <w:spacing w:line="246" w:lineRule="exact"/>
        <w:ind w:left="280"/>
      </w:pPr>
      <w:r>
        <w:rPr>
          <w:color w:val="333333"/>
          <w:w w:val="110"/>
        </w:rPr>
        <w:t>California Manzanar, 1943. Photograph. </w:t>
      </w:r>
      <w:hyperlink r:id="rId53">
        <w:r>
          <w:rPr>
            <w:color w:val="1154CC"/>
            <w:w w:val="110"/>
            <w:u w:val="single" w:color="1154CC"/>
          </w:rPr>
          <w:t>https://www.loc.gov/item/2002697874/</w:t>
        </w:r>
      </w:hyperlink>
      <w:r>
        <w:rPr>
          <w:color w:val="333333"/>
          <w:w w:val="110"/>
        </w:rPr>
        <w:t>.</w:t>
      </w:r>
    </w:p>
    <w:p>
      <w:pPr>
        <w:spacing w:after="0" w:line="246" w:lineRule="exact"/>
        <w:sectPr>
          <w:headerReference w:type="default" r:id="rId50"/>
          <w:footerReference w:type="default" r:id="rId51"/>
          <w:pgSz w:w="12240" w:h="15840"/>
          <w:pgMar w:header="848" w:footer="2238" w:top="2700" w:bottom="2420" w:left="1160" w:right="1060"/>
        </w:sectPr>
      </w:pPr>
    </w:p>
    <w:p>
      <w:pPr>
        <w:pStyle w:val="BodyText"/>
        <w:rPr>
          <w:sz w:val="20"/>
        </w:rPr>
      </w:pPr>
    </w:p>
    <w:p>
      <w:pPr>
        <w:pStyle w:val="BodyText"/>
        <w:spacing w:before="3"/>
        <w:rPr>
          <w:sz w:val="17"/>
        </w:rPr>
      </w:pPr>
    </w:p>
    <w:p>
      <w:pPr>
        <w:spacing w:before="56"/>
        <w:ind w:left="284" w:right="379" w:firstLine="0"/>
        <w:jc w:val="center"/>
        <w:rPr>
          <w:b/>
          <w:sz w:val="22"/>
        </w:rPr>
      </w:pPr>
      <w:r>
        <w:rPr>
          <w:b/>
          <w:color w:val="333333"/>
          <w:w w:val="105"/>
          <w:sz w:val="22"/>
        </w:rPr>
        <w:t>Ansel Adams Photo: Manzanar Street Scene, Clouds</w:t>
      </w:r>
    </w:p>
    <w:p>
      <w:pPr>
        <w:spacing w:line="280" w:lineRule="auto" w:before="47"/>
        <w:ind w:left="290" w:right="389" w:firstLine="2"/>
        <w:jc w:val="center"/>
        <w:rPr>
          <w:i/>
          <w:sz w:val="22"/>
        </w:rPr>
      </w:pPr>
      <w:r>
        <w:rPr/>
        <w:drawing>
          <wp:anchor distT="0" distB="0" distL="0" distR="0" allowOverlap="1" layoutInCell="1" locked="0" behindDoc="0" simplePos="0" relativeHeight="15737344">
            <wp:simplePos x="0" y="0"/>
            <wp:positionH relativeFrom="page">
              <wp:posOffset>1444878</wp:posOffset>
            </wp:positionH>
            <wp:positionV relativeFrom="paragraph">
              <wp:posOffset>1143883</wp:posOffset>
            </wp:positionV>
            <wp:extent cx="4882388" cy="3821176"/>
            <wp:effectExtent l="0" t="0" r="0" b="0"/>
            <wp:wrapNone/>
            <wp:docPr id="55" name="image19.jpeg" descr="A group of clouds in the sky  Description automatically generated"/>
            <wp:cNvGraphicFramePr>
              <a:graphicFrameLocks noChangeAspect="1"/>
            </wp:cNvGraphicFramePr>
            <a:graphic>
              <a:graphicData uri="http://schemas.openxmlformats.org/drawingml/2006/picture">
                <pic:pic>
                  <pic:nvPicPr>
                    <pic:cNvPr id="56" name="image19.jpeg"/>
                    <pic:cNvPicPr/>
                  </pic:nvPicPr>
                  <pic:blipFill>
                    <a:blip r:embed="rId56" cstate="print"/>
                    <a:stretch>
                      <a:fillRect/>
                    </a:stretch>
                  </pic:blipFill>
                  <pic:spPr>
                    <a:xfrm>
                      <a:off x="0" y="0"/>
                      <a:ext cx="4882388" cy="3821176"/>
                    </a:xfrm>
                    <a:prstGeom prst="rect">
                      <a:avLst/>
                    </a:prstGeom>
                  </pic:spPr>
                </pic:pic>
              </a:graphicData>
            </a:graphic>
          </wp:anchor>
        </w:drawing>
      </w:r>
      <w:r>
        <w:rPr>
          <w:i/>
          <w:sz w:val="22"/>
        </w:rPr>
        <w:t>In the 1940s, Ansel Adams, one of the most famous photographers in the United States, went to the </w:t>
      </w:r>
      <w:r>
        <w:rPr>
          <w:i/>
          <w:sz w:val="22"/>
        </w:rPr>
        <w:t>Manzanar</w:t>
      </w:r>
      <w:r>
        <w:rPr>
          <w:i/>
          <w:spacing w:val="-13"/>
          <w:sz w:val="22"/>
        </w:rPr>
        <w:t> </w:t>
      </w:r>
      <w:r>
        <w:rPr>
          <w:i/>
          <w:sz w:val="22"/>
        </w:rPr>
        <w:t>to</w:t>
      </w:r>
      <w:r>
        <w:rPr>
          <w:i/>
          <w:spacing w:val="-5"/>
          <w:sz w:val="22"/>
        </w:rPr>
        <w:t> </w:t>
      </w:r>
      <w:r>
        <w:rPr>
          <w:i/>
          <w:sz w:val="22"/>
        </w:rPr>
        <w:t>document</w:t>
      </w:r>
      <w:r>
        <w:rPr>
          <w:i/>
          <w:spacing w:val="-6"/>
          <w:sz w:val="22"/>
        </w:rPr>
        <w:t> </w:t>
      </w:r>
      <w:r>
        <w:rPr>
          <w:i/>
          <w:sz w:val="22"/>
        </w:rPr>
        <w:t>the</w:t>
      </w:r>
      <w:r>
        <w:rPr>
          <w:i/>
          <w:spacing w:val="-7"/>
          <w:sz w:val="22"/>
        </w:rPr>
        <w:t> </w:t>
      </w:r>
      <w:r>
        <w:rPr>
          <w:i/>
          <w:sz w:val="22"/>
        </w:rPr>
        <w:t>imprisoned</w:t>
      </w:r>
      <w:r>
        <w:rPr>
          <w:i/>
          <w:spacing w:val="-8"/>
          <w:sz w:val="22"/>
        </w:rPr>
        <w:t> </w:t>
      </w:r>
      <w:r>
        <w:rPr>
          <w:i/>
          <w:sz w:val="22"/>
        </w:rPr>
        <w:t>Japanese</w:t>
      </w:r>
      <w:r>
        <w:rPr>
          <w:i/>
          <w:spacing w:val="-8"/>
          <w:sz w:val="22"/>
        </w:rPr>
        <w:t> </w:t>
      </w:r>
      <w:r>
        <w:rPr>
          <w:i/>
          <w:sz w:val="22"/>
        </w:rPr>
        <w:t>Americans.</w:t>
      </w:r>
      <w:r>
        <w:rPr>
          <w:i/>
          <w:spacing w:val="-8"/>
          <w:sz w:val="22"/>
        </w:rPr>
        <w:t> </w:t>
      </w:r>
      <w:r>
        <w:rPr>
          <w:i/>
          <w:sz w:val="22"/>
        </w:rPr>
        <w:t>He</w:t>
      </w:r>
      <w:r>
        <w:rPr>
          <w:i/>
          <w:spacing w:val="-8"/>
          <w:sz w:val="22"/>
        </w:rPr>
        <w:t> </w:t>
      </w:r>
      <w:r>
        <w:rPr>
          <w:i/>
          <w:sz w:val="22"/>
        </w:rPr>
        <w:t>later</w:t>
      </w:r>
      <w:r>
        <w:rPr>
          <w:i/>
          <w:spacing w:val="-9"/>
          <w:sz w:val="22"/>
        </w:rPr>
        <w:t> </w:t>
      </w:r>
      <w:r>
        <w:rPr>
          <w:i/>
          <w:sz w:val="22"/>
        </w:rPr>
        <w:t>described</w:t>
      </w:r>
      <w:r>
        <w:rPr>
          <w:i/>
          <w:spacing w:val="-8"/>
          <w:sz w:val="22"/>
        </w:rPr>
        <w:t> </w:t>
      </w:r>
      <w:r>
        <w:rPr>
          <w:i/>
          <w:sz w:val="22"/>
        </w:rPr>
        <w:t>the</w:t>
      </w:r>
      <w:r>
        <w:rPr>
          <w:i/>
          <w:spacing w:val="-7"/>
          <w:sz w:val="22"/>
        </w:rPr>
        <w:t> </w:t>
      </w:r>
      <w:r>
        <w:rPr>
          <w:i/>
          <w:sz w:val="22"/>
        </w:rPr>
        <w:t>purpose</w:t>
      </w:r>
      <w:r>
        <w:rPr>
          <w:i/>
          <w:spacing w:val="-9"/>
          <w:sz w:val="22"/>
        </w:rPr>
        <w:t> </w:t>
      </w:r>
      <w:r>
        <w:rPr>
          <w:i/>
          <w:sz w:val="22"/>
        </w:rPr>
        <w:t>of</w:t>
      </w:r>
      <w:r>
        <w:rPr>
          <w:i/>
          <w:spacing w:val="-9"/>
          <w:sz w:val="22"/>
        </w:rPr>
        <w:t> </w:t>
      </w:r>
      <w:r>
        <w:rPr>
          <w:i/>
          <w:sz w:val="22"/>
        </w:rPr>
        <w:t>this</w:t>
      </w:r>
      <w:r>
        <w:rPr>
          <w:i/>
          <w:spacing w:val="-8"/>
          <w:sz w:val="22"/>
        </w:rPr>
        <w:t> </w:t>
      </w:r>
      <w:r>
        <w:rPr>
          <w:i/>
          <w:sz w:val="22"/>
        </w:rPr>
        <w:t>photo project as an effort “to show how these people, suffering under a great injustice, and loss of property, businesses</w:t>
      </w:r>
      <w:r>
        <w:rPr>
          <w:i/>
          <w:spacing w:val="-12"/>
          <w:sz w:val="22"/>
        </w:rPr>
        <w:t> </w:t>
      </w:r>
      <w:r>
        <w:rPr>
          <w:i/>
          <w:sz w:val="22"/>
        </w:rPr>
        <w:t>and</w:t>
      </w:r>
      <w:r>
        <w:rPr>
          <w:i/>
          <w:spacing w:val="-11"/>
          <w:sz w:val="22"/>
        </w:rPr>
        <w:t> </w:t>
      </w:r>
      <w:r>
        <w:rPr>
          <w:i/>
          <w:sz w:val="22"/>
        </w:rPr>
        <w:t>professions,</w:t>
      </w:r>
      <w:r>
        <w:rPr>
          <w:i/>
          <w:spacing w:val="-11"/>
          <w:sz w:val="22"/>
        </w:rPr>
        <w:t> </w:t>
      </w:r>
      <w:r>
        <w:rPr>
          <w:i/>
          <w:sz w:val="22"/>
        </w:rPr>
        <w:t>had</w:t>
      </w:r>
      <w:r>
        <w:rPr>
          <w:i/>
          <w:spacing w:val="-11"/>
          <w:sz w:val="22"/>
        </w:rPr>
        <w:t> </w:t>
      </w:r>
      <w:r>
        <w:rPr>
          <w:i/>
          <w:sz w:val="22"/>
        </w:rPr>
        <w:t>overcome</w:t>
      </w:r>
      <w:r>
        <w:rPr>
          <w:i/>
          <w:spacing w:val="-12"/>
          <w:sz w:val="22"/>
        </w:rPr>
        <w:t> </w:t>
      </w:r>
      <w:r>
        <w:rPr>
          <w:i/>
          <w:sz w:val="22"/>
        </w:rPr>
        <w:t>the</w:t>
      </w:r>
      <w:r>
        <w:rPr>
          <w:i/>
          <w:spacing w:val="-11"/>
          <w:sz w:val="22"/>
        </w:rPr>
        <w:t> </w:t>
      </w:r>
      <w:r>
        <w:rPr>
          <w:i/>
          <w:sz w:val="22"/>
        </w:rPr>
        <w:t>sense</w:t>
      </w:r>
      <w:r>
        <w:rPr>
          <w:i/>
          <w:spacing w:val="-12"/>
          <w:sz w:val="22"/>
        </w:rPr>
        <w:t> </w:t>
      </w:r>
      <w:r>
        <w:rPr>
          <w:i/>
          <w:sz w:val="22"/>
        </w:rPr>
        <w:t>of</w:t>
      </w:r>
      <w:r>
        <w:rPr>
          <w:i/>
          <w:spacing w:val="-12"/>
          <w:sz w:val="22"/>
        </w:rPr>
        <w:t> </w:t>
      </w:r>
      <w:r>
        <w:rPr>
          <w:i/>
          <w:sz w:val="22"/>
        </w:rPr>
        <w:t>defeat</w:t>
      </w:r>
      <w:r>
        <w:rPr>
          <w:i/>
          <w:spacing w:val="-10"/>
          <w:sz w:val="22"/>
        </w:rPr>
        <w:t> </w:t>
      </w:r>
      <w:r>
        <w:rPr>
          <w:i/>
          <w:sz w:val="22"/>
        </w:rPr>
        <w:t>and</w:t>
      </w:r>
      <w:r>
        <w:rPr>
          <w:i/>
          <w:spacing w:val="-11"/>
          <w:sz w:val="22"/>
        </w:rPr>
        <w:t> </w:t>
      </w:r>
      <w:r>
        <w:rPr>
          <w:i/>
          <w:sz w:val="22"/>
        </w:rPr>
        <w:t>despair</w:t>
      </w:r>
      <w:r>
        <w:rPr>
          <w:i/>
          <w:spacing w:val="-12"/>
          <w:sz w:val="22"/>
        </w:rPr>
        <w:t> </w:t>
      </w:r>
      <w:r>
        <w:rPr>
          <w:i/>
          <w:sz w:val="22"/>
        </w:rPr>
        <w:t>by</w:t>
      </w:r>
      <w:r>
        <w:rPr>
          <w:i/>
          <w:spacing w:val="-10"/>
          <w:sz w:val="22"/>
        </w:rPr>
        <w:t> </w:t>
      </w:r>
      <w:r>
        <w:rPr>
          <w:i/>
          <w:sz w:val="22"/>
        </w:rPr>
        <w:t>building</w:t>
      </w:r>
      <w:r>
        <w:rPr>
          <w:i/>
          <w:spacing w:val="-11"/>
          <w:sz w:val="22"/>
        </w:rPr>
        <w:t> </w:t>
      </w:r>
      <w:r>
        <w:rPr>
          <w:i/>
          <w:sz w:val="22"/>
        </w:rPr>
        <w:t>for</w:t>
      </w:r>
      <w:r>
        <w:rPr>
          <w:i/>
          <w:spacing w:val="-12"/>
          <w:sz w:val="22"/>
        </w:rPr>
        <w:t> </w:t>
      </w:r>
      <w:r>
        <w:rPr>
          <w:i/>
          <w:sz w:val="22"/>
        </w:rPr>
        <w:t>themselves</w:t>
      </w:r>
      <w:r>
        <w:rPr>
          <w:i/>
          <w:spacing w:val="-12"/>
          <w:sz w:val="22"/>
        </w:rPr>
        <w:t> </w:t>
      </w:r>
      <w:r>
        <w:rPr>
          <w:i/>
          <w:sz w:val="22"/>
        </w:rPr>
        <w:t>a</w:t>
      </w:r>
      <w:r>
        <w:rPr>
          <w:i/>
          <w:spacing w:val="-9"/>
          <w:sz w:val="22"/>
        </w:rPr>
        <w:t> </w:t>
      </w:r>
      <w:r>
        <w:rPr>
          <w:i/>
          <w:sz w:val="22"/>
        </w:rPr>
        <w:t>vital community </w:t>
      </w:r>
      <w:r>
        <w:rPr>
          <w:i/>
          <w:spacing w:val="-4"/>
          <w:sz w:val="22"/>
        </w:rPr>
        <w:t>in </w:t>
      </w:r>
      <w:r>
        <w:rPr>
          <w:i/>
          <w:sz w:val="22"/>
        </w:rPr>
        <w:t>an arid (but magnificent) environment.” The following image depicts the barracks at Manzanar with the Sierra Nevada mountains in the</w:t>
      </w:r>
      <w:r>
        <w:rPr>
          <w:i/>
          <w:spacing w:val="5"/>
          <w:sz w:val="22"/>
        </w:rPr>
        <w:t> </w:t>
      </w:r>
      <w:r>
        <w:rPr>
          <w:i/>
          <w:sz w:val="22"/>
        </w:rPr>
        <w:t>background.</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21"/>
        </w:rPr>
      </w:pPr>
    </w:p>
    <w:p>
      <w:pPr>
        <w:pStyle w:val="BodyText"/>
        <w:spacing w:line="285" w:lineRule="auto" w:before="1"/>
        <w:ind w:left="280" w:right="487"/>
      </w:pPr>
      <w:r>
        <w:rPr>
          <w:color w:val="333333"/>
          <w:w w:val="110"/>
        </w:rPr>
        <w:t>Caption: Manzanar street scene, clouds, Manzanar Relocation Center, California / photograph by Ansel Adams, 1943.</w:t>
      </w:r>
    </w:p>
    <w:p>
      <w:pPr>
        <w:pStyle w:val="BodyText"/>
        <w:rPr>
          <w:sz w:val="25"/>
        </w:rPr>
      </w:pPr>
    </w:p>
    <w:p>
      <w:pPr>
        <w:pStyle w:val="BodyText"/>
        <w:spacing w:line="283" w:lineRule="auto"/>
        <w:ind w:left="280" w:right="487"/>
      </w:pPr>
      <w:r>
        <w:rPr>
          <w:color w:val="333333"/>
          <w:w w:val="110"/>
        </w:rPr>
        <w:t>Source: Library of Congress, Prints and Photographs Division, Adams, Ansel, photographer. Manzanar street scene, clouds, Manzanar Relocation Center, California / photograph by Ansel Adams. California Manzanar, 1943. </w:t>
      </w:r>
      <w:hyperlink r:id="rId57">
        <w:r>
          <w:rPr>
            <w:color w:val="1154CC"/>
            <w:w w:val="110"/>
            <w:u w:val="single" w:color="1154CC"/>
          </w:rPr>
          <w:t>http://loc.gov/pictures/resource/ppprs.00284/</w:t>
        </w:r>
      </w:hyperlink>
    </w:p>
    <w:p>
      <w:pPr>
        <w:spacing w:after="0" w:line="283" w:lineRule="auto"/>
        <w:sectPr>
          <w:headerReference w:type="default" r:id="rId54"/>
          <w:footerReference w:type="default" r:id="rId55"/>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6"/>
      </w:pPr>
      <w:r>
        <w:rPr>
          <w:w w:val="105"/>
        </w:rPr>
        <w:t>Manzanar Center Citizens Join Net Project en Masse</w:t>
      </w:r>
    </w:p>
    <w:p>
      <w:pPr>
        <w:pStyle w:val="BodyText"/>
        <w:spacing w:before="9"/>
        <w:rPr>
          <w:b/>
          <w:sz w:val="29"/>
        </w:rPr>
      </w:pPr>
    </w:p>
    <w:p>
      <w:pPr>
        <w:spacing w:line="283" w:lineRule="auto" w:before="0"/>
        <w:ind w:left="340" w:right="441" w:firstLine="3"/>
        <w:jc w:val="center"/>
        <w:rPr>
          <w:i/>
          <w:sz w:val="22"/>
        </w:rPr>
      </w:pPr>
      <w:r>
        <w:rPr>
          <w:i/>
          <w:sz w:val="22"/>
        </w:rPr>
        <w:t>Various</w:t>
      </w:r>
      <w:r>
        <w:rPr>
          <w:i/>
          <w:spacing w:val="-10"/>
          <w:sz w:val="22"/>
        </w:rPr>
        <w:t> </w:t>
      </w:r>
      <w:r>
        <w:rPr>
          <w:i/>
          <w:sz w:val="22"/>
        </w:rPr>
        <w:t>jobs</w:t>
      </w:r>
      <w:r>
        <w:rPr>
          <w:i/>
          <w:spacing w:val="-10"/>
          <w:sz w:val="22"/>
        </w:rPr>
        <w:t> </w:t>
      </w:r>
      <w:r>
        <w:rPr>
          <w:i/>
          <w:sz w:val="22"/>
        </w:rPr>
        <w:t>paying</w:t>
      </w:r>
      <w:r>
        <w:rPr>
          <w:i/>
          <w:spacing w:val="-8"/>
          <w:sz w:val="22"/>
        </w:rPr>
        <w:t> </w:t>
      </w:r>
      <w:r>
        <w:rPr>
          <w:i/>
          <w:sz w:val="22"/>
        </w:rPr>
        <w:t>minimal</w:t>
      </w:r>
      <w:r>
        <w:rPr>
          <w:i/>
          <w:spacing w:val="-11"/>
          <w:sz w:val="22"/>
        </w:rPr>
        <w:t> </w:t>
      </w:r>
      <w:r>
        <w:rPr>
          <w:i/>
          <w:sz w:val="22"/>
        </w:rPr>
        <w:t>wages</w:t>
      </w:r>
      <w:r>
        <w:rPr>
          <w:i/>
          <w:spacing w:val="-10"/>
          <w:sz w:val="22"/>
        </w:rPr>
        <w:t> </w:t>
      </w:r>
      <w:r>
        <w:rPr>
          <w:i/>
          <w:sz w:val="22"/>
        </w:rPr>
        <w:t>were</w:t>
      </w:r>
      <w:r>
        <w:rPr>
          <w:i/>
          <w:spacing w:val="-10"/>
          <w:sz w:val="22"/>
        </w:rPr>
        <w:t> </w:t>
      </w:r>
      <w:r>
        <w:rPr>
          <w:i/>
          <w:sz w:val="22"/>
        </w:rPr>
        <w:t>available</w:t>
      </w:r>
      <w:r>
        <w:rPr>
          <w:i/>
          <w:spacing w:val="-9"/>
          <w:sz w:val="22"/>
        </w:rPr>
        <w:t> </w:t>
      </w:r>
      <w:r>
        <w:rPr>
          <w:i/>
          <w:sz w:val="22"/>
        </w:rPr>
        <w:t>for</w:t>
      </w:r>
      <w:r>
        <w:rPr>
          <w:i/>
          <w:spacing w:val="-10"/>
          <w:sz w:val="22"/>
        </w:rPr>
        <w:t> </w:t>
      </w:r>
      <w:r>
        <w:rPr>
          <w:i/>
          <w:sz w:val="22"/>
        </w:rPr>
        <w:t>the</w:t>
      </w:r>
      <w:r>
        <w:rPr>
          <w:i/>
          <w:spacing w:val="-8"/>
          <w:sz w:val="22"/>
        </w:rPr>
        <w:t> </w:t>
      </w:r>
      <w:r>
        <w:rPr>
          <w:i/>
          <w:sz w:val="22"/>
        </w:rPr>
        <w:t>Japanese</w:t>
      </w:r>
      <w:r>
        <w:rPr>
          <w:i/>
          <w:spacing w:val="-10"/>
          <w:sz w:val="22"/>
        </w:rPr>
        <w:t> </w:t>
      </w:r>
      <w:r>
        <w:rPr>
          <w:i/>
          <w:sz w:val="22"/>
        </w:rPr>
        <w:t>Americans</w:t>
      </w:r>
      <w:r>
        <w:rPr>
          <w:i/>
          <w:spacing w:val="-9"/>
          <w:sz w:val="22"/>
        </w:rPr>
        <w:t> </w:t>
      </w:r>
      <w:r>
        <w:rPr>
          <w:i/>
          <w:sz w:val="22"/>
        </w:rPr>
        <w:t>imprisoned</w:t>
      </w:r>
      <w:r>
        <w:rPr>
          <w:i/>
          <w:spacing w:val="-10"/>
          <w:sz w:val="22"/>
        </w:rPr>
        <w:t> </w:t>
      </w:r>
      <w:r>
        <w:rPr>
          <w:i/>
          <w:sz w:val="22"/>
        </w:rPr>
        <w:t>at</w:t>
      </w:r>
      <w:r>
        <w:rPr>
          <w:i/>
          <w:spacing w:val="-8"/>
          <w:sz w:val="22"/>
        </w:rPr>
        <w:t> </w:t>
      </w:r>
      <w:r>
        <w:rPr>
          <w:i/>
          <w:sz w:val="22"/>
        </w:rPr>
        <w:t>Manzanar. </w:t>
      </w:r>
      <w:r>
        <w:rPr>
          <w:i/>
          <w:sz w:val="22"/>
        </w:rPr>
        <w:t>The work included running the mess halls, delivering mail, farming, and caring for young children. One of the more controversial jobs was working on the military contract for camouflage nets, which </w:t>
      </w:r>
      <w:r>
        <w:rPr>
          <w:i/>
          <w:spacing w:val="3"/>
          <w:sz w:val="22"/>
        </w:rPr>
        <w:t>was </w:t>
      </w:r>
      <w:r>
        <w:rPr>
          <w:i/>
          <w:sz w:val="22"/>
        </w:rPr>
        <w:t>limited to U.S. citizens or nissei. This article from the prison camp newspaper, </w:t>
      </w:r>
      <w:r>
        <w:rPr>
          <w:sz w:val="22"/>
        </w:rPr>
        <w:t>Manzanar Free Press </w:t>
      </w:r>
      <w:r>
        <w:rPr>
          <w:i/>
          <w:sz w:val="22"/>
        </w:rPr>
        <w:t>reports on the camouflage</w:t>
      </w:r>
      <w:r>
        <w:rPr>
          <w:i/>
          <w:spacing w:val="-8"/>
          <w:sz w:val="22"/>
        </w:rPr>
        <w:t> </w:t>
      </w:r>
      <w:r>
        <w:rPr>
          <w:i/>
          <w:sz w:val="22"/>
        </w:rPr>
        <w:t>work.</w:t>
      </w:r>
    </w:p>
    <w:p>
      <w:pPr>
        <w:pStyle w:val="BodyText"/>
        <w:spacing w:before="5"/>
        <w:rPr>
          <w:i/>
          <w:sz w:val="19"/>
        </w:rPr>
      </w:pPr>
      <w:r>
        <w:rPr/>
        <w:drawing>
          <wp:anchor distT="0" distB="0" distL="0" distR="0" allowOverlap="1" layoutInCell="1" locked="0" behindDoc="0" simplePos="0" relativeHeight="18">
            <wp:simplePos x="0" y="0"/>
            <wp:positionH relativeFrom="page">
              <wp:posOffset>2385314</wp:posOffset>
            </wp:positionH>
            <wp:positionV relativeFrom="paragraph">
              <wp:posOffset>167076</wp:posOffset>
            </wp:positionV>
            <wp:extent cx="3000231" cy="4581525"/>
            <wp:effectExtent l="0" t="0" r="0" b="0"/>
            <wp:wrapTopAndBottom/>
            <wp:docPr id="57" name="image20.jpeg" descr="A close up of a newspaper  Description automatically generated"/>
            <wp:cNvGraphicFramePr>
              <a:graphicFrameLocks noChangeAspect="1"/>
            </wp:cNvGraphicFramePr>
            <a:graphic>
              <a:graphicData uri="http://schemas.openxmlformats.org/drawingml/2006/picture">
                <pic:pic>
                  <pic:nvPicPr>
                    <pic:cNvPr id="58" name="image20.jpeg"/>
                    <pic:cNvPicPr/>
                  </pic:nvPicPr>
                  <pic:blipFill>
                    <a:blip r:embed="rId58" cstate="print"/>
                    <a:stretch>
                      <a:fillRect/>
                    </a:stretch>
                  </pic:blipFill>
                  <pic:spPr>
                    <a:xfrm>
                      <a:off x="0" y="0"/>
                      <a:ext cx="3000231" cy="4581525"/>
                    </a:xfrm>
                    <a:prstGeom prst="rect">
                      <a:avLst/>
                    </a:prstGeom>
                  </pic:spPr>
                </pic:pic>
              </a:graphicData>
            </a:graphic>
          </wp:anchor>
        </w:drawing>
      </w:r>
    </w:p>
    <w:p>
      <w:pPr>
        <w:pStyle w:val="BodyText"/>
        <w:spacing w:before="4"/>
        <w:rPr>
          <w:i/>
          <w:sz w:val="26"/>
        </w:rPr>
      </w:pPr>
    </w:p>
    <w:p>
      <w:pPr>
        <w:spacing w:line="280" w:lineRule="auto" w:before="0"/>
        <w:ind w:left="280" w:right="6194" w:firstLine="0"/>
        <w:jc w:val="left"/>
        <w:rPr>
          <w:sz w:val="22"/>
        </w:rPr>
      </w:pPr>
      <w:r>
        <w:rPr>
          <w:i/>
          <w:sz w:val="22"/>
        </w:rPr>
        <w:t>Manzanar Free Press</w:t>
      </w:r>
      <w:r>
        <w:rPr>
          <w:sz w:val="22"/>
        </w:rPr>
        <w:t>, Vol. I, No. 25 June 18, 1942</w:t>
      </w:r>
    </w:p>
    <w:p>
      <w:pPr>
        <w:pStyle w:val="BodyText"/>
        <w:spacing w:line="252" w:lineRule="exact"/>
        <w:ind w:left="280"/>
      </w:pPr>
      <w:hyperlink r:id="rId59">
        <w:r>
          <w:rPr>
            <w:color w:val="1154CC"/>
            <w:w w:val="105"/>
            <w:u w:val="single" w:color="1154CC"/>
          </w:rPr>
          <w:t>https://lccn.loc.gov/sn84025948</w:t>
        </w:r>
      </w:hyperlink>
    </w:p>
    <w:p>
      <w:pPr>
        <w:spacing w:after="0" w:line="252" w:lineRule="exact"/>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before="56"/>
        <w:ind w:left="280"/>
      </w:pPr>
      <w:r>
        <w:rPr>
          <w:w w:val="105"/>
        </w:rPr>
        <w:t>MANAZAR CENTER CITIZENS JOIN NET PROJECT EN MASSE</w:t>
      </w:r>
    </w:p>
    <w:p>
      <w:pPr>
        <w:pStyle w:val="BodyText"/>
        <w:spacing w:before="9"/>
        <w:rPr>
          <w:sz w:val="29"/>
        </w:rPr>
      </w:pPr>
    </w:p>
    <w:p>
      <w:pPr>
        <w:pStyle w:val="BodyText"/>
        <w:spacing w:line="280" w:lineRule="auto"/>
        <w:ind w:left="280" w:right="487"/>
      </w:pPr>
      <w:r>
        <w:rPr>
          <w:w w:val="110"/>
        </w:rPr>
        <w:t>With the success of the vital camouflage project at stake, Manzanar rolled up its sleeves and prepared to pitch in. At an emergency meeting of the block leaders yesterday, E.L. Stancliff, Manager of the Industrial Division of the WRA, stressed that the other contemplated industrial projects hinge on the success of the net garnishing venture.</w:t>
      </w:r>
    </w:p>
    <w:p>
      <w:pPr>
        <w:pStyle w:val="BodyText"/>
        <w:spacing w:before="2"/>
        <w:rPr>
          <w:sz w:val="26"/>
        </w:rPr>
      </w:pPr>
    </w:p>
    <w:p>
      <w:pPr>
        <w:pStyle w:val="BodyText"/>
        <w:ind w:left="280"/>
      </w:pPr>
      <w:r>
        <w:rPr/>
        <w:t>RELIEVE NISEI</w:t>
      </w:r>
    </w:p>
    <w:p>
      <w:pPr>
        <w:pStyle w:val="BodyText"/>
        <w:spacing w:line="283" w:lineRule="auto" w:before="43"/>
        <w:ind w:left="280" w:right="382"/>
        <w:jc w:val="both"/>
      </w:pPr>
      <w:r>
        <w:rPr>
          <w:w w:val="115"/>
        </w:rPr>
        <w:t>In</w:t>
      </w:r>
      <w:r>
        <w:rPr>
          <w:spacing w:val="-25"/>
          <w:w w:val="115"/>
        </w:rPr>
        <w:t> </w:t>
      </w:r>
      <w:r>
        <w:rPr>
          <w:w w:val="115"/>
        </w:rPr>
        <w:t>order</w:t>
      </w:r>
      <w:r>
        <w:rPr>
          <w:spacing w:val="-28"/>
          <w:w w:val="115"/>
        </w:rPr>
        <w:t> </w:t>
      </w:r>
      <w:r>
        <w:rPr>
          <w:w w:val="115"/>
        </w:rPr>
        <w:t>to</w:t>
      </w:r>
      <w:r>
        <w:rPr>
          <w:spacing w:val="-26"/>
          <w:w w:val="115"/>
        </w:rPr>
        <w:t> </w:t>
      </w:r>
      <w:r>
        <w:rPr>
          <w:w w:val="115"/>
        </w:rPr>
        <w:t>free</w:t>
      </w:r>
      <w:r>
        <w:rPr>
          <w:spacing w:val="-27"/>
          <w:w w:val="115"/>
        </w:rPr>
        <w:t> </w:t>
      </w:r>
      <w:r>
        <w:rPr>
          <w:w w:val="115"/>
        </w:rPr>
        <w:t>manpower</w:t>
      </w:r>
      <w:r>
        <w:rPr>
          <w:spacing w:val="-28"/>
          <w:w w:val="115"/>
        </w:rPr>
        <w:t> </w:t>
      </w:r>
      <w:r>
        <w:rPr>
          <w:w w:val="115"/>
        </w:rPr>
        <w:t>to</w:t>
      </w:r>
      <w:r>
        <w:rPr>
          <w:spacing w:val="-26"/>
          <w:w w:val="115"/>
        </w:rPr>
        <w:t> </w:t>
      </w:r>
      <w:r>
        <w:rPr>
          <w:w w:val="115"/>
        </w:rPr>
        <w:t>work</w:t>
      </w:r>
      <w:r>
        <w:rPr>
          <w:spacing w:val="-24"/>
          <w:w w:val="115"/>
        </w:rPr>
        <w:t> </w:t>
      </w:r>
      <w:r>
        <w:rPr>
          <w:w w:val="115"/>
        </w:rPr>
        <w:t>on</w:t>
      </w:r>
      <w:r>
        <w:rPr>
          <w:spacing w:val="-26"/>
          <w:w w:val="115"/>
        </w:rPr>
        <w:t> </w:t>
      </w:r>
      <w:r>
        <w:rPr>
          <w:w w:val="115"/>
        </w:rPr>
        <w:t>this</w:t>
      </w:r>
      <w:r>
        <w:rPr>
          <w:spacing w:val="-25"/>
          <w:w w:val="115"/>
        </w:rPr>
        <w:t> </w:t>
      </w:r>
      <w:r>
        <w:rPr>
          <w:w w:val="115"/>
        </w:rPr>
        <w:t>project</w:t>
      </w:r>
      <w:r>
        <w:rPr>
          <w:spacing w:val="-28"/>
          <w:w w:val="115"/>
        </w:rPr>
        <w:t> </w:t>
      </w:r>
      <w:r>
        <w:rPr>
          <w:w w:val="115"/>
        </w:rPr>
        <w:t>which</w:t>
      </w:r>
      <w:r>
        <w:rPr>
          <w:spacing w:val="-28"/>
          <w:w w:val="115"/>
        </w:rPr>
        <w:t> </w:t>
      </w:r>
      <w:r>
        <w:rPr>
          <w:w w:val="115"/>
        </w:rPr>
        <w:t>is</w:t>
      </w:r>
      <w:r>
        <w:rPr>
          <w:spacing w:val="-26"/>
          <w:w w:val="115"/>
        </w:rPr>
        <w:t> </w:t>
      </w:r>
      <w:r>
        <w:rPr>
          <w:w w:val="115"/>
        </w:rPr>
        <w:t>limited</w:t>
      </w:r>
      <w:r>
        <w:rPr>
          <w:spacing w:val="-26"/>
          <w:w w:val="115"/>
        </w:rPr>
        <w:t> </w:t>
      </w:r>
      <w:r>
        <w:rPr>
          <w:w w:val="115"/>
        </w:rPr>
        <w:t>to</w:t>
      </w:r>
      <w:r>
        <w:rPr>
          <w:spacing w:val="-26"/>
          <w:w w:val="115"/>
        </w:rPr>
        <w:t> </w:t>
      </w:r>
      <w:r>
        <w:rPr>
          <w:w w:val="115"/>
        </w:rPr>
        <w:t>American</w:t>
      </w:r>
      <w:r>
        <w:rPr>
          <w:spacing w:val="-25"/>
          <w:w w:val="115"/>
        </w:rPr>
        <w:t> </w:t>
      </w:r>
      <w:r>
        <w:rPr>
          <w:w w:val="115"/>
        </w:rPr>
        <w:t>citizens,</w:t>
      </w:r>
      <w:r>
        <w:rPr>
          <w:spacing w:val="-27"/>
          <w:w w:val="115"/>
        </w:rPr>
        <w:t> </w:t>
      </w:r>
      <w:r>
        <w:rPr>
          <w:w w:val="115"/>
        </w:rPr>
        <w:t>seventy odd</w:t>
      </w:r>
      <w:r>
        <w:rPr>
          <w:spacing w:val="-19"/>
          <w:w w:val="115"/>
        </w:rPr>
        <w:t> </w:t>
      </w:r>
      <w:r>
        <w:rPr>
          <w:w w:val="115"/>
        </w:rPr>
        <w:t>departments</w:t>
      </w:r>
      <w:r>
        <w:rPr>
          <w:spacing w:val="-18"/>
          <w:w w:val="115"/>
        </w:rPr>
        <w:t> </w:t>
      </w:r>
      <w:r>
        <w:rPr>
          <w:w w:val="115"/>
        </w:rPr>
        <w:t>will</w:t>
      </w:r>
      <w:r>
        <w:rPr>
          <w:spacing w:val="-19"/>
          <w:w w:val="115"/>
        </w:rPr>
        <w:t> </w:t>
      </w:r>
      <w:r>
        <w:rPr>
          <w:w w:val="115"/>
        </w:rPr>
        <w:t>be</w:t>
      </w:r>
      <w:r>
        <w:rPr>
          <w:spacing w:val="-19"/>
          <w:w w:val="115"/>
        </w:rPr>
        <w:t> </w:t>
      </w:r>
      <w:r>
        <w:rPr>
          <w:w w:val="115"/>
        </w:rPr>
        <w:t>requested</w:t>
      </w:r>
      <w:r>
        <w:rPr>
          <w:spacing w:val="-18"/>
          <w:w w:val="115"/>
        </w:rPr>
        <w:t> </w:t>
      </w:r>
      <w:r>
        <w:rPr>
          <w:w w:val="115"/>
        </w:rPr>
        <w:t>to</w:t>
      </w:r>
      <w:r>
        <w:rPr>
          <w:spacing w:val="-19"/>
          <w:w w:val="115"/>
        </w:rPr>
        <w:t> </w:t>
      </w:r>
      <w:r>
        <w:rPr>
          <w:w w:val="115"/>
        </w:rPr>
        <w:t>spare</w:t>
      </w:r>
      <w:r>
        <w:rPr>
          <w:spacing w:val="-19"/>
          <w:w w:val="115"/>
        </w:rPr>
        <w:t> </w:t>
      </w:r>
      <w:r>
        <w:rPr>
          <w:w w:val="115"/>
        </w:rPr>
        <w:t>their</w:t>
      </w:r>
      <w:r>
        <w:rPr>
          <w:spacing w:val="-20"/>
          <w:w w:val="115"/>
        </w:rPr>
        <w:t> </w:t>
      </w:r>
      <w:r>
        <w:rPr>
          <w:w w:val="115"/>
        </w:rPr>
        <w:t>staffs</w:t>
      </w:r>
      <w:r>
        <w:rPr>
          <w:spacing w:val="-18"/>
          <w:w w:val="115"/>
        </w:rPr>
        <w:t> </w:t>
      </w:r>
      <w:r>
        <w:rPr>
          <w:w w:val="115"/>
        </w:rPr>
        <w:t>down</w:t>
      </w:r>
      <w:r>
        <w:rPr>
          <w:spacing w:val="-18"/>
          <w:w w:val="115"/>
        </w:rPr>
        <w:t> </w:t>
      </w:r>
      <w:r>
        <w:rPr>
          <w:w w:val="115"/>
        </w:rPr>
        <w:t>to</w:t>
      </w:r>
      <w:r>
        <w:rPr>
          <w:spacing w:val="-19"/>
          <w:w w:val="115"/>
        </w:rPr>
        <w:t> </w:t>
      </w:r>
      <w:r>
        <w:rPr>
          <w:w w:val="115"/>
        </w:rPr>
        <w:t>the</w:t>
      </w:r>
      <w:r>
        <w:rPr>
          <w:spacing w:val="-19"/>
          <w:w w:val="115"/>
        </w:rPr>
        <w:t> </w:t>
      </w:r>
      <w:r>
        <w:rPr>
          <w:w w:val="115"/>
        </w:rPr>
        <w:t>bone</w:t>
      </w:r>
      <w:r>
        <w:rPr>
          <w:spacing w:val="-19"/>
          <w:w w:val="115"/>
        </w:rPr>
        <w:t> </w:t>
      </w:r>
      <w:r>
        <w:rPr>
          <w:w w:val="115"/>
        </w:rPr>
        <w:t>and</w:t>
      </w:r>
      <w:r>
        <w:rPr>
          <w:spacing w:val="-18"/>
          <w:w w:val="115"/>
        </w:rPr>
        <w:t> </w:t>
      </w:r>
      <w:r>
        <w:rPr>
          <w:w w:val="115"/>
        </w:rPr>
        <w:t>substitute</w:t>
      </w:r>
      <w:r>
        <w:rPr>
          <w:spacing w:val="-19"/>
          <w:w w:val="115"/>
        </w:rPr>
        <w:t> </w:t>
      </w:r>
      <w:r>
        <w:rPr>
          <w:w w:val="115"/>
        </w:rPr>
        <w:t>issei</w:t>
      </w:r>
      <w:r>
        <w:rPr>
          <w:spacing w:val="-23"/>
          <w:w w:val="115"/>
        </w:rPr>
        <w:t> </w:t>
      </w:r>
      <w:r>
        <w:rPr>
          <w:w w:val="115"/>
        </w:rPr>
        <w:t>for nisei wherever</w:t>
      </w:r>
      <w:r>
        <w:rPr>
          <w:spacing w:val="-20"/>
          <w:w w:val="115"/>
        </w:rPr>
        <w:t> </w:t>
      </w:r>
      <w:r>
        <w:rPr>
          <w:w w:val="115"/>
        </w:rPr>
        <w:t>possible.</w:t>
      </w:r>
    </w:p>
    <w:p>
      <w:pPr>
        <w:pStyle w:val="BodyText"/>
        <w:spacing w:before="6"/>
        <w:rPr>
          <w:sz w:val="25"/>
        </w:rPr>
      </w:pPr>
    </w:p>
    <w:p>
      <w:pPr>
        <w:pStyle w:val="BodyText"/>
        <w:ind w:left="280"/>
      </w:pPr>
      <w:r>
        <w:rPr/>
        <w:t>SIX MONTH’S WORK</w:t>
      </w:r>
    </w:p>
    <w:p>
      <w:pPr>
        <w:pStyle w:val="BodyText"/>
        <w:spacing w:line="280" w:lineRule="auto" w:before="43"/>
        <w:ind w:left="280" w:right="486"/>
      </w:pPr>
      <w:r>
        <w:rPr>
          <w:w w:val="110"/>
        </w:rPr>
        <w:t>The camouflage production as planned calls for the garnishing of 225,000 nets, with the work being divided between Santa Anita and Manzanar. Although Santa Anita experienced a slight delay in the beginning, production is now reaching full capacity. This center’s share will utilize 1000 workers eventually and will take six months to complete.</w:t>
      </w:r>
    </w:p>
    <w:p>
      <w:pPr>
        <w:pStyle w:val="BodyText"/>
        <w:spacing w:before="2"/>
        <w:rPr>
          <w:sz w:val="26"/>
        </w:rPr>
      </w:pPr>
    </w:p>
    <w:p>
      <w:pPr>
        <w:pStyle w:val="BodyText"/>
        <w:spacing w:before="1"/>
        <w:ind w:left="280"/>
      </w:pPr>
      <w:r>
        <w:rPr/>
        <w:t>JOB PRIORITY</w:t>
      </w:r>
    </w:p>
    <w:p>
      <w:pPr>
        <w:pStyle w:val="BodyText"/>
        <w:spacing w:line="283" w:lineRule="auto" w:before="42"/>
        <w:ind w:left="280" w:right="446"/>
      </w:pPr>
      <w:r>
        <w:rPr>
          <w:w w:val="110"/>
        </w:rPr>
        <w:t>Those nisei who leave their present jobs to work in the defense projects will receive job priority or reinstatements when the camouflage work is completed. Many special considerations will be given, including transportation to and from work.</w:t>
      </w:r>
    </w:p>
    <w:p>
      <w:pPr>
        <w:pStyle w:val="BodyText"/>
        <w:spacing w:before="6"/>
        <w:rPr>
          <w:sz w:val="25"/>
        </w:rPr>
      </w:pPr>
    </w:p>
    <w:p>
      <w:pPr>
        <w:pStyle w:val="BodyText"/>
        <w:spacing w:before="1"/>
        <w:ind w:left="280"/>
      </w:pPr>
      <w:r>
        <w:rPr>
          <w:w w:val="105"/>
        </w:rPr>
        <w:t>SKILLED RATING</w:t>
      </w:r>
    </w:p>
    <w:p>
      <w:pPr>
        <w:pStyle w:val="BodyText"/>
        <w:spacing w:line="283" w:lineRule="auto" w:before="42"/>
        <w:ind w:left="280" w:right="420"/>
      </w:pPr>
      <w:r>
        <w:rPr>
          <w:w w:val="110"/>
        </w:rPr>
        <w:t>Capt. Wallendorf of the West. Defense Command, accompanying Stancliff, stated that these workers will be given a skilled rating, in all likelihood. A merit system based on efficiency was being contemplated.</w:t>
      </w:r>
    </w:p>
    <w:p>
      <w:pPr>
        <w:spacing w:after="0" w:line="283"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4"/>
        <w:ind w:right="384"/>
        <w:rPr>
          <w:i/>
        </w:rPr>
      </w:pPr>
      <w:bookmarkStart w:name="“The Years Between” by Kaizo Kubo" w:id="1"/>
      <w:bookmarkEnd w:id="1"/>
      <w:r>
        <w:rPr>
          <w:b w:val="0"/>
          <w:i w:val="0"/>
        </w:rPr>
      </w:r>
      <w:r>
        <w:rPr>
          <w:i/>
        </w:rPr>
        <w:t>“The Years Between” by Kaizo Kubo</w:t>
      </w:r>
    </w:p>
    <w:p>
      <w:pPr>
        <w:spacing w:line="280" w:lineRule="auto" w:before="35"/>
        <w:ind w:left="280" w:right="391" w:firstLine="0"/>
        <w:jc w:val="left"/>
        <w:rPr>
          <w:i/>
          <w:sz w:val="22"/>
        </w:rPr>
      </w:pPr>
      <w:r>
        <w:rPr>
          <w:i/>
          <w:sz w:val="22"/>
        </w:rPr>
        <w:t>Kaizo was a high school junior at Poston Incarceration Camp in Arizona and won honorable mention for </w:t>
      </w:r>
      <w:r>
        <w:rPr>
          <w:i/>
          <w:sz w:val="22"/>
        </w:rPr>
        <w:t>this essay in a national contest sponsored by </w:t>
      </w:r>
      <w:r>
        <w:rPr>
          <w:sz w:val="22"/>
        </w:rPr>
        <w:t>Scholastic Magazine </w:t>
      </w:r>
      <w:r>
        <w:rPr>
          <w:i/>
          <w:sz w:val="22"/>
        </w:rPr>
        <w:t>in 1945. This essay was printed in the </w:t>
      </w:r>
      <w:r>
        <w:rPr>
          <w:sz w:val="22"/>
        </w:rPr>
        <w:t>Poston Chronicle, </w:t>
      </w:r>
      <w:r>
        <w:rPr>
          <w:i/>
          <w:sz w:val="22"/>
        </w:rPr>
        <w:t>prison camp newspaper.</w:t>
      </w:r>
    </w:p>
    <w:p>
      <w:pPr>
        <w:pStyle w:val="BodyText"/>
        <w:spacing w:before="10"/>
        <w:rPr>
          <w:i/>
          <w:sz w:val="25"/>
        </w:rPr>
      </w:pPr>
    </w:p>
    <w:p>
      <w:pPr>
        <w:pStyle w:val="BodyText"/>
        <w:spacing w:line="283" w:lineRule="auto"/>
        <w:ind w:left="280" w:right="487" w:firstLine="220"/>
      </w:pPr>
      <w:r>
        <w:rPr>
          <w:w w:val="110"/>
        </w:rPr>
        <w:t>My</w:t>
      </w:r>
      <w:r>
        <w:rPr>
          <w:spacing w:val="-3"/>
          <w:w w:val="110"/>
        </w:rPr>
        <w:t> </w:t>
      </w:r>
      <w:r>
        <w:rPr>
          <w:w w:val="110"/>
        </w:rPr>
        <w:t>name</w:t>
      </w:r>
      <w:r>
        <w:rPr>
          <w:spacing w:val="-11"/>
          <w:w w:val="110"/>
        </w:rPr>
        <w:t> </w:t>
      </w:r>
      <w:r>
        <w:rPr>
          <w:w w:val="110"/>
        </w:rPr>
        <w:t>is</w:t>
      </w:r>
      <w:r>
        <w:rPr>
          <w:spacing w:val="-4"/>
          <w:w w:val="110"/>
        </w:rPr>
        <w:t> </w:t>
      </w:r>
      <w:r>
        <w:rPr>
          <w:w w:val="110"/>
        </w:rPr>
        <w:t>Kaizo</w:t>
      </w:r>
      <w:r>
        <w:rPr>
          <w:spacing w:val="-5"/>
          <w:w w:val="110"/>
        </w:rPr>
        <w:t> </w:t>
      </w:r>
      <w:r>
        <w:rPr>
          <w:w w:val="110"/>
        </w:rPr>
        <w:t>Kubo.</w:t>
      </w:r>
      <w:r>
        <w:rPr>
          <w:spacing w:val="-5"/>
          <w:w w:val="110"/>
        </w:rPr>
        <w:t> </w:t>
      </w:r>
      <w:r>
        <w:rPr>
          <w:w w:val="110"/>
        </w:rPr>
        <w:t>I</w:t>
      </w:r>
      <w:r>
        <w:rPr>
          <w:spacing w:val="-5"/>
          <w:w w:val="110"/>
        </w:rPr>
        <w:t> </w:t>
      </w:r>
      <w:r>
        <w:rPr>
          <w:w w:val="110"/>
        </w:rPr>
        <w:t>have</w:t>
      </w:r>
      <w:r>
        <w:rPr>
          <w:spacing w:val="-5"/>
          <w:w w:val="110"/>
        </w:rPr>
        <w:t> </w:t>
      </w:r>
      <w:r>
        <w:rPr>
          <w:w w:val="110"/>
        </w:rPr>
        <w:t>a</w:t>
      </w:r>
      <w:r>
        <w:rPr>
          <w:spacing w:val="-5"/>
          <w:w w:val="110"/>
        </w:rPr>
        <w:t> </w:t>
      </w:r>
      <w:r>
        <w:rPr>
          <w:w w:val="110"/>
        </w:rPr>
        <w:t>story</w:t>
      </w:r>
      <w:r>
        <w:rPr>
          <w:spacing w:val="-3"/>
          <w:w w:val="110"/>
        </w:rPr>
        <w:t> </w:t>
      </w:r>
      <w:r>
        <w:rPr>
          <w:w w:val="110"/>
        </w:rPr>
        <w:t>to</w:t>
      </w:r>
      <w:r>
        <w:rPr>
          <w:spacing w:val="-5"/>
          <w:w w:val="110"/>
        </w:rPr>
        <w:t> </w:t>
      </w:r>
      <w:r>
        <w:rPr>
          <w:w w:val="110"/>
        </w:rPr>
        <w:t>tell.</w:t>
      </w:r>
      <w:r>
        <w:rPr>
          <w:spacing w:val="-4"/>
          <w:w w:val="110"/>
        </w:rPr>
        <w:t> </w:t>
      </w:r>
      <w:r>
        <w:rPr>
          <w:w w:val="110"/>
        </w:rPr>
        <w:t>It</w:t>
      </w:r>
      <w:r>
        <w:rPr>
          <w:spacing w:val="-7"/>
          <w:w w:val="110"/>
        </w:rPr>
        <w:t> </w:t>
      </w:r>
      <w:r>
        <w:rPr>
          <w:w w:val="110"/>
        </w:rPr>
        <w:t>concerns</w:t>
      </w:r>
      <w:r>
        <w:rPr>
          <w:spacing w:val="-4"/>
          <w:w w:val="110"/>
        </w:rPr>
        <w:t> </w:t>
      </w:r>
      <w:r>
        <w:rPr>
          <w:w w:val="110"/>
        </w:rPr>
        <w:t>three</w:t>
      </w:r>
      <w:r>
        <w:rPr>
          <w:spacing w:val="-6"/>
          <w:w w:val="110"/>
        </w:rPr>
        <w:t> </w:t>
      </w:r>
      <w:r>
        <w:rPr>
          <w:w w:val="110"/>
        </w:rPr>
        <w:t>years</w:t>
      </w:r>
      <w:r>
        <w:rPr>
          <w:spacing w:val="-4"/>
          <w:w w:val="110"/>
        </w:rPr>
        <w:t> </w:t>
      </w:r>
      <w:r>
        <w:rPr>
          <w:w w:val="110"/>
        </w:rPr>
        <w:t>of</w:t>
      </w:r>
      <w:r>
        <w:rPr>
          <w:spacing w:val="-9"/>
          <w:w w:val="110"/>
        </w:rPr>
        <w:t> </w:t>
      </w:r>
      <w:r>
        <w:rPr>
          <w:w w:val="110"/>
        </w:rPr>
        <w:t>my</w:t>
      </w:r>
      <w:r>
        <w:rPr>
          <w:spacing w:val="-3"/>
          <w:w w:val="110"/>
        </w:rPr>
        <w:t> </w:t>
      </w:r>
      <w:r>
        <w:rPr>
          <w:w w:val="110"/>
        </w:rPr>
        <w:t>past,</w:t>
      </w:r>
      <w:r>
        <w:rPr>
          <w:spacing w:val="-5"/>
          <w:w w:val="110"/>
        </w:rPr>
        <w:t> </w:t>
      </w:r>
      <w:r>
        <w:rPr>
          <w:w w:val="110"/>
        </w:rPr>
        <w:t>years</w:t>
      </w:r>
      <w:r>
        <w:rPr>
          <w:spacing w:val="-4"/>
          <w:w w:val="110"/>
        </w:rPr>
        <w:t> </w:t>
      </w:r>
      <w:r>
        <w:rPr>
          <w:w w:val="110"/>
        </w:rPr>
        <w:t>which will no doubt leave their marks on me to the end </w:t>
      </w:r>
      <w:r>
        <w:rPr>
          <w:spacing w:val="-3"/>
          <w:w w:val="110"/>
        </w:rPr>
        <w:t>of </w:t>
      </w:r>
      <w:r>
        <w:rPr>
          <w:w w:val="110"/>
        </w:rPr>
        <w:t>my days. My name probably sounds strange, foreign; so will my</w:t>
      </w:r>
      <w:r>
        <w:rPr>
          <w:spacing w:val="-36"/>
          <w:w w:val="110"/>
        </w:rPr>
        <w:t> </w:t>
      </w:r>
      <w:r>
        <w:rPr>
          <w:w w:val="110"/>
        </w:rPr>
        <w:t>story.</w:t>
      </w:r>
    </w:p>
    <w:p>
      <w:pPr>
        <w:pStyle w:val="BodyText"/>
        <w:spacing w:line="283" w:lineRule="auto"/>
        <w:ind w:left="280" w:right="452" w:firstLine="220"/>
      </w:pPr>
      <w:r>
        <w:rPr>
          <w:w w:val="110"/>
        </w:rPr>
        <w:t>I am American, although for the last three long years I have been so in name only. I am writing these very words behind the shadows of barbed wire. I’ve done no wrong. My only crime</w:t>
      </w:r>
      <w:r>
        <w:rPr>
          <w:spacing w:val="-5"/>
          <w:w w:val="110"/>
        </w:rPr>
        <w:t> </w:t>
      </w:r>
      <w:r>
        <w:rPr>
          <w:w w:val="110"/>
        </w:rPr>
        <w:t>is</w:t>
      </w:r>
      <w:r>
        <w:rPr>
          <w:spacing w:val="-3"/>
          <w:w w:val="110"/>
        </w:rPr>
        <w:t> </w:t>
      </w:r>
      <w:r>
        <w:rPr>
          <w:w w:val="110"/>
        </w:rPr>
        <w:t>that</w:t>
      </w:r>
      <w:r>
        <w:rPr>
          <w:spacing w:val="-7"/>
          <w:w w:val="110"/>
        </w:rPr>
        <w:t> </w:t>
      </w:r>
      <w:r>
        <w:rPr>
          <w:w w:val="110"/>
        </w:rPr>
        <w:t>my</w:t>
      </w:r>
      <w:r>
        <w:rPr>
          <w:spacing w:val="-8"/>
          <w:w w:val="110"/>
        </w:rPr>
        <w:t> </w:t>
      </w:r>
      <w:r>
        <w:rPr>
          <w:w w:val="110"/>
        </w:rPr>
        <w:t>hair</w:t>
      </w:r>
      <w:r>
        <w:rPr>
          <w:spacing w:val="-7"/>
          <w:w w:val="110"/>
        </w:rPr>
        <w:t> </w:t>
      </w:r>
      <w:r>
        <w:rPr>
          <w:w w:val="110"/>
        </w:rPr>
        <w:t>is</w:t>
      </w:r>
      <w:r>
        <w:rPr>
          <w:spacing w:val="-4"/>
          <w:w w:val="110"/>
        </w:rPr>
        <w:t> </w:t>
      </w:r>
      <w:r>
        <w:rPr>
          <w:w w:val="110"/>
        </w:rPr>
        <w:t>black,</w:t>
      </w:r>
      <w:r>
        <w:rPr>
          <w:spacing w:val="-5"/>
          <w:w w:val="110"/>
        </w:rPr>
        <w:t> </w:t>
      </w:r>
      <w:r>
        <w:rPr>
          <w:spacing w:val="-3"/>
          <w:w w:val="110"/>
        </w:rPr>
        <w:t>my </w:t>
      </w:r>
      <w:r>
        <w:rPr>
          <w:w w:val="110"/>
        </w:rPr>
        <w:t>skin</w:t>
      </w:r>
      <w:r>
        <w:rPr>
          <w:spacing w:val="-9"/>
          <w:w w:val="110"/>
        </w:rPr>
        <w:t> </w:t>
      </w:r>
      <w:r>
        <w:rPr>
          <w:w w:val="110"/>
        </w:rPr>
        <w:t>yellow,</w:t>
      </w:r>
      <w:r>
        <w:rPr>
          <w:spacing w:val="-5"/>
          <w:w w:val="110"/>
        </w:rPr>
        <w:t> </w:t>
      </w:r>
      <w:r>
        <w:rPr>
          <w:spacing w:val="-3"/>
          <w:w w:val="110"/>
        </w:rPr>
        <w:t>my </w:t>
      </w:r>
      <w:r>
        <w:rPr>
          <w:w w:val="110"/>
        </w:rPr>
        <w:t>eyes</w:t>
      </w:r>
      <w:r>
        <w:rPr>
          <w:spacing w:val="-4"/>
          <w:w w:val="110"/>
        </w:rPr>
        <w:t> </w:t>
      </w:r>
      <w:r>
        <w:rPr>
          <w:w w:val="110"/>
        </w:rPr>
        <w:t>slant;</w:t>
      </w:r>
      <w:r>
        <w:rPr>
          <w:spacing w:val="-5"/>
          <w:w w:val="110"/>
        </w:rPr>
        <w:t> </w:t>
      </w:r>
      <w:r>
        <w:rPr>
          <w:w w:val="110"/>
        </w:rPr>
        <w:t>because</w:t>
      </w:r>
      <w:r>
        <w:rPr>
          <w:spacing w:val="-5"/>
          <w:w w:val="110"/>
        </w:rPr>
        <w:t> </w:t>
      </w:r>
      <w:r>
        <w:rPr>
          <w:w w:val="110"/>
        </w:rPr>
        <w:t>I</w:t>
      </w:r>
      <w:r>
        <w:rPr>
          <w:spacing w:val="-5"/>
          <w:w w:val="110"/>
        </w:rPr>
        <w:t> </w:t>
      </w:r>
      <w:r>
        <w:rPr>
          <w:w w:val="110"/>
        </w:rPr>
        <w:t>am</w:t>
      </w:r>
      <w:r>
        <w:rPr>
          <w:spacing w:val="-4"/>
          <w:w w:val="110"/>
        </w:rPr>
        <w:t> </w:t>
      </w:r>
      <w:r>
        <w:rPr>
          <w:w w:val="110"/>
        </w:rPr>
        <w:t>of</w:t>
      </w:r>
      <w:r>
        <w:rPr>
          <w:spacing w:val="-9"/>
          <w:w w:val="110"/>
        </w:rPr>
        <w:t> </w:t>
      </w:r>
      <w:r>
        <w:rPr>
          <w:w w:val="110"/>
        </w:rPr>
        <w:t>Japanese</w:t>
      </w:r>
      <w:r>
        <w:rPr>
          <w:spacing w:val="-5"/>
          <w:w w:val="110"/>
        </w:rPr>
        <w:t> </w:t>
      </w:r>
      <w:r>
        <w:rPr>
          <w:w w:val="110"/>
        </w:rPr>
        <w:t>ancestry. This is my personal account of prejudice and </w:t>
      </w:r>
      <w:r>
        <w:rPr>
          <w:spacing w:val="-3"/>
          <w:w w:val="110"/>
        </w:rPr>
        <w:t>of </w:t>
      </w:r>
      <w:r>
        <w:rPr>
          <w:w w:val="110"/>
        </w:rPr>
        <w:t>human blindness. This is a </w:t>
      </w:r>
      <w:r>
        <w:rPr>
          <w:spacing w:val="-3"/>
          <w:w w:val="110"/>
        </w:rPr>
        <w:t>plan </w:t>
      </w:r>
      <w:r>
        <w:rPr>
          <w:w w:val="110"/>
        </w:rPr>
        <w:t>for future justice and</w:t>
      </w:r>
      <w:r>
        <w:rPr>
          <w:spacing w:val="-11"/>
          <w:w w:val="110"/>
        </w:rPr>
        <w:t> </w:t>
      </w:r>
      <w:r>
        <w:rPr>
          <w:w w:val="110"/>
        </w:rPr>
        <w:t>tolerance.</w:t>
      </w:r>
    </w:p>
    <w:p>
      <w:pPr>
        <w:pStyle w:val="BodyText"/>
        <w:spacing w:line="280" w:lineRule="auto"/>
        <w:ind w:left="280" w:right="472" w:firstLine="720"/>
      </w:pPr>
      <w:r>
        <w:rPr>
          <w:w w:val="110"/>
        </w:rPr>
        <w:t>I was born in a small town in California not far from the Pacific Ocean. </w:t>
      </w:r>
      <w:r>
        <w:rPr>
          <w:spacing w:val="-3"/>
          <w:w w:val="110"/>
        </w:rPr>
        <w:t>If </w:t>
      </w:r>
      <w:r>
        <w:rPr>
          <w:w w:val="110"/>
        </w:rPr>
        <w:t>not for an unfortunate quirk of fate, I would in all probability have never stirred from the scene of so many happy memories. That black day I read the news in the daily papers left me momentarily paralyzed. I stared in mute incredulity at the words emblazened in bold print: GOVERNMENT ORDERS</w:t>
      </w:r>
      <w:r>
        <w:rPr>
          <w:spacing w:val="-37"/>
          <w:w w:val="110"/>
        </w:rPr>
        <w:t> </w:t>
      </w:r>
      <w:r>
        <w:rPr>
          <w:w w:val="110"/>
        </w:rPr>
        <w:t>MASS</w:t>
      </w:r>
      <w:r>
        <w:rPr>
          <w:spacing w:val="-38"/>
          <w:w w:val="110"/>
        </w:rPr>
        <w:t> </w:t>
      </w:r>
      <w:r>
        <w:rPr>
          <w:w w:val="110"/>
        </w:rPr>
        <w:t>REMOVAL</w:t>
      </w:r>
      <w:r>
        <w:rPr>
          <w:spacing w:val="-36"/>
          <w:w w:val="110"/>
        </w:rPr>
        <w:t> </w:t>
      </w:r>
      <w:r>
        <w:rPr>
          <w:w w:val="110"/>
        </w:rPr>
        <w:t>OF</w:t>
      </w:r>
      <w:r>
        <w:rPr>
          <w:spacing w:val="-36"/>
          <w:w w:val="110"/>
        </w:rPr>
        <w:t> </w:t>
      </w:r>
      <w:r>
        <w:rPr>
          <w:w w:val="110"/>
        </w:rPr>
        <w:t>ALL</w:t>
      </w:r>
      <w:r>
        <w:rPr>
          <w:spacing w:val="-39"/>
          <w:w w:val="110"/>
        </w:rPr>
        <w:t> </w:t>
      </w:r>
      <w:r>
        <w:rPr>
          <w:w w:val="110"/>
        </w:rPr>
        <w:t>JAPANESE</w:t>
      </w:r>
      <w:r>
        <w:rPr>
          <w:spacing w:val="-39"/>
          <w:w w:val="110"/>
        </w:rPr>
        <w:t> </w:t>
      </w:r>
      <w:r>
        <w:rPr>
          <w:w w:val="110"/>
        </w:rPr>
        <w:t>FROM</w:t>
      </w:r>
      <w:r>
        <w:rPr>
          <w:spacing w:val="-36"/>
          <w:w w:val="110"/>
        </w:rPr>
        <w:t> </w:t>
      </w:r>
      <w:r>
        <w:rPr>
          <w:w w:val="110"/>
        </w:rPr>
        <w:t>COAST</w:t>
      </w:r>
      <w:r>
        <w:rPr>
          <w:spacing w:val="-36"/>
          <w:w w:val="110"/>
        </w:rPr>
        <w:t> </w:t>
      </w:r>
      <w:r>
        <w:rPr>
          <w:w w:val="110"/>
        </w:rPr>
        <w:t>HOMES</w:t>
      </w:r>
      <w:r>
        <w:rPr>
          <w:spacing w:val="-37"/>
          <w:w w:val="110"/>
        </w:rPr>
        <w:t> </w:t>
      </w:r>
      <w:r>
        <w:rPr>
          <w:w w:val="110"/>
        </w:rPr>
        <w:t>TO</w:t>
      </w:r>
      <w:r>
        <w:rPr>
          <w:spacing w:val="-38"/>
          <w:w w:val="110"/>
        </w:rPr>
        <w:t> </w:t>
      </w:r>
      <w:r>
        <w:rPr>
          <w:w w:val="110"/>
        </w:rPr>
        <w:t>INLAND</w:t>
      </w:r>
      <w:r>
        <w:rPr>
          <w:spacing w:val="-37"/>
          <w:w w:val="110"/>
        </w:rPr>
        <w:t> </w:t>
      </w:r>
      <w:r>
        <w:rPr>
          <w:w w:val="110"/>
        </w:rPr>
        <w:t>WAR CENTERS.</w:t>
      </w:r>
    </w:p>
    <w:p>
      <w:pPr>
        <w:pStyle w:val="BodyText"/>
        <w:spacing w:line="285" w:lineRule="auto"/>
        <w:ind w:left="280" w:right="487" w:firstLine="720"/>
      </w:pPr>
      <w:r>
        <w:rPr>
          <w:w w:val="110"/>
        </w:rPr>
        <w:t>I took it hard. It meant leaving the only life I knew, parting with my boyhood friends. It spelled goodbye to life. Was this what I had believed in? Was this democracy?</w:t>
      </w:r>
    </w:p>
    <w:p>
      <w:pPr>
        <w:pStyle w:val="BodyText"/>
        <w:spacing w:line="283" w:lineRule="auto"/>
        <w:ind w:left="280" w:right="487" w:firstLine="720"/>
      </w:pPr>
      <w:r>
        <w:rPr>
          <w:w w:val="110"/>
        </w:rPr>
        <w:t>In the ensuing weeks I was spared little time to brood or to think. In the upheaval that followed, we lost our home. Our belongings were either discarded or at best sold at pitiful losses. Before my very eyes my world crumbled.</w:t>
      </w:r>
    </w:p>
    <w:p>
      <w:pPr>
        <w:pStyle w:val="BodyText"/>
        <w:spacing w:line="280" w:lineRule="auto"/>
        <w:ind w:left="280" w:right="420" w:firstLine="720"/>
      </w:pPr>
      <w:r>
        <w:rPr>
          <w:w w:val="110"/>
        </w:rPr>
        <w:t>From the instant I stepped into the barbed wire enclosures of our destinantion, I felt that queer alienable presence within me. All the rash bravado I had saved for this precise moment vanished like a disembodied soul. I suddenly felt incredibly small and alone. So this was imprisonment.</w:t>
      </w:r>
    </w:p>
    <w:p>
      <w:pPr>
        <w:pStyle w:val="BodyText"/>
        <w:spacing w:line="280" w:lineRule="auto"/>
        <w:ind w:left="280" w:right="487" w:firstLine="720"/>
      </w:pPr>
      <w:r>
        <w:rPr>
          <w:w w:val="110"/>
        </w:rPr>
        <w:t>The oppressive silhouette of the guard towers looming cold and dark in the distance affected me in only one way. They seemed to threaten, to challenge me. I hated their ugly hugeness, the power they symbolized. I hold only contempt for that for which they stand. They kept poignantly clear in my mind the unescapable truth that I was a prisoner.</w:t>
      </w:r>
    </w:p>
    <w:p>
      <w:pPr>
        <w:pStyle w:val="BodyText"/>
        <w:spacing w:line="283" w:lineRule="auto"/>
        <w:ind w:left="280" w:right="420" w:firstLine="720"/>
      </w:pPr>
      <w:r>
        <w:rPr>
          <w:w w:val="110"/>
        </w:rPr>
        <w:t>Then my life as an evacuee began, with a government granted broom, a bucket, and a twelve by twenty foot room. We were quartered in converted horse stables which fairly reeked with evidence of recent occupation. Men, women, and children shared these discomforts alike. I</w:t>
      </w:r>
    </w:p>
    <w:p>
      <w:pPr>
        <w:spacing w:after="0" w:line="283"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5" w:lineRule="auto" w:before="56"/>
        <w:ind w:left="280" w:right="423"/>
      </w:pPr>
      <w:r>
        <w:rPr>
          <w:w w:val="110"/>
        </w:rPr>
        <w:t>learned to eat with strangers, to wash and bathe side by side with unfamiliar faces, and I  learned that to hear and not be heard was the best or at least the most healthful policy to</w:t>
      </w:r>
      <w:r>
        <w:rPr>
          <w:spacing w:val="37"/>
          <w:w w:val="110"/>
        </w:rPr>
        <w:t> </w:t>
      </w:r>
      <w:r>
        <w:rPr>
          <w:w w:val="110"/>
        </w:rPr>
        <w:t>follow.</w:t>
      </w:r>
    </w:p>
    <w:p>
      <w:pPr>
        <w:pStyle w:val="BodyText"/>
        <w:spacing w:line="280" w:lineRule="auto"/>
        <w:ind w:left="280" w:right="388" w:firstLine="720"/>
      </w:pPr>
      <w:r>
        <w:rPr>
          <w:w w:val="110"/>
        </w:rPr>
        <w:t>At first I was inclined to think my imagination was provoking the well of silence that seemed to shroud my being, but it was real, as real as evacuation itself. An incomprehensible air of tension hung over the confines of the entire center. Twenty thousand souls brooding. It was not pleasant. The next abruptly discernable phase was a lifting of the silence and in a surprisingly short time, the atmosphere had changed to a noisy, equally unpredictable show of human emotions. Camp life is like that - uncertain.</w:t>
      </w:r>
    </w:p>
    <w:p>
      <w:pPr>
        <w:pStyle w:val="BodyText"/>
        <w:spacing w:line="280" w:lineRule="auto"/>
        <w:ind w:left="280" w:right="487" w:firstLine="720"/>
      </w:pPr>
      <w:r>
        <w:rPr>
          <w:w w:val="110"/>
        </w:rPr>
        <w:t>Three years of a hard existence behind steel and armed guards, no matter what the conditions, cannot go without its ill effects. Our family, like most Japanese families prior to evacuation, was very alone. Today, after three years of communal living, I find myself stumbling over words as I make vain attempts to talk to my father. I don’t understand him; he doesn’t understand me. It is a strange feeling to find such a barrier between my father and myself.</w:t>
      </w:r>
    </w:p>
    <w:p>
      <w:pPr>
        <w:pStyle w:val="BodyText"/>
        <w:spacing w:line="283" w:lineRule="auto" w:before="2"/>
        <w:ind w:left="280" w:right="587" w:firstLine="720"/>
      </w:pPr>
      <w:r>
        <w:rPr>
          <w:w w:val="110"/>
        </w:rPr>
        <w:t>The fixed routine existence offers little incentive for progress; homes, a gradual loss of individual enterprise and initiative is in evidence. I have undergone a similar period of lethargy myself. It is like living in a realm of forgotten people. It was a strange and disturbing malady developed under unusual circumstances, but I overcame it, and with the restoration I won back my faculty of logical and clear thinking.</w:t>
      </w:r>
    </w:p>
    <w:p>
      <w:pPr>
        <w:pStyle w:val="BodyText"/>
        <w:spacing w:line="283" w:lineRule="auto"/>
        <w:ind w:left="280" w:right="487" w:firstLine="720"/>
      </w:pPr>
      <w:r>
        <w:rPr>
          <w:w w:val="110"/>
        </w:rPr>
        <w:t>Here is what I say: there is no need to be bitter. We are situated thus through no fault of our own, but there is nothing to gain by eternally brooding for things that might have been. I have exacted lessons from my past which I hope to put to advantage in my future.</w:t>
      </w:r>
    </w:p>
    <w:p>
      <w:pPr>
        <w:pStyle w:val="BodyText"/>
        <w:spacing w:line="280" w:lineRule="auto"/>
        <w:ind w:left="280" w:right="472" w:firstLine="720"/>
      </w:pPr>
      <w:r>
        <w:rPr>
          <w:w w:val="110"/>
        </w:rPr>
        <w:t>I shall be on my own. It will be no new experience for me. Evacuation was a pioneering project; re-establishing myself into the American stream of life can be looked upon as another such enterprise. Now I stand on the threshold of freedom. I face the future unafraid, proud of my ancestry, but even prouder of my heritage as an American.</w:t>
      </w:r>
    </w:p>
    <w:p>
      <w:pPr>
        <w:pStyle w:val="BodyText"/>
        <w:spacing w:before="2"/>
        <w:rPr>
          <w:sz w:val="25"/>
        </w:rPr>
      </w:pPr>
    </w:p>
    <w:p>
      <w:pPr>
        <w:pStyle w:val="BodyText"/>
        <w:spacing w:line="285" w:lineRule="auto"/>
        <w:ind w:left="280" w:right="7401"/>
      </w:pPr>
      <w:r>
        <w:rPr>
          <w:w w:val="110"/>
        </w:rPr>
        <w:t>--Kaizo Kubo Honorable Mention</w:t>
      </w:r>
    </w:p>
    <w:p>
      <w:pPr>
        <w:pStyle w:val="BodyText"/>
        <w:spacing w:line="246" w:lineRule="exact"/>
        <w:ind w:left="280"/>
      </w:pPr>
      <w:r>
        <w:rPr>
          <w:w w:val="110"/>
        </w:rPr>
        <w:t>Scholastic Literary Contest</w:t>
      </w:r>
    </w:p>
    <w:p>
      <w:pPr>
        <w:spacing w:after="0" w:line="246" w:lineRule="exact"/>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4"/>
        <w:rPr>
          <w:i/>
        </w:rPr>
      </w:pPr>
      <w:bookmarkStart w:name="Poem: “Saga of a People” by Ruth Tanaka" w:id="2"/>
      <w:bookmarkEnd w:id="2"/>
      <w:r>
        <w:rPr>
          <w:b w:val="0"/>
          <w:i w:val="0"/>
        </w:rPr>
      </w:r>
      <w:r>
        <w:rPr>
          <w:i/>
        </w:rPr>
        <w:t>Poem: “Saga of a People” by Ruth Tanaka</w:t>
      </w:r>
    </w:p>
    <w:p>
      <w:pPr>
        <w:spacing w:line="280" w:lineRule="auto" w:before="35"/>
        <w:ind w:left="283" w:right="386" w:firstLine="0"/>
        <w:jc w:val="center"/>
        <w:rPr>
          <w:i/>
          <w:sz w:val="22"/>
        </w:rPr>
      </w:pPr>
      <w:r>
        <w:rPr>
          <w:i/>
          <w:sz w:val="22"/>
        </w:rPr>
        <w:t>Ruth Tanaka was a high school junior at Poston Incarceration Camp in Arizona and won fourth prize for </w:t>
      </w:r>
      <w:r>
        <w:rPr>
          <w:i/>
          <w:sz w:val="22"/>
        </w:rPr>
        <w:t>a national contest sponsored by </w:t>
      </w:r>
      <w:r>
        <w:rPr>
          <w:sz w:val="22"/>
        </w:rPr>
        <w:t>Scholastic Magazine </w:t>
      </w:r>
      <w:r>
        <w:rPr>
          <w:i/>
          <w:sz w:val="22"/>
        </w:rPr>
        <w:t>in 1945. This poem was printed in the </w:t>
      </w:r>
      <w:r>
        <w:rPr>
          <w:sz w:val="22"/>
        </w:rPr>
        <w:t>Poston Chronicle, the </w:t>
      </w:r>
      <w:r>
        <w:rPr>
          <w:i/>
          <w:sz w:val="22"/>
        </w:rPr>
        <w:t>prison camp newspaper.</w:t>
      </w:r>
    </w:p>
    <w:p>
      <w:pPr>
        <w:pStyle w:val="BodyText"/>
        <w:spacing w:before="10"/>
        <w:rPr>
          <w:i/>
          <w:sz w:val="25"/>
        </w:rPr>
      </w:pPr>
    </w:p>
    <w:p>
      <w:pPr>
        <w:spacing w:before="0"/>
        <w:ind w:left="280" w:right="0" w:firstLine="0"/>
        <w:jc w:val="left"/>
        <w:rPr>
          <w:i/>
          <w:sz w:val="22"/>
        </w:rPr>
      </w:pPr>
      <w:r>
        <w:rPr>
          <w:i/>
          <w:sz w:val="22"/>
        </w:rPr>
        <w:t>They have sprung from a race as old as Time,</w:t>
      </w:r>
    </w:p>
    <w:p>
      <w:pPr>
        <w:spacing w:line="280" w:lineRule="auto" w:before="47"/>
        <w:ind w:left="280" w:right="4410" w:firstLine="0"/>
        <w:jc w:val="left"/>
        <w:rPr>
          <w:i/>
          <w:sz w:val="22"/>
        </w:rPr>
      </w:pPr>
      <w:r>
        <w:rPr>
          <w:i/>
          <w:sz w:val="22"/>
        </w:rPr>
        <w:t>Their backs are bent, their hands are wrinkled and brown, </w:t>
      </w:r>
      <w:r>
        <w:rPr>
          <w:i/>
          <w:sz w:val="22"/>
        </w:rPr>
        <w:t>For they have toiled long years under a harsh master—Life; Each passing year has left its mark</w:t>
      </w:r>
    </w:p>
    <w:p>
      <w:pPr>
        <w:spacing w:line="280" w:lineRule="auto" w:before="3"/>
        <w:ind w:left="280" w:right="6194" w:firstLine="0"/>
        <w:jc w:val="left"/>
        <w:rPr>
          <w:i/>
          <w:sz w:val="22"/>
        </w:rPr>
      </w:pPr>
      <w:r>
        <w:rPr>
          <w:i/>
          <w:sz w:val="22"/>
        </w:rPr>
        <w:t>Upon their seemed and weathered faces </w:t>
      </w:r>
      <w:r>
        <w:rPr>
          <w:i/>
          <w:sz w:val="22"/>
        </w:rPr>
        <w:t>That show as other faces do,</w:t>
      </w:r>
    </w:p>
    <w:p>
      <w:pPr>
        <w:spacing w:line="251" w:lineRule="exact" w:before="0"/>
        <w:ind w:left="280" w:right="0" w:firstLine="0"/>
        <w:jc w:val="left"/>
        <w:rPr>
          <w:i/>
          <w:sz w:val="22"/>
        </w:rPr>
      </w:pPr>
      <w:r>
        <w:rPr>
          <w:i/>
          <w:sz w:val="22"/>
        </w:rPr>
        <w:t>A heart-deep yearning for a far-off land;</w:t>
      </w:r>
    </w:p>
    <w:p>
      <w:pPr>
        <w:spacing w:line="280" w:lineRule="auto" w:before="47"/>
        <w:ind w:left="280" w:right="4984" w:firstLine="0"/>
        <w:jc w:val="left"/>
        <w:rPr>
          <w:i/>
          <w:sz w:val="22"/>
        </w:rPr>
      </w:pPr>
      <w:r>
        <w:rPr>
          <w:i/>
          <w:sz w:val="22"/>
        </w:rPr>
        <w:t>A land of frail houses, stunted trees, a sacred volcano </w:t>
      </w:r>
      <w:r>
        <w:rPr>
          <w:i/>
          <w:sz w:val="22"/>
        </w:rPr>
        <w:t>Sleeping under a blanket of snow.</w:t>
      </w:r>
    </w:p>
    <w:p>
      <w:pPr>
        <w:spacing w:line="251" w:lineRule="exact" w:before="0"/>
        <w:ind w:left="280" w:right="0" w:firstLine="0"/>
        <w:jc w:val="left"/>
        <w:rPr>
          <w:i/>
          <w:sz w:val="22"/>
        </w:rPr>
      </w:pPr>
      <w:r>
        <w:rPr>
          <w:i/>
          <w:sz w:val="22"/>
        </w:rPr>
        <w:t>Traces of half-forgotten customs</w:t>
      </w:r>
    </w:p>
    <w:p>
      <w:pPr>
        <w:spacing w:line="280" w:lineRule="auto" w:before="47"/>
        <w:ind w:left="280" w:right="3530" w:firstLine="0"/>
        <w:jc w:val="left"/>
        <w:rPr>
          <w:i/>
          <w:sz w:val="22"/>
        </w:rPr>
      </w:pPr>
      <w:r>
        <w:rPr>
          <w:i/>
          <w:sz w:val="22"/>
        </w:rPr>
        <w:t>A love for the life-giving sun, the freshening rain, the deep brown soil, </w:t>
      </w:r>
      <w:r>
        <w:rPr>
          <w:i/>
          <w:sz w:val="22"/>
        </w:rPr>
        <w:t>Still lingers in their hearts.</w:t>
      </w:r>
    </w:p>
    <w:p>
      <w:pPr>
        <w:spacing w:line="280" w:lineRule="auto" w:before="3"/>
        <w:ind w:left="280" w:right="4603" w:firstLine="0"/>
        <w:jc w:val="left"/>
        <w:rPr>
          <w:i/>
          <w:sz w:val="22"/>
        </w:rPr>
      </w:pPr>
      <w:r>
        <w:rPr>
          <w:i/>
          <w:w w:val="105"/>
          <w:sz w:val="22"/>
        </w:rPr>
        <w:t>Deep</w:t>
      </w:r>
      <w:r>
        <w:rPr>
          <w:i/>
          <w:spacing w:val="-36"/>
          <w:w w:val="105"/>
          <w:sz w:val="22"/>
        </w:rPr>
        <w:t> </w:t>
      </w:r>
      <w:r>
        <w:rPr>
          <w:i/>
          <w:w w:val="105"/>
          <w:sz w:val="22"/>
        </w:rPr>
        <w:t>scars</w:t>
      </w:r>
      <w:r>
        <w:rPr>
          <w:i/>
          <w:spacing w:val="-36"/>
          <w:w w:val="105"/>
          <w:sz w:val="22"/>
        </w:rPr>
        <w:t> </w:t>
      </w:r>
      <w:r>
        <w:rPr>
          <w:i/>
          <w:w w:val="105"/>
          <w:sz w:val="22"/>
        </w:rPr>
        <w:t>of</w:t>
      </w:r>
      <w:r>
        <w:rPr>
          <w:i/>
          <w:spacing w:val="-37"/>
          <w:w w:val="105"/>
          <w:sz w:val="22"/>
        </w:rPr>
        <w:t> </w:t>
      </w:r>
      <w:r>
        <w:rPr>
          <w:i/>
          <w:w w:val="105"/>
          <w:sz w:val="22"/>
        </w:rPr>
        <w:t>pain</w:t>
      </w:r>
      <w:r>
        <w:rPr>
          <w:i/>
          <w:spacing w:val="-35"/>
          <w:w w:val="105"/>
          <w:sz w:val="22"/>
        </w:rPr>
        <w:t> </w:t>
      </w:r>
      <w:r>
        <w:rPr>
          <w:i/>
          <w:w w:val="105"/>
          <w:sz w:val="22"/>
        </w:rPr>
        <w:t>and</w:t>
      </w:r>
      <w:r>
        <w:rPr>
          <w:i/>
          <w:spacing w:val="-35"/>
          <w:w w:val="105"/>
          <w:sz w:val="22"/>
        </w:rPr>
        <w:t> </w:t>
      </w:r>
      <w:r>
        <w:rPr>
          <w:i/>
          <w:w w:val="105"/>
          <w:sz w:val="22"/>
        </w:rPr>
        <w:t>grief</w:t>
      </w:r>
      <w:r>
        <w:rPr>
          <w:i/>
          <w:spacing w:val="-37"/>
          <w:w w:val="105"/>
          <w:sz w:val="22"/>
        </w:rPr>
        <w:t> </w:t>
      </w:r>
      <w:r>
        <w:rPr>
          <w:i/>
          <w:w w:val="105"/>
          <w:sz w:val="22"/>
        </w:rPr>
        <w:t>are</w:t>
      </w:r>
      <w:r>
        <w:rPr>
          <w:i/>
          <w:spacing w:val="-36"/>
          <w:w w:val="105"/>
          <w:sz w:val="22"/>
        </w:rPr>
        <w:t> </w:t>
      </w:r>
      <w:r>
        <w:rPr>
          <w:i/>
          <w:w w:val="105"/>
          <w:sz w:val="22"/>
        </w:rPr>
        <w:t>etched</w:t>
      </w:r>
      <w:r>
        <w:rPr>
          <w:i/>
          <w:spacing w:val="-35"/>
          <w:w w:val="105"/>
          <w:sz w:val="22"/>
        </w:rPr>
        <w:t> </w:t>
      </w:r>
      <w:r>
        <w:rPr>
          <w:i/>
          <w:w w:val="105"/>
          <w:sz w:val="22"/>
        </w:rPr>
        <w:t>on</w:t>
      </w:r>
      <w:r>
        <w:rPr>
          <w:i/>
          <w:spacing w:val="-37"/>
          <w:w w:val="105"/>
          <w:sz w:val="22"/>
        </w:rPr>
        <w:t> </w:t>
      </w:r>
      <w:r>
        <w:rPr>
          <w:i/>
          <w:w w:val="105"/>
          <w:sz w:val="22"/>
        </w:rPr>
        <w:t>their</w:t>
      </w:r>
      <w:r>
        <w:rPr>
          <w:i/>
          <w:spacing w:val="-36"/>
          <w:w w:val="105"/>
          <w:sz w:val="22"/>
        </w:rPr>
        <w:t> </w:t>
      </w:r>
      <w:r>
        <w:rPr>
          <w:i/>
          <w:w w:val="105"/>
          <w:sz w:val="22"/>
        </w:rPr>
        <w:t>worn</w:t>
      </w:r>
      <w:r>
        <w:rPr>
          <w:i/>
          <w:spacing w:val="-35"/>
          <w:w w:val="105"/>
          <w:sz w:val="22"/>
        </w:rPr>
        <w:t> </w:t>
      </w:r>
      <w:r>
        <w:rPr>
          <w:i/>
          <w:w w:val="105"/>
          <w:sz w:val="22"/>
        </w:rPr>
        <w:t>faces </w:t>
      </w:r>
      <w:r>
        <w:rPr>
          <w:i/>
          <w:w w:val="105"/>
          <w:sz w:val="22"/>
        </w:rPr>
        <w:t>And yet their wise twinkling</w:t>
      </w:r>
      <w:r>
        <w:rPr>
          <w:i/>
          <w:spacing w:val="-23"/>
          <w:w w:val="105"/>
          <w:sz w:val="22"/>
        </w:rPr>
        <w:t> </w:t>
      </w:r>
      <w:r>
        <w:rPr>
          <w:i/>
          <w:w w:val="105"/>
          <w:sz w:val="22"/>
        </w:rPr>
        <w:t>eyes</w:t>
      </w:r>
    </w:p>
    <w:p>
      <w:pPr>
        <w:spacing w:line="252" w:lineRule="exact" w:before="0"/>
        <w:ind w:left="280" w:right="0" w:firstLine="0"/>
        <w:jc w:val="left"/>
        <w:rPr>
          <w:i/>
          <w:sz w:val="22"/>
        </w:rPr>
      </w:pPr>
      <w:r>
        <w:rPr>
          <w:i/>
          <w:sz w:val="22"/>
        </w:rPr>
        <w:t>Have looked on life and found it good.</w:t>
      </w:r>
    </w:p>
    <w:p>
      <w:pPr>
        <w:pStyle w:val="BodyText"/>
        <w:spacing w:before="8"/>
        <w:rPr>
          <w:i/>
          <w:sz w:val="29"/>
        </w:rPr>
      </w:pPr>
    </w:p>
    <w:p>
      <w:pPr>
        <w:spacing w:before="1"/>
        <w:ind w:left="280" w:right="0" w:firstLine="0"/>
        <w:jc w:val="left"/>
        <w:rPr>
          <w:i/>
          <w:sz w:val="22"/>
        </w:rPr>
      </w:pPr>
      <w:r>
        <w:rPr>
          <w:i/>
          <w:sz w:val="22"/>
        </w:rPr>
        <w:t>They have come to a fabulous land,</w:t>
      </w:r>
    </w:p>
    <w:p>
      <w:pPr>
        <w:spacing w:line="280" w:lineRule="auto" w:before="42"/>
        <w:ind w:left="280" w:right="5210" w:firstLine="0"/>
        <w:jc w:val="left"/>
        <w:rPr>
          <w:i/>
          <w:sz w:val="22"/>
        </w:rPr>
      </w:pPr>
      <w:r>
        <w:rPr>
          <w:i/>
          <w:sz w:val="22"/>
        </w:rPr>
        <w:t>While still dreaming the long thoughts of youth; </w:t>
      </w:r>
      <w:r>
        <w:rPr>
          <w:i/>
          <w:sz w:val="22"/>
        </w:rPr>
        <w:t>They have sowed their seeds, weeded furrows, Hoed a sun-parched land, watered it and nursed it, Harvested their plentiful crops, built a home</w:t>
      </w:r>
    </w:p>
    <w:p>
      <w:pPr>
        <w:spacing w:before="6"/>
        <w:ind w:left="280" w:right="0" w:firstLine="0"/>
        <w:jc w:val="left"/>
        <w:rPr>
          <w:i/>
          <w:sz w:val="22"/>
        </w:rPr>
      </w:pPr>
      <w:r>
        <w:rPr>
          <w:i/>
          <w:sz w:val="22"/>
        </w:rPr>
        <w:t>And borne their children.</w:t>
      </w:r>
    </w:p>
    <w:p>
      <w:pPr>
        <w:spacing w:before="42"/>
        <w:ind w:left="280" w:right="0" w:firstLine="0"/>
        <w:jc w:val="left"/>
        <w:rPr>
          <w:i/>
          <w:sz w:val="22"/>
        </w:rPr>
      </w:pPr>
      <w:r>
        <w:rPr>
          <w:i/>
          <w:sz w:val="22"/>
        </w:rPr>
        <w:t>Lest they forget the islands of their fathers,</w:t>
      </w:r>
    </w:p>
    <w:p>
      <w:pPr>
        <w:spacing w:line="280" w:lineRule="auto" w:before="47"/>
        <w:ind w:left="280" w:right="5125" w:firstLine="0"/>
        <w:jc w:val="left"/>
        <w:rPr>
          <w:i/>
          <w:sz w:val="22"/>
        </w:rPr>
      </w:pPr>
      <w:r>
        <w:rPr>
          <w:i/>
          <w:sz w:val="22"/>
        </w:rPr>
        <w:t>They have brought their little treasures with them - </w:t>
      </w:r>
      <w:r>
        <w:rPr>
          <w:i/>
          <w:sz w:val="22"/>
        </w:rPr>
        <w:t>A</w:t>
      </w:r>
      <w:r>
        <w:rPr>
          <w:i/>
          <w:spacing w:val="-12"/>
          <w:sz w:val="22"/>
        </w:rPr>
        <w:t> </w:t>
      </w:r>
      <w:r>
        <w:rPr>
          <w:i/>
          <w:sz w:val="22"/>
        </w:rPr>
        <w:t>miniature</w:t>
      </w:r>
      <w:r>
        <w:rPr>
          <w:i/>
          <w:spacing w:val="-14"/>
          <w:sz w:val="22"/>
        </w:rPr>
        <w:t> </w:t>
      </w:r>
      <w:r>
        <w:rPr>
          <w:i/>
          <w:sz w:val="22"/>
        </w:rPr>
        <w:t>chest</w:t>
      </w:r>
      <w:r>
        <w:rPr>
          <w:i/>
          <w:spacing w:val="-15"/>
          <w:sz w:val="22"/>
        </w:rPr>
        <w:t> </w:t>
      </w:r>
      <w:r>
        <w:rPr>
          <w:i/>
          <w:sz w:val="22"/>
        </w:rPr>
        <w:t>of</w:t>
      </w:r>
      <w:r>
        <w:rPr>
          <w:i/>
          <w:spacing w:val="-14"/>
          <w:sz w:val="22"/>
        </w:rPr>
        <w:t> </w:t>
      </w:r>
      <w:r>
        <w:rPr>
          <w:i/>
          <w:sz w:val="22"/>
        </w:rPr>
        <w:t>drawers,</w:t>
      </w:r>
      <w:r>
        <w:rPr>
          <w:i/>
          <w:spacing w:val="-13"/>
          <w:sz w:val="22"/>
        </w:rPr>
        <w:t> </w:t>
      </w:r>
      <w:r>
        <w:rPr>
          <w:i/>
          <w:sz w:val="22"/>
        </w:rPr>
        <w:t>lacquered</w:t>
      </w:r>
      <w:r>
        <w:rPr>
          <w:i/>
          <w:spacing w:val="-13"/>
          <w:sz w:val="22"/>
        </w:rPr>
        <w:t> </w:t>
      </w:r>
      <w:r>
        <w:rPr>
          <w:i/>
          <w:sz w:val="22"/>
        </w:rPr>
        <w:t>dragon-red; Two dainty fans gay with dancing</w:t>
      </w:r>
      <w:r>
        <w:rPr>
          <w:i/>
          <w:spacing w:val="7"/>
          <w:sz w:val="22"/>
        </w:rPr>
        <w:t> </w:t>
      </w:r>
      <w:r>
        <w:rPr>
          <w:i/>
          <w:sz w:val="22"/>
        </w:rPr>
        <w:t>girls;</w:t>
      </w:r>
    </w:p>
    <w:p>
      <w:pPr>
        <w:spacing w:line="280" w:lineRule="auto" w:before="3"/>
        <w:ind w:left="280" w:right="5819" w:firstLine="0"/>
        <w:jc w:val="left"/>
        <w:rPr>
          <w:i/>
          <w:sz w:val="22"/>
        </w:rPr>
      </w:pPr>
      <w:r>
        <w:rPr>
          <w:i/>
          <w:sz w:val="22"/>
        </w:rPr>
        <w:t>A bamboo screen with a tiny arched bridge </w:t>
      </w:r>
      <w:r>
        <w:rPr>
          <w:i/>
          <w:sz w:val="22"/>
        </w:rPr>
        <w:t>A fragile lilies reflected in still water;</w:t>
      </w:r>
    </w:p>
    <w:p>
      <w:pPr>
        <w:spacing w:line="285" w:lineRule="auto" w:before="0"/>
        <w:ind w:left="280" w:right="4984" w:firstLine="0"/>
        <w:jc w:val="left"/>
        <w:rPr>
          <w:i/>
          <w:sz w:val="22"/>
        </w:rPr>
      </w:pPr>
      <w:r>
        <w:rPr>
          <w:i/>
          <w:sz w:val="22"/>
        </w:rPr>
        <w:t>Little dolls in bright kimonos of hand-painted silk; </w:t>
      </w:r>
      <w:r>
        <w:rPr>
          <w:i/>
          <w:sz w:val="22"/>
        </w:rPr>
        <w:t>Delicate tea cups get on a polished tray.</w:t>
      </w:r>
    </w:p>
    <w:p>
      <w:pPr>
        <w:spacing w:after="0" w:line="285" w:lineRule="auto"/>
        <w:jc w:val="left"/>
        <w:rPr>
          <w:sz w:val="22"/>
        </w:rPr>
        <w:sectPr>
          <w:pgSz w:w="12240" w:h="15840"/>
          <w:pgMar w:header="848" w:footer="1261" w:top="2700" w:bottom="1460" w:left="1160" w:right="1060"/>
        </w:sectPr>
      </w:pPr>
    </w:p>
    <w:p>
      <w:pPr>
        <w:pStyle w:val="BodyText"/>
        <w:rPr>
          <w:i/>
          <w:sz w:val="20"/>
        </w:rPr>
      </w:pPr>
    </w:p>
    <w:p>
      <w:pPr>
        <w:pStyle w:val="BodyText"/>
        <w:rPr>
          <w:i/>
          <w:sz w:val="20"/>
        </w:rPr>
      </w:pPr>
    </w:p>
    <w:p>
      <w:pPr>
        <w:pStyle w:val="BodyText"/>
        <w:spacing w:before="4"/>
        <w:rPr>
          <w:i/>
          <w:sz w:val="23"/>
        </w:rPr>
      </w:pPr>
    </w:p>
    <w:p>
      <w:pPr>
        <w:spacing w:line="280" w:lineRule="auto" w:before="56"/>
        <w:ind w:left="280" w:right="5693" w:firstLine="0"/>
        <w:jc w:val="left"/>
        <w:rPr>
          <w:i/>
          <w:sz w:val="22"/>
        </w:rPr>
      </w:pPr>
      <w:r>
        <w:rPr>
          <w:i/>
          <w:sz w:val="22"/>
        </w:rPr>
        <w:t>The seeds they sowed took root and sprouted; </w:t>
      </w:r>
      <w:r>
        <w:rPr>
          <w:i/>
          <w:sz w:val="22"/>
        </w:rPr>
        <w:t>Grew tall and straight with bursting pods; Giving rich promise of fulfillment.</w:t>
      </w:r>
    </w:p>
    <w:p>
      <w:pPr>
        <w:spacing w:before="3"/>
        <w:ind w:left="280" w:right="0" w:firstLine="0"/>
        <w:jc w:val="left"/>
        <w:rPr>
          <w:i/>
          <w:sz w:val="22"/>
        </w:rPr>
      </w:pPr>
      <w:r>
        <w:rPr>
          <w:i/>
          <w:sz w:val="22"/>
        </w:rPr>
        <w:t>So grew their black-haired children</w:t>
      </w:r>
    </w:p>
    <w:p>
      <w:pPr>
        <w:spacing w:line="285" w:lineRule="auto" w:before="42"/>
        <w:ind w:left="280" w:right="4690" w:firstLine="0"/>
        <w:jc w:val="left"/>
        <w:rPr>
          <w:i/>
          <w:sz w:val="22"/>
        </w:rPr>
      </w:pPr>
      <w:r>
        <w:rPr>
          <w:i/>
          <w:w w:val="105"/>
          <w:sz w:val="22"/>
        </w:rPr>
        <w:t>Straight</w:t>
      </w:r>
      <w:r>
        <w:rPr>
          <w:i/>
          <w:spacing w:val="-28"/>
          <w:w w:val="105"/>
          <w:sz w:val="22"/>
        </w:rPr>
        <w:t> </w:t>
      </w:r>
      <w:r>
        <w:rPr>
          <w:i/>
          <w:w w:val="105"/>
          <w:sz w:val="22"/>
        </w:rPr>
        <w:t>and</w:t>
      </w:r>
      <w:r>
        <w:rPr>
          <w:i/>
          <w:spacing w:val="-31"/>
          <w:w w:val="105"/>
          <w:sz w:val="22"/>
        </w:rPr>
        <w:t> </w:t>
      </w:r>
      <w:r>
        <w:rPr>
          <w:i/>
          <w:w w:val="105"/>
          <w:sz w:val="22"/>
        </w:rPr>
        <w:t>tall,</w:t>
      </w:r>
      <w:r>
        <w:rPr>
          <w:i/>
          <w:spacing w:val="-27"/>
          <w:w w:val="105"/>
          <w:sz w:val="22"/>
        </w:rPr>
        <w:t> </w:t>
      </w:r>
      <w:r>
        <w:rPr>
          <w:i/>
          <w:w w:val="105"/>
          <w:sz w:val="22"/>
        </w:rPr>
        <w:t>drawing</w:t>
      </w:r>
      <w:r>
        <w:rPr>
          <w:i/>
          <w:spacing w:val="-28"/>
          <w:w w:val="105"/>
          <w:sz w:val="22"/>
        </w:rPr>
        <w:t> </w:t>
      </w:r>
      <w:r>
        <w:rPr>
          <w:i/>
          <w:w w:val="105"/>
          <w:sz w:val="22"/>
        </w:rPr>
        <w:t>nourishment</w:t>
      </w:r>
      <w:r>
        <w:rPr>
          <w:i/>
          <w:spacing w:val="-27"/>
          <w:w w:val="105"/>
          <w:sz w:val="22"/>
        </w:rPr>
        <w:t> </w:t>
      </w:r>
      <w:r>
        <w:rPr>
          <w:i/>
          <w:w w:val="105"/>
          <w:sz w:val="22"/>
        </w:rPr>
        <w:t>from</w:t>
      </w:r>
      <w:r>
        <w:rPr>
          <w:i/>
          <w:spacing w:val="-29"/>
          <w:w w:val="105"/>
          <w:sz w:val="22"/>
        </w:rPr>
        <w:t> </w:t>
      </w:r>
      <w:r>
        <w:rPr>
          <w:i/>
          <w:w w:val="105"/>
          <w:sz w:val="22"/>
        </w:rPr>
        <w:t>the</w:t>
      </w:r>
      <w:r>
        <w:rPr>
          <w:i/>
          <w:spacing w:val="-28"/>
          <w:w w:val="105"/>
          <w:sz w:val="22"/>
        </w:rPr>
        <w:t> </w:t>
      </w:r>
      <w:r>
        <w:rPr>
          <w:i/>
          <w:w w:val="105"/>
          <w:sz w:val="22"/>
        </w:rPr>
        <w:t>free</w:t>
      </w:r>
      <w:r>
        <w:rPr>
          <w:i/>
          <w:spacing w:val="-28"/>
          <w:w w:val="105"/>
          <w:sz w:val="22"/>
        </w:rPr>
        <w:t> </w:t>
      </w:r>
      <w:r>
        <w:rPr>
          <w:i/>
          <w:w w:val="105"/>
          <w:sz w:val="22"/>
        </w:rPr>
        <w:t>soil </w:t>
      </w:r>
      <w:r>
        <w:rPr>
          <w:i/>
          <w:w w:val="105"/>
          <w:sz w:val="22"/>
        </w:rPr>
        <w:t>Of this, their native</w:t>
      </w:r>
      <w:r>
        <w:rPr>
          <w:i/>
          <w:spacing w:val="-19"/>
          <w:w w:val="105"/>
          <w:sz w:val="22"/>
        </w:rPr>
        <w:t> </w:t>
      </w:r>
      <w:r>
        <w:rPr>
          <w:i/>
          <w:w w:val="105"/>
          <w:sz w:val="22"/>
        </w:rPr>
        <w:t>land.</w:t>
      </w:r>
    </w:p>
    <w:p>
      <w:pPr>
        <w:spacing w:line="280" w:lineRule="auto" w:before="0"/>
        <w:ind w:left="280" w:right="5819" w:firstLine="0"/>
        <w:jc w:val="left"/>
        <w:rPr>
          <w:i/>
          <w:sz w:val="22"/>
        </w:rPr>
      </w:pPr>
      <w:r>
        <w:rPr>
          <w:i/>
          <w:sz w:val="22"/>
        </w:rPr>
        <w:t>Their lives were like a deep, peaceful river </w:t>
      </w:r>
      <w:r>
        <w:rPr>
          <w:i/>
          <w:sz w:val="22"/>
        </w:rPr>
        <w:t>The old familiar customs of their ancestors</w:t>
      </w:r>
    </w:p>
    <w:p>
      <w:pPr>
        <w:spacing w:line="280" w:lineRule="auto" w:before="0"/>
        <w:ind w:left="280" w:right="4071" w:firstLine="0"/>
        <w:jc w:val="left"/>
        <w:rPr>
          <w:i/>
          <w:sz w:val="22"/>
        </w:rPr>
      </w:pPr>
      <w:r>
        <w:rPr>
          <w:i/>
          <w:sz w:val="22"/>
        </w:rPr>
        <w:t>Mixing with the new bewildering ones of their foster country </w:t>
      </w:r>
      <w:r>
        <w:rPr>
          <w:i/>
          <w:sz w:val="22"/>
        </w:rPr>
        <w:t>And slowly giving way before them</w:t>
      </w:r>
    </w:p>
    <w:p>
      <w:pPr>
        <w:spacing w:line="285" w:lineRule="auto" w:before="0"/>
        <w:ind w:left="280" w:right="5106" w:firstLine="0"/>
        <w:jc w:val="left"/>
        <w:rPr>
          <w:i/>
          <w:sz w:val="22"/>
        </w:rPr>
      </w:pPr>
      <w:r>
        <w:rPr>
          <w:i/>
          <w:sz w:val="22"/>
        </w:rPr>
        <w:t>Eating</w:t>
      </w:r>
      <w:r>
        <w:rPr>
          <w:i/>
          <w:spacing w:val="-22"/>
          <w:sz w:val="22"/>
        </w:rPr>
        <w:t> </w:t>
      </w:r>
      <w:r>
        <w:rPr>
          <w:i/>
          <w:sz w:val="22"/>
        </w:rPr>
        <w:t>a</w:t>
      </w:r>
      <w:r>
        <w:rPr>
          <w:i/>
          <w:spacing w:val="-15"/>
          <w:sz w:val="22"/>
        </w:rPr>
        <w:t> </w:t>
      </w:r>
      <w:r>
        <w:rPr>
          <w:i/>
          <w:sz w:val="22"/>
        </w:rPr>
        <w:t>breakfast</w:t>
      </w:r>
      <w:r>
        <w:rPr>
          <w:i/>
          <w:spacing w:val="-17"/>
          <w:sz w:val="22"/>
        </w:rPr>
        <w:t> </w:t>
      </w:r>
      <w:r>
        <w:rPr>
          <w:i/>
          <w:sz w:val="22"/>
        </w:rPr>
        <w:t>of</w:t>
      </w:r>
      <w:r>
        <w:rPr>
          <w:i/>
          <w:spacing w:val="-18"/>
          <w:sz w:val="22"/>
        </w:rPr>
        <w:t> </w:t>
      </w:r>
      <w:r>
        <w:rPr>
          <w:i/>
          <w:sz w:val="22"/>
        </w:rPr>
        <w:t>crisp</w:t>
      </w:r>
      <w:r>
        <w:rPr>
          <w:i/>
          <w:spacing w:val="-18"/>
          <w:sz w:val="22"/>
        </w:rPr>
        <w:t> </w:t>
      </w:r>
      <w:r>
        <w:rPr>
          <w:i/>
          <w:sz w:val="22"/>
        </w:rPr>
        <w:t>bacon</w:t>
      </w:r>
      <w:r>
        <w:rPr>
          <w:i/>
          <w:spacing w:val="-15"/>
          <w:sz w:val="22"/>
        </w:rPr>
        <w:t> </w:t>
      </w:r>
      <w:r>
        <w:rPr>
          <w:i/>
          <w:sz w:val="22"/>
        </w:rPr>
        <w:t>and</w:t>
      </w:r>
      <w:r>
        <w:rPr>
          <w:i/>
          <w:spacing w:val="-17"/>
          <w:sz w:val="22"/>
        </w:rPr>
        <w:t> </w:t>
      </w:r>
      <w:r>
        <w:rPr>
          <w:i/>
          <w:sz w:val="22"/>
        </w:rPr>
        <w:t>scrambled</w:t>
      </w:r>
      <w:r>
        <w:rPr>
          <w:i/>
          <w:spacing w:val="-18"/>
          <w:sz w:val="22"/>
        </w:rPr>
        <w:t> </w:t>
      </w:r>
      <w:r>
        <w:rPr>
          <w:i/>
          <w:sz w:val="22"/>
        </w:rPr>
        <w:t>eggs </w:t>
      </w:r>
      <w:r>
        <w:rPr>
          <w:i/>
          <w:sz w:val="22"/>
        </w:rPr>
        <w:t>Instead of the hot soup and rice they had</w:t>
      </w:r>
      <w:r>
        <w:rPr>
          <w:i/>
          <w:spacing w:val="-32"/>
          <w:sz w:val="22"/>
        </w:rPr>
        <w:t> </w:t>
      </w:r>
      <w:r>
        <w:rPr>
          <w:i/>
          <w:sz w:val="22"/>
        </w:rPr>
        <w:t>eaten</w:t>
      </w:r>
    </w:p>
    <w:p>
      <w:pPr>
        <w:spacing w:line="246" w:lineRule="exact" w:before="0"/>
        <w:ind w:left="280" w:right="0" w:firstLine="0"/>
        <w:jc w:val="left"/>
        <w:rPr>
          <w:i/>
          <w:sz w:val="22"/>
        </w:rPr>
      </w:pPr>
      <w:r>
        <w:rPr>
          <w:i/>
          <w:sz w:val="22"/>
        </w:rPr>
        <w:t>In the home of their fathers;</w:t>
      </w:r>
    </w:p>
    <w:p>
      <w:pPr>
        <w:spacing w:before="36"/>
        <w:ind w:left="280" w:right="0" w:firstLine="0"/>
        <w:jc w:val="left"/>
        <w:rPr>
          <w:i/>
          <w:sz w:val="22"/>
        </w:rPr>
      </w:pPr>
      <w:r>
        <w:rPr>
          <w:i/>
          <w:sz w:val="22"/>
        </w:rPr>
        <w:t>Raising a huge paper carp on Boys’ Day;</w:t>
      </w:r>
    </w:p>
    <w:p>
      <w:pPr>
        <w:spacing w:line="280" w:lineRule="auto" w:before="47"/>
        <w:ind w:left="280" w:right="3530" w:firstLine="0"/>
        <w:jc w:val="left"/>
        <w:rPr>
          <w:i/>
          <w:sz w:val="22"/>
        </w:rPr>
      </w:pPr>
      <w:r>
        <w:rPr>
          <w:i/>
          <w:w w:val="105"/>
          <w:sz w:val="22"/>
        </w:rPr>
        <w:t>Awkwardly</w:t>
      </w:r>
      <w:r>
        <w:rPr>
          <w:i/>
          <w:spacing w:val="-21"/>
          <w:w w:val="105"/>
          <w:sz w:val="22"/>
        </w:rPr>
        <w:t> </w:t>
      </w:r>
      <w:r>
        <w:rPr>
          <w:i/>
          <w:w w:val="105"/>
          <w:sz w:val="22"/>
        </w:rPr>
        <w:t>tying</w:t>
      </w:r>
      <w:r>
        <w:rPr>
          <w:i/>
          <w:spacing w:val="-21"/>
          <w:w w:val="105"/>
          <w:sz w:val="22"/>
        </w:rPr>
        <w:t> </w:t>
      </w:r>
      <w:r>
        <w:rPr>
          <w:i/>
          <w:w w:val="105"/>
          <w:sz w:val="22"/>
        </w:rPr>
        <w:t>a</w:t>
      </w:r>
      <w:r>
        <w:rPr>
          <w:i/>
          <w:spacing w:val="-19"/>
          <w:w w:val="105"/>
          <w:sz w:val="22"/>
        </w:rPr>
        <w:t> </w:t>
      </w:r>
      <w:r>
        <w:rPr>
          <w:i/>
          <w:w w:val="105"/>
          <w:sz w:val="22"/>
        </w:rPr>
        <w:t>silver</w:t>
      </w:r>
      <w:r>
        <w:rPr>
          <w:i/>
          <w:spacing w:val="-23"/>
          <w:w w:val="105"/>
          <w:sz w:val="22"/>
        </w:rPr>
        <w:t> </w:t>
      </w:r>
      <w:r>
        <w:rPr>
          <w:i/>
          <w:w w:val="105"/>
          <w:sz w:val="22"/>
        </w:rPr>
        <w:t>star</w:t>
      </w:r>
      <w:r>
        <w:rPr>
          <w:i/>
          <w:spacing w:val="-21"/>
          <w:w w:val="105"/>
          <w:sz w:val="22"/>
        </w:rPr>
        <w:t> </w:t>
      </w:r>
      <w:r>
        <w:rPr>
          <w:i/>
          <w:w w:val="105"/>
          <w:sz w:val="22"/>
        </w:rPr>
        <w:t>to</w:t>
      </w:r>
      <w:r>
        <w:rPr>
          <w:i/>
          <w:spacing w:val="-19"/>
          <w:w w:val="105"/>
          <w:sz w:val="22"/>
        </w:rPr>
        <w:t> </w:t>
      </w:r>
      <w:r>
        <w:rPr>
          <w:i/>
          <w:w w:val="105"/>
          <w:sz w:val="22"/>
        </w:rPr>
        <w:t>the</w:t>
      </w:r>
      <w:r>
        <w:rPr>
          <w:i/>
          <w:spacing w:val="-25"/>
          <w:w w:val="105"/>
          <w:sz w:val="22"/>
        </w:rPr>
        <w:t> </w:t>
      </w:r>
      <w:r>
        <w:rPr>
          <w:i/>
          <w:w w:val="105"/>
          <w:sz w:val="22"/>
        </w:rPr>
        <w:t>tip</w:t>
      </w:r>
      <w:r>
        <w:rPr>
          <w:i/>
          <w:spacing w:val="-21"/>
          <w:w w:val="105"/>
          <w:sz w:val="22"/>
        </w:rPr>
        <w:t> </w:t>
      </w:r>
      <w:r>
        <w:rPr>
          <w:i/>
          <w:w w:val="105"/>
          <w:sz w:val="22"/>
        </w:rPr>
        <w:t>of</w:t>
      </w:r>
      <w:r>
        <w:rPr>
          <w:i/>
          <w:spacing w:val="-22"/>
          <w:w w:val="105"/>
          <w:sz w:val="22"/>
        </w:rPr>
        <w:t> </w:t>
      </w:r>
      <w:r>
        <w:rPr>
          <w:i/>
          <w:w w:val="105"/>
          <w:sz w:val="22"/>
        </w:rPr>
        <w:t>the</w:t>
      </w:r>
      <w:r>
        <w:rPr>
          <w:i/>
          <w:spacing w:val="-21"/>
          <w:w w:val="105"/>
          <w:sz w:val="22"/>
        </w:rPr>
        <w:t> </w:t>
      </w:r>
      <w:r>
        <w:rPr>
          <w:i/>
          <w:w w:val="105"/>
          <w:sz w:val="22"/>
        </w:rPr>
        <w:t>family</w:t>
      </w:r>
      <w:r>
        <w:rPr>
          <w:i/>
          <w:spacing w:val="-21"/>
          <w:w w:val="105"/>
          <w:sz w:val="22"/>
        </w:rPr>
        <w:t> </w:t>
      </w:r>
      <w:r>
        <w:rPr>
          <w:i/>
          <w:w w:val="105"/>
          <w:sz w:val="22"/>
        </w:rPr>
        <w:t>Christmas</w:t>
      </w:r>
      <w:r>
        <w:rPr>
          <w:i/>
          <w:spacing w:val="-21"/>
          <w:w w:val="105"/>
          <w:sz w:val="22"/>
        </w:rPr>
        <w:t> </w:t>
      </w:r>
      <w:r>
        <w:rPr>
          <w:i/>
          <w:w w:val="105"/>
          <w:sz w:val="22"/>
        </w:rPr>
        <w:t>tree; </w:t>
      </w:r>
      <w:r>
        <w:rPr>
          <w:i/>
          <w:w w:val="105"/>
          <w:sz w:val="22"/>
        </w:rPr>
        <w:t>Reluctantly</w:t>
      </w:r>
      <w:r>
        <w:rPr>
          <w:i/>
          <w:spacing w:val="-7"/>
          <w:w w:val="105"/>
          <w:sz w:val="22"/>
        </w:rPr>
        <w:t> </w:t>
      </w:r>
      <w:r>
        <w:rPr>
          <w:i/>
          <w:w w:val="105"/>
          <w:sz w:val="22"/>
        </w:rPr>
        <w:t>going</w:t>
      </w:r>
      <w:r>
        <w:rPr>
          <w:i/>
          <w:spacing w:val="-12"/>
          <w:w w:val="105"/>
          <w:sz w:val="22"/>
        </w:rPr>
        <w:t> </w:t>
      </w:r>
      <w:r>
        <w:rPr>
          <w:i/>
          <w:w w:val="105"/>
          <w:sz w:val="22"/>
        </w:rPr>
        <w:t>to</w:t>
      </w:r>
      <w:r>
        <w:rPr>
          <w:i/>
          <w:spacing w:val="-5"/>
          <w:w w:val="105"/>
          <w:sz w:val="22"/>
        </w:rPr>
        <w:t> </w:t>
      </w:r>
      <w:r>
        <w:rPr>
          <w:i/>
          <w:w w:val="105"/>
          <w:sz w:val="22"/>
        </w:rPr>
        <w:t>a</w:t>
      </w:r>
      <w:r>
        <w:rPr>
          <w:i/>
          <w:spacing w:val="-4"/>
          <w:w w:val="105"/>
          <w:sz w:val="22"/>
        </w:rPr>
        <w:t> </w:t>
      </w:r>
      <w:r>
        <w:rPr>
          <w:i/>
          <w:w w:val="105"/>
          <w:sz w:val="22"/>
        </w:rPr>
        <w:t>movie</w:t>
      </w:r>
      <w:r>
        <w:rPr>
          <w:i/>
          <w:spacing w:val="-7"/>
          <w:w w:val="105"/>
          <w:sz w:val="22"/>
        </w:rPr>
        <w:t> </w:t>
      </w:r>
      <w:r>
        <w:rPr>
          <w:i/>
          <w:w w:val="105"/>
          <w:sz w:val="22"/>
        </w:rPr>
        <w:t>with</w:t>
      </w:r>
      <w:r>
        <w:rPr>
          <w:i/>
          <w:spacing w:val="-7"/>
          <w:w w:val="105"/>
          <w:sz w:val="22"/>
        </w:rPr>
        <w:t> </w:t>
      </w:r>
      <w:r>
        <w:rPr>
          <w:i/>
          <w:w w:val="105"/>
          <w:sz w:val="22"/>
        </w:rPr>
        <w:t>the</w:t>
      </w:r>
      <w:r>
        <w:rPr>
          <w:i/>
          <w:spacing w:val="-6"/>
          <w:w w:val="105"/>
          <w:sz w:val="22"/>
        </w:rPr>
        <w:t> </w:t>
      </w:r>
      <w:r>
        <w:rPr>
          <w:i/>
          <w:w w:val="105"/>
          <w:sz w:val="22"/>
        </w:rPr>
        <w:t>children,</w:t>
      </w:r>
    </w:p>
    <w:p>
      <w:pPr>
        <w:spacing w:line="280" w:lineRule="auto" w:before="3"/>
        <w:ind w:left="280" w:right="6194" w:firstLine="0"/>
        <w:jc w:val="left"/>
        <w:rPr>
          <w:i/>
          <w:sz w:val="22"/>
        </w:rPr>
      </w:pPr>
      <w:r>
        <w:rPr>
          <w:i/>
          <w:sz w:val="22"/>
        </w:rPr>
        <w:t>Leaving behind a friendly game of Go </w:t>
      </w:r>
      <w:r>
        <w:rPr>
          <w:i/>
          <w:sz w:val="22"/>
        </w:rPr>
        <w:t>And a cup of steaming, green tea;</w:t>
      </w:r>
    </w:p>
    <w:p>
      <w:pPr>
        <w:spacing w:line="285" w:lineRule="auto" w:before="0"/>
        <w:ind w:left="280" w:right="4984" w:firstLine="0"/>
        <w:jc w:val="left"/>
        <w:rPr>
          <w:i/>
          <w:sz w:val="22"/>
        </w:rPr>
      </w:pPr>
      <w:r>
        <w:rPr>
          <w:i/>
          <w:sz w:val="22"/>
        </w:rPr>
        <w:t>Driving to the beach and learning to roast hot dogs </w:t>
      </w:r>
      <w:r>
        <w:rPr>
          <w:i/>
          <w:sz w:val="22"/>
        </w:rPr>
        <w:t>Over a driftwood fire,</w:t>
      </w:r>
    </w:p>
    <w:p>
      <w:pPr>
        <w:spacing w:line="246" w:lineRule="exact" w:before="0"/>
        <w:ind w:left="280" w:right="0" w:firstLine="0"/>
        <w:jc w:val="left"/>
        <w:rPr>
          <w:i/>
          <w:sz w:val="22"/>
        </w:rPr>
      </w:pPr>
      <w:r>
        <w:rPr>
          <w:i/>
          <w:sz w:val="22"/>
        </w:rPr>
        <w:t>And eating them with seed-covered rice cakes;</w:t>
      </w:r>
    </w:p>
    <w:p>
      <w:pPr>
        <w:spacing w:line="285" w:lineRule="auto" w:before="41"/>
        <w:ind w:left="280" w:right="4813" w:firstLine="0"/>
        <w:jc w:val="left"/>
        <w:rPr>
          <w:i/>
          <w:sz w:val="22"/>
        </w:rPr>
      </w:pPr>
      <w:r>
        <w:rPr>
          <w:i/>
          <w:sz w:val="22"/>
        </w:rPr>
        <w:t>Passing on to their children the ceremonious courtesies </w:t>
      </w:r>
      <w:r>
        <w:rPr>
          <w:i/>
          <w:sz w:val="22"/>
        </w:rPr>
        <w:t>That they had learned so long ago.</w:t>
      </w:r>
    </w:p>
    <w:p>
      <w:pPr>
        <w:spacing w:line="283" w:lineRule="auto" w:before="0"/>
        <w:ind w:left="280" w:right="6572" w:firstLine="0"/>
        <w:jc w:val="left"/>
        <w:rPr>
          <w:i/>
          <w:sz w:val="22"/>
        </w:rPr>
      </w:pPr>
      <w:r>
        <w:rPr>
          <w:i/>
          <w:sz w:val="22"/>
        </w:rPr>
        <w:t>And so they lived out their lives </w:t>
      </w:r>
      <w:r>
        <w:rPr>
          <w:i/>
          <w:sz w:val="22"/>
        </w:rPr>
        <w:t>Guided by their sons and daughters Through this strange new world,</w:t>
      </w:r>
    </w:p>
    <w:p>
      <w:pPr>
        <w:spacing w:line="247" w:lineRule="exact" w:before="0"/>
        <w:ind w:left="280" w:right="0" w:firstLine="0"/>
        <w:jc w:val="left"/>
        <w:rPr>
          <w:i/>
          <w:sz w:val="22"/>
        </w:rPr>
      </w:pPr>
      <w:r>
        <w:rPr>
          <w:i/>
          <w:sz w:val="22"/>
        </w:rPr>
        <w:t>Slowly changing their deep-rooted ways.</w:t>
      </w:r>
    </w:p>
    <w:p>
      <w:pPr>
        <w:pStyle w:val="BodyText"/>
        <w:spacing w:before="2"/>
        <w:rPr>
          <w:i/>
          <w:sz w:val="29"/>
        </w:rPr>
      </w:pPr>
    </w:p>
    <w:p>
      <w:pPr>
        <w:spacing w:line="283" w:lineRule="auto" w:before="0"/>
        <w:ind w:left="280" w:right="7018" w:firstLine="0"/>
        <w:jc w:val="left"/>
        <w:rPr>
          <w:i/>
          <w:sz w:val="22"/>
        </w:rPr>
      </w:pPr>
      <w:r>
        <w:rPr>
          <w:i/>
          <w:sz w:val="22"/>
        </w:rPr>
        <w:t>They have come to a new</w:t>
      </w:r>
      <w:r>
        <w:rPr>
          <w:i/>
          <w:spacing w:val="-40"/>
          <w:sz w:val="22"/>
        </w:rPr>
        <w:t> </w:t>
      </w:r>
      <w:r>
        <w:rPr>
          <w:i/>
          <w:sz w:val="22"/>
        </w:rPr>
        <w:t>home </w:t>
      </w:r>
      <w:r>
        <w:rPr>
          <w:i/>
          <w:sz w:val="22"/>
        </w:rPr>
        <w:t>Living in a single room Behind barbed wire</w:t>
      </w:r>
      <w:r>
        <w:rPr>
          <w:i/>
          <w:spacing w:val="-9"/>
          <w:sz w:val="22"/>
        </w:rPr>
        <w:t> </w:t>
      </w:r>
      <w:r>
        <w:rPr>
          <w:i/>
          <w:sz w:val="22"/>
        </w:rPr>
        <w:t>-</w:t>
      </w:r>
    </w:p>
    <w:p>
      <w:pPr>
        <w:spacing w:line="280" w:lineRule="auto" w:before="0"/>
        <w:ind w:left="280" w:right="4071" w:firstLine="0"/>
        <w:jc w:val="left"/>
        <w:rPr>
          <w:i/>
          <w:sz w:val="22"/>
        </w:rPr>
      </w:pPr>
      <w:r>
        <w:rPr>
          <w:i/>
          <w:sz w:val="22"/>
        </w:rPr>
        <w:t>They know that peace has been shattered throughout the world </w:t>
      </w:r>
      <w:r>
        <w:rPr>
          <w:i/>
          <w:sz w:val="22"/>
        </w:rPr>
        <w:t>By heavily laden bombs of terror and destruction;</w:t>
      </w:r>
    </w:p>
    <w:p>
      <w:pPr>
        <w:spacing w:line="280" w:lineRule="auto" w:before="0"/>
        <w:ind w:left="280" w:right="5819" w:firstLine="0"/>
        <w:jc w:val="left"/>
        <w:rPr>
          <w:i/>
          <w:sz w:val="22"/>
        </w:rPr>
      </w:pPr>
      <w:r>
        <w:rPr>
          <w:i/>
          <w:sz w:val="22"/>
        </w:rPr>
        <w:t>But they who love the deeply tranquil soil </w:t>
      </w:r>
      <w:r>
        <w:rPr>
          <w:i/>
          <w:sz w:val="22"/>
        </w:rPr>
        <w:t>Are stunned, bewildered by it all,</w:t>
      </w:r>
    </w:p>
    <w:p>
      <w:pPr>
        <w:spacing w:after="0" w:line="280" w:lineRule="auto"/>
        <w:jc w:val="left"/>
        <w:rPr>
          <w:sz w:val="22"/>
        </w:rPr>
        <w:sectPr>
          <w:pgSz w:w="12240" w:h="15840"/>
          <w:pgMar w:header="848" w:footer="1261" w:top="2700" w:bottom="1460" w:left="1160" w:right="1060"/>
        </w:sectPr>
      </w:pPr>
    </w:p>
    <w:p>
      <w:pPr>
        <w:pStyle w:val="BodyText"/>
        <w:rPr>
          <w:i/>
          <w:sz w:val="20"/>
        </w:rPr>
      </w:pPr>
    </w:p>
    <w:p>
      <w:pPr>
        <w:pStyle w:val="BodyText"/>
        <w:spacing w:before="3"/>
        <w:rPr>
          <w:i/>
          <w:sz w:val="17"/>
        </w:rPr>
      </w:pPr>
    </w:p>
    <w:p>
      <w:pPr>
        <w:spacing w:line="285" w:lineRule="auto" w:before="56"/>
        <w:ind w:left="280" w:right="5669" w:firstLine="0"/>
        <w:jc w:val="left"/>
        <w:rPr>
          <w:i/>
          <w:sz w:val="22"/>
        </w:rPr>
      </w:pPr>
      <w:r>
        <w:rPr>
          <w:i/>
          <w:sz w:val="22"/>
        </w:rPr>
        <w:t>By the cold wall which their American friends </w:t>
      </w:r>
      <w:r>
        <w:rPr>
          <w:i/>
          <w:sz w:val="22"/>
        </w:rPr>
        <w:t>Have built about them.</w:t>
      </w:r>
    </w:p>
    <w:p>
      <w:pPr>
        <w:pStyle w:val="BodyText"/>
        <w:spacing w:before="1"/>
        <w:rPr>
          <w:i/>
          <w:sz w:val="25"/>
        </w:rPr>
      </w:pPr>
    </w:p>
    <w:p>
      <w:pPr>
        <w:spacing w:line="285" w:lineRule="auto" w:before="0"/>
        <w:ind w:left="280" w:right="3817" w:firstLine="0"/>
        <w:jc w:val="left"/>
        <w:rPr>
          <w:i/>
          <w:sz w:val="22"/>
        </w:rPr>
      </w:pPr>
      <w:r>
        <w:rPr>
          <w:i/>
          <w:sz w:val="22"/>
        </w:rPr>
        <w:t>Now they are standing on the beloved soil of their Western mother, </w:t>
      </w:r>
      <w:r>
        <w:rPr>
          <w:i/>
          <w:sz w:val="22"/>
        </w:rPr>
        <w:t>Their wizened bodies huddled together</w:t>
      </w:r>
    </w:p>
    <w:p>
      <w:pPr>
        <w:spacing w:line="246" w:lineRule="exact" w:before="0"/>
        <w:ind w:left="280" w:right="0" w:firstLine="0"/>
        <w:jc w:val="left"/>
        <w:rPr>
          <w:i/>
          <w:sz w:val="22"/>
        </w:rPr>
      </w:pPr>
      <w:r>
        <w:rPr>
          <w:i/>
          <w:w w:val="105"/>
          <w:sz w:val="22"/>
        </w:rPr>
        <w:t>Against the bitter cold.</w:t>
      </w:r>
    </w:p>
    <w:p>
      <w:pPr>
        <w:spacing w:before="47"/>
        <w:ind w:left="280" w:right="0" w:firstLine="0"/>
        <w:jc w:val="left"/>
        <w:rPr>
          <w:i/>
          <w:sz w:val="22"/>
        </w:rPr>
      </w:pPr>
      <w:r>
        <w:rPr>
          <w:i/>
          <w:sz w:val="22"/>
        </w:rPr>
        <w:t>Rising they look toward the sea</w:t>
      </w:r>
    </w:p>
    <w:p>
      <w:pPr>
        <w:spacing w:line="280" w:lineRule="auto" w:before="42"/>
        <w:ind w:left="280" w:right="5791" w:firstLine="0"/>
        <w:jc w:val="left"/>
        <w:rPr>
          <w:i/>
          <w:sz w:val="22"/>
        </w:rPr>
      </w:pPr>
      <w:r>
        <w:rPr>
          <w:i/>
          <w:w w:val="105"/>
          <w:sz w:val="22"/>
        </w:rPr>
        <w:t>Vainly</w:t>
      </w:r>
      <w:r>
        <w:rPr>
          <w:i/>
          <w:spacing w:val="-17"/>
          <w:w w:val="105"/>
          <w:sz w:val="22"/>
        </w:rPr>
        <w:t> </w:t>
      </w:r>
      <w:r>
        <w:rPr>
          <w:i/>
          <w:w w:val="105"/>
          <w:sz w:val="22"/>
        </w:rPr>
        <w:t>striving</w:t>
      </w:r>
      <w:r>
        <w:rPr>
          <w:i/>
          <w:spacing w:val="-17"/>
          <w:w w:val="105"/>
          <w:sz w:val="22"/>
        </w:rPr>
        <w:t> </w:t>
      </w:r>
      <w:r>
        <w:rPr>
          <w:i/>
          <w:w w:val="105"/>
          <w:sz w:val="22"/>
        </w:rPr>
        <w:t>through</w:t>
      </w:r>
      <w:r>
        <w:rPr>
          <w:i/>
          <w:spacing w:val="-17"/>
          <w:w w:val="105"/>
          <w:sz w:val="22"/>
        </w:rPr>
        <w:t> </w:t>
      </w:r>
      <w:r>
        <w:rPr>
          <w:i/>
          <w:w w:val="105"/>
          <w:sz w:val="22"/>
        </w:rPr>
        <w:t>the</w:t>
      </w:r>
      <w:r>
        <w:rPr>
          <w:i/>
          <w:spacing w:val="-17"/>
          <w:w w:val="105"/>
          <w:sz w:val="22"/>
        </w:rPr>
        <w:t> </w:t>
      </w:r>
      <w:r>
        <w:rPr>
          <w:i/>
          <w:w w:val="105"/>
          <w:sz w:val="22"/>
        </w:rPr>
        <w:t>mists</w:t>
      </w:r>
      <w:r>
        <w:rPr>
          <w:i/>
          <w:spacing w:val="-17"/>
          <w:w w:val="105"/>
          <w:sz w:val="22"/>
        </w:rPr>
        <w:t> </w:t>
      </w:r>
      <w:r>
        <w:rPr>
          <w:i/>
          <w:w w:val="105"/>
          <w:sz w:val="22"/>
        </w:rPr>
        <w:t>of</w:t>
      </w:r>
      <w:r>
        <w:rPr>
          <w:i/>
          <w:spacing w:val="-18"/>
          <w:w w:val="105"/>
          <w:sz w:val="22"/>
        </w:rPr>
        <w:t> </w:t>
      </w:r>
      <w:r>
        <w:rPr>
          <w:i/>
          <w:w w:val="105"/>
          <w:sz w:val="22"/>
        </w:rPr>
        <w:t>the</w:t>
      </w:r>
      <w:r>
        <w:rPr>
          <w:i/>
          <w:spacing w:val="-17"/>
          <w:w w:val="105"/>
          <w:sz w:val="22"/>
        </w:rPr>
        <w:t> </w:t>
      </w:r>
      <w:r>
        <w:rPr>
          <w:i/>
          <w:w w:val="105"/>
          <w:sz w:val="22"/>
        </w:rPr>
        <w:t>past </w:t>
      </w:r>
      <w:r>
        <w:rPr>
          <w:i/>
          <w:w w:val="105"/>
          <w:sz w:val="22"/>
        </w:rPr>
        <w:t>To</w:t>
      </w:r>
      <w:r>
        <w:rPr>
          <w:i/>
          <w:spacing w:val="-13"/>
          <w:w w:val="105"/>
          <w:sz w:val="22"/>
        </w:rPr>
        <w:t> </w:t>
      </w:r>
      <w:r>
        <w:rPr>
          <w:i/>
          <w:w w:val="105"/>
          <w:sz w:val="22"/>
        </w:rPr>
        <w:t>live</w:t>
      </w:r>
      <w:r>
        <w:rPr>
          <w:i/>
          <w:spacing w:val="-14"/>
          <w:w w:val="105"/>
          <w:sz w:val="22"/>
        </w:rPr>
        <w:t> </w:t>
      </w:r>
      <w:r>
        <w:rPr>
          <w:i/>
          <w:w w:val="105"/>
          <w:sz w:val="22"/>
        </w:rPr>
        <w:t>again</w:t>
      </w:r>
      <w:r>
        <w:rPr>
          <w:i/>
          <w:spacing w:val="-16"/>
          <w:w w:val="105"/>
          <w:sz w:val="22"/>
        </w:rPr>
        <w:t> </w:t>
      </w:r>
      <w:r>
        <w:rPr>
          <w:i/>
          <w:w w:val="105"/>
          <w:sz w:val="22"/>
        </w:rPr>
        <w:t>the</w:t>
      </w:r>
      <w:r>
        <w:rPr>
          <w:i/>
          <w:spacing w:val="-14"/>
          <w:w w:val="105"/>
          <w:sz w:val="22"/>
        </w:rPr>
        <w:t> </w:t>
      </w:r>
      <w:r>
        <w:rPr>
          <w:i/>
          <w:w w:val="105"/>
          <w:sz w:val="22"/>
        </w:rPr>
        <w:t>dreams</w:t>
      </w:r>
      <w:r>
        <w:rPr>
          <w:i/>
          <w:spacing w:val="-14"/>
          <w:w w:val="105"/>
          <w:sz w:val="22"/>
        </w:rPr>
        <w:t> </w:t>
      </w:r>
      <w:r>
        <w:rPr>
          <w:i/>
          <w:w w:val="105"/>
          <w:sz w:val="22"/>
        </w:rPr>
        <w:t>of</w:t>
      </w:r>
      <w:r>
        <w:rPr>
          <w:i/>
          <w:spacing w:val="-16"/>
          <w:w w:val="105"/>
          <w:sz w:val="22"/>
        </w:rPr>
        <w:t> </w:t>
      </w:r>
      <w:r>
        <w:rPr>
          <w:i/>
          <w:w w:val="105"/>
          <w:sz w:val="22"/>
        </w:rPr>
        <w:t>their</w:t>
      </w:r>
      <w:r>
        <w:rPr>
          <w:i/>
          <w:spacing w:val="-14"/>
          <w:w w:val="105"/>
          <w:sz w:val="22"/>
        </w:rPr>
        <w:t> </w:t>
      </w:r>
      <w:r>
        <w:rPr>
          <w:i/>
          <w:w w:val="105"/>
          <w:sz w:val="22"/>
        </w:rPr>
        <w:t>youth,</w:t>
      </w:r>
    </w:p>
    <w:p>
      <w:pPr>
        <w:spacing w:line="280" w:lineRule="auto" w:before="3"/>
        <w:ind w:left="280" w:right="4984" w:firstLine="0"/>
        <w:jc w:val="left"/>
        <w:rPr>
          <w:i/>
          <w:sz w:val="22"/>
        </w:rPr>
      </w:pPr>
      <w:r>
        <w:rPr>
          <w:i/>
          <w:sz w:val="22"/>
        </w:rPr>
        <w:t>Thinking of a pleasant land where cherry blossoms </w:t>
      </w:r>
      <w:r>
        <w:rPr>
          <w:i/>
          <w:sz w:val="22"/>
        </w:rPr>
        <w:t>Warmed their hearts in spring,</w:t>
      </w:r>
    </w:p>
    <w:p>
      <w:pPr>
        <w:spacing w:line="285" w:lineRule="auto" w:before="0"/>
        <w:ind w:left="280" w:right="4984" w:firstLine="0"/>
        <w:jc w:val="left"/>
        <w:rPr>
          <w:i/>
          <w:sz w:val="22"/>
        </w:rPr>
      </w:pPr>
      <w:r>
        <w:rPr>
          <w:i/>
          <w:sz w:val="22"/>
        </w:rPr>
        <w:t>Where placid goldfish lazily swam in sunny ponds, </w:t>
      </w:r>
      <w:r>
        <w:rPr>
          <w:i/>
          <w:sz w:val="22"/>
        </w:rPr>
        <w:t>Where all the contented and peaceful;</w:t>
      </w:r>
    </w:p>
    <w:p>
      <w:pPr>
        <w:spacing w:line="246" w:lineRule="exact" w:before="0"/>
        <w:ind w:left="280" w:right="0" w:firstLine="0"/>
        <w:jc w:val="left"/>
        <w:rPr>
          <w:i/>
          <w:sz w:val="22"/>
        </w:rPr>
      </w:pPr>
      <w:r>
        <w:rPr>
          <w:i/>
          <w:sz w:val="22"/>
        </w:rPr>
        <w:t>They turn towards the red glow of a sinking sun</w:t>
      </w:r>
    </w:p>
    <w:p>
      <w:pPr>
        <w:spacing w:line="285" w:lineRule="auto" w:before="40"/>
        <w:ind w:left="280" w:right="4795" w:firstLine="0"/>
        <w:jc w:val="left"/>
        <w:rPr>
          <w:i/>
          <w:sz w:val="22"/>
        </w:rPr>
      </w:pPr>
      <w:r>
        <w:rPr>
          <w:i/>
          <w:sz w:val="22"/>
        </w:rPr>
        <w:t>Seeing through the distant hills, seeing over all the land </w:t>
      </w:r>
      <w:r>
        <w:rPr>
          <w:i/>
          <w:sz w:val="22"/>
        </w:rPr>
        <w:t>The rolling hills and valleys of their western mother.</w:t>
      </w:r>
    </w:p>
    <w:p>
      <w:pPr>
        <w:spacing w:line="285" w:lineRule="auto" w:before="0"/>
        <w:ind w:left="280" w:right="4410" w:firstLine="0"/>
        <w:jc w:val="left"/>
        <w:rPr>
          <w:i/>
          <w:sz w:val="22"/>
        </w:rPr>
      </w:pPr>
      <w:r>
        <w:rPr>
          <w:i/>
          <w:sz w:val="22"/>
        </w:rPr>
        <w:t>Then they turn towards each other with eyes full, </w:t>
      </w:r>
      <w:r>
        <w:rPr>
          <w:i/>
          <w:sz w:val="22"/>
        </w:rPr>
        <w:t>Unshamedly,</w:t>
      </w:r>
    </w:p>
    <w:p>
      <w:pPr>
        <w:spacing w:line="246" w:lineRule="exact" w:before="0"/>
        <w:ind w:left="280" w:right="0" w:firstLine="0"/>
        <w:jc w:val="left"/>
        <w:rPr>
          <w:i/>
          <w:sz w:val="22"/>
        </w:rPr>
      </w:pPr>
      <w:r>
        <w:rPr>
          <w:i/>
          <w:sz w:val="22"/>
        </w:rPr>
        <w:t>Understandingly;</w:t>
      </w:r>
    </w:p>
    <w:p>
      <w:pPr>
        <w:spacing w:before="35"/>
        <w:ind w:left="280" w:right="0" w:firstLine="0"/>
        <w:jc w:val="left"/>
        <w:rPr>
          <w:i/>
          <w:sz w:val="22"/>
        </w:rPr>
      </w:pPr>
      <w:r>
        <w:rPr>
          <w:i/>
          <w:sz w:val="22"/>
        </w:rPr>
        <w:t>For deep in their almond, brown eyes,</w:t>
      </w:r>
    </w:p>
    <w:p>
      <w:pPr>
        <w:spacing w:line="280" w:lineRule="auto" w:before="47"/>
        <w:ind w:left="280" w:right="5626" w:firstLine="0"/>
        <w:jc w:val="left"/>
        <w:rPr>
          <w:i/>
          <w:sz w:val="22"/>
        </w:rPr>
      </w:pPr>
      <w:r>
        <w:rPr>
          <w:i/>
          <w:sz w:val="22"/>
        </w:rPr>
        <w:t>Deep in the innermost depths of their souls (?) </w:t>
      </w:r>
      <w:r>
        <w:rPr>
          <w:i/>
          <w:sz w:val="22"/>
        </w:rPr>
        <w:t>There shall always glow a hope,</w:t>
      </w:r>
    </w:p>
    <w:p>
      <w:pPr>
        <w:spacing w:line="251" w:lineRule="exact" w:before="0"/>
        <w:ind w:left="280" w:right="0" w:firstLine="0"/>
        <w:jc w:val="left"/>
        <w:rPr>
          <w:i/>
          <w:sz w:val="22"/>
        </w:rPr>
      </w:pPr>
      <w:r>
        <w:rPr>
          <w:i/>
          <w:sz w:val="22"/>
        </w:rPr>
        <w:t>A hope that peace shall come one day</w:t>
      </w:r>
    </w:p>
    <w:p>
      <w:pPr>
        <w:spacing w:line="280" w:lineRule="auto" w:before="47"/>
        <w:ind w:left="280" w:right="5134" w:firstLine="0"/>
        <w:jc w:val="left"/>
        <w:rPr>
          <w:i/>
          <w:sz w:val="22"/>
        </w:rPr>
      </w:pPr>
      <w:r>
        <w:rPr>
          <w:i/>
          <w:w w:val="105"/>
          <w:sz w:val="22"/>
        </w:rPr>
        <w:t>A</w:t>
      </w:r>
      <w:r>
        <w:rPr>
          <w:i/>
          <w:spacing w:val="-33"/>
          <w:w w:val="105"/>
          <w:sz w:val="22"/>
        </w:rPr>
        <w:t> </w:t>
      </w:r>
      <w:r>
        <w:rPr>
          <w:i/>
          <w:w w:val="105"/>
          <w:sz w:val="22"/>
        </w:rPr>
        <w:t>peace</w:t>
      </w:r>
      <w:r>
        <w:rPr>
          <w:i/>
          <w:spacing w:val="-32"/>
          <w:w w:val="105"/>
          <w:sz w:val="22"/>
        </w:rPr>
        <w:t> </w:t>
      </w:r>
      <w:r>
        <w:rPr>
          <w:i/>
          <w:w w:val="105"/>
          <w:sz w:val="22"/>
        </w:rPr>
        <w:t>forging</w:t>
      </w:r>
      <w:r>
        <w:rPr>
          <w:i/>
          <w:spacing w:val="-32"/>
          <w:w w:val="105"/>
          <w:sz w:val="22"/>
        </w:rPr>
        <w:t> </w:t>
      </w:r>
      <w:r>
        <w:rPr>
          <w:i/>
          <w:w w:val="105"/>
          <w:sz w:val="22"/>
        </w:rPr>
        <w:t>with</w:t>
      </w:r>
      <w:r>
        <w:rPr>
          <w:i/>
          <w:spacing w:val="-34"/>
          <w:w w:val="105"/>
          <w:sz w:val="22"/>
        </w:rPr>
        <w:t> </w:t>
      </w:r>
      <w:r>
        <w:rPr>
          <w:i/>
          <w:w w:val="105"/>
          <w:sz w:val="22"/>
        </w:rPr>
        <w:t>understanding</w:t>
      </w:r>
      <w:r>
        <w:rPr>
          <w:i/>
          <w:spacing w:val="-32"/>
          <w:w w:val="105"/>
          <w:sz w:val="22"/>
        </w:rPr>
        <w:t> </w:t>
      </w:r>
      <w:r>
        <w:rPr>
          <w:i/>
          <w:w w:val="105"/>
          <w:sz w:val="22"/>
        </w:rPr>
        <w:t>and</w:t>
      </w:r>
      <w:r>
        <w:rPr>
          <w:i/>
          <w:spacing w:val="-32"/>
          <w:w w:val="105"/>
          <w:sz w:val="22"/>
        </w:rPr>
        <w:t> </w:t>
      </w:r>
      <w:r>
        <w:rPr>
          <w:i/>
          <w:w w:val="105"/>
          <w:sz w:val="22"/>
        </w:rPr>
        <w:t>friendship, </w:t>
      </w:r>
      <w:r>
        <w:rPr>
          <w:i/>
          <w:w w:val="105"/>
          <w:sz w:val="22"/>
        </w:rPr>
        <w:t>The islands of their long-lost</w:t>
      </w:r>
      <w:r>
        <w:rPr>
          <w:i/>
          <w:spacing w:val="-38"/>
          <w:w w:val="105"/>
          <w:sz w:val="22"/>
        </w:rPr>
        <w:t> </w:t>
      </w:r>
      <w:r>
        <w:rPr>
          <w:i/>
          <w:w w:val="105"/>
          <w:sz w:val="22"/>
        </w:rPr>
        <w:t>youth</w:t>
      </w:r>
    </w:p>
    <w:p>
      <w:pPr>
        <w:spacing w:line="251" w:lineRule="exact" w:before="0"/>
        <w:ind w:left="280" w:right="0" w:firstLine="0"/>
        <w:jc w:val="left"/>
        <w:rPr>
          <w:i/>
          <w:sz w:val="22"/>
        </w:rPr>
      </w:pPr>
      <w:r>
        <w:rPr>
          <w:i/>
          <w:sz w:val="22"/>
        </w:rPr>
        <w:t>And the far stretching land of their children’s birth.</w:t>
      </w:r>
    </w:p>
    <w:p>
      <w:pPr>
        <w:spacing w:after="0" w:line="251" w:lineRule="exact"/>
        <w:jc w:val="left"/>
        <w:rPr>
          <w:sz w:val="22"/>
        </w:rPr>
        <w:sectPr>
          <w:headerReference w:type="default" r:id="rId60"/>
          <w:footerReference w:type="default" r:id="rId61"/>
          <w:pgSz w:w="12240" w:h="15840"/>
          <w:pgMar w:header="848" w:footer="1261" w:top="2700" w:bottom="1460" w:left="1160" w:right="1060"/>
        </w:sectPr>
      </w:pPr>
    </w:p>
    <w:p>
      <w:pPr>
        <w:pStyle w:val="BodyText"/>
        <w:rPr>
          <w:i/>
          <w:sz w:val="20"/>
        </w:rPr>
      </w:pPr>
    </w:p>
    <w:p>
      <w:pPr>
        <w:pStyle w:val="BodyText"/>
        <w:spacing w:before="2"/>
        <w:rPr>
          <w:i/>
          <w:sz w:val="18"/>
        </w:rPr>
      </w:pPr>
    </w:p>
    <w:p>
      <w:pPr>
        <w:spacing w:before="52"/>
        <w:ind w:left="284" w:right="384" w:firstLine="0"/>
        <w:jc w:val="center"/>
        <w:rPr>
          <w:b/>
          <w:sz w:val="24"/>
        </w:rPr>
      </w:pPr>
      <w:r>
        <w:rPr>
          <w:b/>
          <w:w w:val="105"/>
          <w:sz w:val="24"/>
        </w:rPr>
        <w:t>Stanley Hayami Essay: My Viewpoint of the Evacuation</w:t>
      </w:r>
    </w:p>
    <w:p>
      <w:pPr>
        <w:pStyle w:val="BodyText"/>
        <w:rPr>
          <w:b/>
          <w:sz w:val="32"/>
        </w:rPr>
      </w:pPr>
    </w:p>
    <w:p>
      <w:pPr>
        <w:spacing w:line="280" w:lineRule="auto" w:before="0"/>
        <w:ind w:left="280" w:right="487" w:firstLine="0"/>
        <w:jc w:val="left"/>
        <w:rPr>
          <w:i/>
          <w:sz w:val="22"/>
        </w:rPr>
      </w:pPr>
      <w:r>
        <w:rPr>
          <w:i/>
          <w:sz w:val="22"/>
        </w:rPr>
        <w:t>Stanley Kunio Hayami was sixteen in 1942 when his family was forcibly removed from Los Angeles, </w:t>
      </w:r>
      <w:r>
        <w:rPr>
          <w:i/>
          <w:sz w:val="22"/>
        </w:rPr>
        <w:t>California and incarcerated at Heart Mountain Wyoming. Throughout his imprisonment at Heart Mountain, Hayami kept a diary filled with pen-and-ink drawings and he reported regularly on his daily activities such as studying for tests, listening to football games on the radio, or going to the movies. He also voiced his views on the incarceration and the military draft, and spoke of the importance of serving his country. As a high school student, he longed to pursue a career as an artist and writer. Stanley Hayami’s experiences and thoughts served as an inspiration for the Henry Tanaka character in </w:t>
      </w:r>
      <w:r>
        <w:rPr>
          <w:sz w:val="22"/>
        </w:rPr>
        <w:t>A Prisoner in My Homeland</w:t>
      </w:r>
      <w:r>
        <w:rPr>
          <w:i/>
          <w:sz w:val="22"/>
        </w:rPr>
        <w:t>.</w:t>
      </w:r>
    </w:p>
    <w:p>
      <w:pPr>
        <w:pStyle w:val="Heading2"/>
        <w:spacing w:before="14" w:after="14"/>
        <w:ind w:left="284" w:right="372"/>
        <w:jc w:val="center"/>
      </w:pPr>
      <w:r>
        <w:rPr>
          <w:w w:val="110"/>
        </w:rPr>
        <w:t>First page:</w:t>
      </w:r>
    </w:p>
    <w:p>
      <w:pPr>
        <w:pStyle w:val="BodyText"/>
        <w:ind w:left="2700"/>
        <w:rPr>
          <w:sz w:val="20"/>
        </w:rPr>
      </w:pPr>
      <w:r>
        <w:rPr>
          <w:sz w:val="20"/>
        </w:rPr>
        <w:drawing>
          <wp:inline distT="0" distB="0" distL="0" distR="0">
            <wp:extent cx="2873940" cy="4400550"/>
            <wp:effectExtent l="0" t="0" r="0" b="0"/>
            <wp:docPr id="61" name="image21.jpeg" descr="A close up of text on a white background  Description automatically generated"/>
            <wp:cNvGraphicFramePr>
              <a:graphicFrameLocks noChangeAspect="1"/>
            </wp:cNvGraphicFramePr>
            <a:graphic>
              <a:graphicData uri="http://schemas.openxmlformats.org/drawingml/2006/picture">
                <pic:pic>
                  <pic:nvPicPr>
                    <pic:cNvPr id="62" name="image21.jpeg"/>
                    <pic:cNvPicPr/>
                  </pic:nvPicPr>
                  <pic:blipFill>
                    <a:blip r:embed="rId62" cstate="print"/>
                    <a:stretch>
                      <a:fillRect/>
                    </a:stretch>
                  </pic:blipFill>
                  <pic:spPr>
                    <a:xfrm>
                      <a:off x="0" y="0"/>
                      <a:ext cx="2873940" cy="4400550"/>
                    </a:xfrm>
                    <a:prstGeom prst="rect">
                      <a:avLst/>
                    </a:prstGeom>
                  </pic:spPr>
                </pic:pic>
              </a:graphicData>
            </a:graphic>
          </wp:inline>
        </w:drawing>
      </w:r>
      <w:r>
        <w:rPr>
          <w:sz w:val="20"/>
        </w:rPr>
      </w:r>
    </w:p>
    <w:p>
      <w:pPr>
        <w:pStyle w:val="BodyText"/>
        <w:spacing w:before="6"/>
        <w:ind w:left="284" w:right="382"/>
        <w:jc w:val="center"/>
      </w:pPr>
      <w:r>
        <w:rPr>
          <w:color w:val="1154CC"/>
          <w:w w:val="110"/>
          <w:u w:val="single" w:color="1154CC"/>
        </w:rPr>
        <w:t>http://www.oac.cdlib.org/ark:/13030/tf6k40056s/?brand=oac4</w:t>
      </w:r>
    </w:p>
    <w:p>
      <w:pPr>
        <w:spacing w:after="0"/>
        <w:jc w:val="center"/>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5" w:lineRule="auto" w:before="56"/>
        <w:ind w:left="1996" w:right="487" w:firstLine="2320"/>
      </w:pPr>
      <w:r>
        <w:rPr/>
        <w:drawing>
          <wp:anchor distT="0" distB="0" distL="0" distR="0" allowOverlap="1" layoutInCell="1" locked="0" behindDoc="0" simplePos="0" relativeHeight="15738368">
            <wp:simplePos x="0" y="0"/>
            <wp:positionH relativeFrom="page">
              <wp:posOffset>1949450</wp:posOffset>
            </wp:positionH>
            <wp:positionV relativeFrom="paragraph">
              <wp:posOffset>397504</wp:posOffset>
            </wp:positionV>
            <wp:extent cx="3872865" cy="5968619"/>
            <wp:effectExtent l="0" t="0" r="0" b="0"/>
            <wp:wrapNone/>
            <wp:docPr id="65" name="image22.jpeg" descr="A document with black text  Description automatically generated"/>
            <wp:cNvGraphicFramePr>
              <a:graphicFrameLocks noChangeAspect="1"/>
            </wp:cNvGraphicFramePr>
            <a:graphic>
              <a:graphicData uri="http://schemas.openxmlformats.org/drawingml/2006/picture">
                <pic:pic>
                  <pic:nvPicPr>
                    <pic:cNvPr id="66" name="image22.jpeg"/>
                    <pic:cNvPicPr/>
                  </pic:nvPicPr>
                  <pic:blipFill>
                    <a:blip r:embed="rId65" cstate="print"/>
                    <a:stretch>
                      <a:fillRect/>
                    </a:stretch>
                  </pic:blipFill>
                  <pic:spPr>
                    <a:xfrm>
                      <a:off x="0" y="0"/>
                      <a:ext cx="3872865" cy="5968619"/>
                    </a:xfrm>
                    <a:prstGeom prst="rect">
                      <a:avLst/>
                    </a:prstGeom>
                  </pic:spPr>
                </pic:pic>
              </a:graphicData>
            </a:graphic>
          </wp:anchor>
        </w:drawing>
      </w:r>
      <w:r>
        <w:rPr>
          <w:w w:val="110"/>
        </w:rPr>
        <w:t>Second page: </w:t>
      </w:r>
      <w:r>
        <w:rPr>
          <w:color w:val="1154CC"/>
          <w:w w:val="105"/>
          <w:u w:val="single" w:color="1154CC"/>
        </w:rPr>
        <w:t>http://www.oac.cdlib.org/ark:/13030/tf3489n632/?brand=oac4</w:t>
      </w:r>
    </w:p>
    <w:p>
      <w:pPr>
        <w:spacing w:after="0" w:line="285" w:lineRule="auto"/>
        <w:sectPr>
          <w:headerReference w:type="default" r:id="rId63"/>
          <w:footerReference w:type="default" r:id="rId64"/>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before="56"/>
        <w:ind w:left="284" w:right="376"/>
        <w:jc w:val="center"/>
      </w:pPr>
      <w:r>
        <w:rPr>
          <w:w w:val="110"/>
        </w:rPr>
        <w:t>Third page:</w:t>
      </w:r>
    </w:p>
    <w:p>
      <w:pPr>
        <w:pStyle w:val="BodyText"/>
        <w:spacing w:before="6"/>
        <w:rPr>
          <w:sz w:val="26"/>
        </w:rPr>
      </w:pPr>
      <w:r>
        <w:rPr/>
        <w:drawing>
          <wp:anchor distT="0" distB="0" distL="0" distR="0" allowOverlap="1" layoutInCell="1" locked="0" behindDoc="0" simplePos="0" relativeHeight="20">
            <wp:simplePos x="0" y="0"/>
            <wp:positionH relativeFrom="page">
              <wp:posOffset>1873250</wp:posOffset>
            </wp:positionH>
            <wp:positionV relativeFrom="paragraph">
              <wp:posOffset>218540</wp:posOffset>
            </wp:positionV>
            <wp:extent cx="4029055" cy="6172200"/>
            <wp:effectExtent l="0" t="0" r="0" b="0"/>
            <wp:wrapTopAndBottom/>
            <wp:docPr id="67" name="image23.jpeg" descr="A close up of text on a white background  Description automatically generated"/>
            <wp:cNvGraphicFramePr>
              <a:graphicFrameLocks noChangeAspect="1"/>
            </wp:cNvGraphicFramePr>
            <a:graphic>
              <a:graphicData uri="http://schemas.openxmlformats.org/drawingml/2006/picture">
                <pic:pic>
                  <pic:nvPicPr>
                    <pic:cNvPr id="68" name="image23.jpeg"/>
                    <pic:cNvPicPr/>
                  </pic:nvPicPr>
                  <pic:blipFill>
                    <a:blip r:embed="rId66" cstate="print"/>
                    <a:stretch>
                      <a:fillRect/>
                    </a:stretch>
                  </pic:blipFill>
                  <pic:spPr>
                    <a:xfrm>
                      <a:off x="0" y="0"/>
                      <a:ext cx="4029055" cy="6172200"/>
                    </a:xfrm>
                    <a:prstGeom prst="rect">
                      <a:avLst/>
                    </a:prstGeom>
                  </pic:spPr>
                </pic:pic>
              </a:graphicData>
            </a:graphic>
          </wp:anchor>
        </w:drawing>
      </w:r>
    </w:p>
    <w:p>
      <w:pPr>
        <w:pStyle w:val="BodyText"/>
        <w:ind w:left="284" w:right="382"/>
        <w:jc w:val="center"/>
      </w:pPr>
      <w:r>
        <w:rPr>
          <w:color w:val="1154CC"/>
          <w:w w:val="110"/>
          <w:u w:val="single" w:color="1154CC"/>
        </w:rPr>
        <w:t>http://www.oac.cdlib.org/ark:/13030/tf2r29n604/?brand=oac4</w:t>
      </w:r>
    </w:p>
    <w:p>
      <w:pPr>
        <w:spacing w:after="0"/>
        <w:jc w:val="center"/>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4"/>
        <w:rPr>
          <w:sz w:val="23"/>
        </w:rPr>
      </w:pPr>
    </w:p>
    <w:p>
      <w:pPr>
        <w:pStyle w:val="Heading3"/>
        <w:ind w:right="376"/>
      </w:pPr>
      <w:r>
        <w:rPr>
          <w:w w:val="105"/>
        </w:rPr>
        <w:t>"Making Rice Cakes" A Kango Takamura Painting</w:t>
      </w:r>
    </w:p>
    <w:p>
      <w:pPr>
        <w:pStyle w:val="BodyText"/>
        <w:spacing w:before="4"/>
        <w:rPr>
          <w:b/>
          <w:sz w:val="29"/>
        </w:rPr>
      </w:pPr>
    </w:p>
    <w:p>
      <w:pPr>
        <w:spacing w:line="283" w:lineRule="auto" w:before="0"/>
        <w:ind w:left="290" w:right="399" w:firstLine="8"/>
        <w:jc w:val="center"/>
        <w:rPr>
          <w:i/>
          <w:sz w:val="22"/>
        </w:rPr>
      </w:pPr>
      <w:r>
        <w:rPr>
          <w:i/>
          <w:sz w:val="22"/>
        </w:rPr>
        <w:t>Kango Takamura was an Issei artist who had been a photo retoucher for RKO Studios in Hollywood </w:t>
      </w:r>
      <w:r>
        <w:rPr>
          <w:i/>
          <w:sz w:val="22"/>
        </w:rPr>
        <w:t>before</w:t>
      </w:r>
      <w:r>
        <w:rPr>
          <w:i/>
          <w:spacing w:val="-9"/>
          <w:sz w:val="22"/>
        </w:rPr>
        <w:t> </w:t>
      </w:r>
      <w:r>
        <w:rPr>
          <w:i/>
          <w:sz w:val="22"/>
        </w:rPr>
        <w:t>being</w:t>
      </w:r>
      <w:r>
        <w:rPr>
          <w:i/>
          <w:spacing w:val="-7"/>
          <w:sz w:val="22"/>
        </w:rPr>
        <w:t> </w:t>
      </w:r>
      <w:r>
        <w:rPr>
          <w:i/>
          <w:sz w:val="22"/>
        </w:rPr>
        <w:t>incarcerated</w:t>
      </w:r>
      <w:r>
        <w:rPr>
          <w:i/>
          <w:spacing w:val="-8"/>
          <w:sz w:val="22"/>
        </w:rPr>
        <w:t> </w:t>
      </w:r>
      <w:r>
        <w:rPr>
          <w:i/>
          <w:sz w:val="22"/>
        </w:rPr>
        <w:t>at</w:t>
      </w:r>
      <w:r>
        <w:rPr>
          <w:i/>
          <w:spacing w:val="-10"/>
          <w:sz w:val="22"/>
        </w:rPr>
        <w:t> </w:t>
      </w:r>
      <w:r>
        <w:rPr>
          <w:i/>
          <w:sz w:val="22"/>
        </w:rPr>
        <w:t>the</w:t>
      </w:r>
      <w:r>
        <w:rPr>
          <w:i/>
          <w:spacing w:val="-7"/>
          <w:sz w:val="22"/>
        </w:rPr>
        <w:t> </w:t>
      </w:r>
      <w:r>
        <w:rPr>
          <w:i/>
          <w:sz w:val="22"/>
        </w:rPr>
        <w:t>Manzanar</w:t>
      </w:r>
      <w:r>
        <w:rPr>
          <w:i/>
          <w:spacing w:val="-7"/>
          <w:sz w:val="22"/>
        </w:rPr>
        <w:t> </w:t>
      </w:r>
      <w:r>
        <w:rPr>
          <w:i/>
          <w:sz w:val="22"/>
        </w:rPr>
        <w:t>prison</w:t>
      </w:r>
      <w:r>
        <w:rPr>
          <w:i/>
          <w:spacing w:val="-10"/>
          <w:sz w:val="22"/>
        </w:rPr>
        <w:t> </w:t>
      </w:r>
      <w:r>
        <w:rPr>
          <w:i/>
          <w:sz w:val="22"/>
        </w:rPr>
        <w:t>camp.</w:t>
      </w:r>
      <w:r>
        <w:rPr>
          <w:i/>
          <w:spacing w:val="-12"/>
          <w:sz w:val="22"/>
        </w:rPr>
        <w:t> </w:t>
      </w:r>
      <w:r>
        <w:rPr>
          <w:i/>
          <w:sz w:val="22"/>
        </w:rPr>
        <w:t>He</w:t>
      </w:r>
      <w:r>
        <w:rPr>
          <w:i/>
          <w:spacing w:val="-8"/>
          <w:sz w:val="22"/>
        </w:rPr>
        <w:t> </w:t>
      </w:r>
      <w:r>
        <w:rPr>
          <w:i/>
          <w:sz w:val="22"/>
        </w:rPr>
        <w:t>documented</w:t>
      </w:r>
      <w:r>
        <w:rPr>
          <w:i/>
          <w:spacing w:val="-7"/>
          <w:sz w:val="22"/>
        </w:rPr>
        <w:t> </w:t>
      </w:r>
      <w:r>
        <w:rPr>
          <w:i/>
          <w:sz w:val="22"/>
        </w:rPr>
        <w:t>his</w:t>
      </w:r>
      <w:r>
        <w:rPr>
          <w:i/>
          <w:spacing w:val="-8"/>
          <w:sz w:val="22"/>
        </w:rPr>
        <w:t> </w:t>
      </w:r>
      <w:r>
        <w:rPr>
          <w:i/>
          <w:sz w:val="22"/>
        </w:rPr>
        <w:t>experiences</w:t>
      </w:r>
      <w:r>
        <w:rPr>
          <w:i/>
          <w:spacing w:val="-8"/>
          <w:sz w:val="22"/>
        </w:rPr>
        <w:t> </w:t>
      </w:r>
      <w:r>
        <w:rPr>
          <w:i/>
          <w:sz w:val="22"/>
        </w:rPr>
        <w:t>at</w:t>
      </w:r>
      <w:r>
        <w:rPr>
          <w:i/>
          <w:spacing w:val="-10"/>
          <w:sz w:val="22"/>
        </w:rPr>
        <w:t> </w:t>
      </w:r>
      <w:r>
        <w:rPr>
          <w:i/>
          <w:sz w:val="22"/>
        </w:rPr>
        <w:t>Manzanar</w:t>
      </w:r>
      <w:r>
        <w:rPr>
          <w:i/>
          <w:spacing w:val="-8"/>
          <w:sz w:val="22"/>
        </w:rPr>
        <w:t> </w:t>
      </w:r>
      <w:r>
        <w:rPr>
          <w:i/>
          <w:sz w:val="22"/>
        </w:rPr>
        <w:t>in</w:t>
      </w:r>
      <w:r>
        <w:rPr>
          <w:i/>
          <w:spacing w:val="-5"/>
          <w:sz w:val="22"/>
        </w:rPr>
        <w:t> </w:t>
      </w:r>
      <w:r>
        <w:rPr>
          <w:i/>
          <w:sz w:val="22"/>
        </w:rPr>
        <w:t>a series of watercolor paintings and</w:t>
      </w:r>
      <w:r>
        <w:rPr>
          <w:i/>
          <w:spacing w:val="-15"/>
          <w:sz w:val="22"/>
        </w:rPr>
        <w:t> </w:t>
      </w:r>
      <w:r>
        <w:rPr>
          <w:i/>
          <w:sz w:val="22"/>
        </w:rPr>
        <w:t>drawings.</w:t>
      </w:r>
    </w:p>
    <w:p>
      <w:pPr>
        <w:pStyle w:val="BodyText"/>
        <w:spacing w:before="11"/>
        <w:rPr>
          <w:i/>
          <w:sz w:val="19"/>
        </w:rPr>
      </w:pPr>
      <w:r>
        <w:rPr/>
        <w:drawing>
          <wp:anchor distT="0" distB="0" distL="0" distR="0" allowOverlap="1" layoutInCell="1" locked="0" behindDoc="0" simplePos="0" relativeHeight="21">
            <wp:simplePos x="0" y="0"/>
            <wp:positionH relativeFrom="page">
              <wp:posOffset>914400</wp:posOffset>
            </wp:positionH>
            <wp:positionV relativeFrom="paragraph">
              <wp:posOffset>170540</wp:posOffset>
            </wp:positionV>
            <wp:extent cx="5950549" cy="4404169"/>
            <wp:effectExtent l="0" t="0" r="0" b="0"/>
            <wp:wrapTopAndBottom/>
            <wp:docPr id="69" name="image24.jpeg" descr="A group of people in a room  Description automatically generated"/>
            <wp:cNvGraphicFramePr>
              <a:graphicFrameLocks noChangeAspect="1"/>
            </wp:cNvGraphicFramePr>
            <a:graphic>
              <a:graphicData uri="http://schemas.openxmlformats.org/drawingml/2006/picture">
                <pic:pic>
                  <pic:nvPicPr>
                    <pic:cNvPr id="70" name="image24.jpeg"/>
                    <pic:cNvPicPr/>
                  </pic:nvPicPr>
                  <pic:blipFill>
                    <a:blip r:embed="rId67" cstate="print"/>
                    <a:stretch>
                      <a:fillRect/>
                    </a:stretch>
                  </pic:blipFill>
                  <pic:spPr>
                    <a:xfrm>
                      <a:off x="0" y="0"/>
                      <a:ext cx="5950549" cy="4404169"/>
                    </a:xfrm>
                    <a:prstGeom prst="rect">
                      <a:avLst/>
                    </a:prstGeom>
                  </pic:spPr>
                </pic:pic>
              </a:graphicData>
            </a:graphic>
          </wp:anchor>
        </w:drawing>
      </w:r>
    </w:p>
    <w:p>
      <w:pPr>
        <w:pStyle w:val="BodyText"/>
        <w:spacing w:before="1"/>
        <w:rPr>
          <w:i/>
          <w:sz w:val="25"/>
        </w:rPr>
      </w:pPr>
    </w:p>
    <w:p>
      <w:pPr>
        <w:pStyle w:val="BodyText"/>
        <w:ind w:left="280"/>
      </w:pPr>
      <w:r>
        <w:rPr>
          <w:w w:val="105"/>
        </w:rPr>
        <w:t>Caption: "Making rice cakes (mochi-tsuki). New Year custom. No 2 kitchen. Dec. 31 - 1942."</w:t>
      </w:r>
    </w:p>
    <w:p>
      <w:pPr>
        <w:pStyle w:val="BodyText"/>
        <w:spacing w:before="8"/>
        <w:rPr>
          <w:sz w:val="29"/>
        </w:rPr>
      </w:pPr>
    </w:p>
    <w:p>
      <w:pPr>
        <w:pStyle w:val="BodyText"/>
        <w:spacing w:line="280" w:lineRule="auto" w:before="1"/>
        <w:ind w:left="280" w:right="1810"/>
      </w:pPr>
      <w:r>
        <w:rPr>
          <w:w w:val="110"/>
        </w:rPr>
        <w:t>Courtesy of Manzanar National Historic Site and the Kango Takamura Collection </w:t>
      </w:r>
      <w:hyperlink r:id="rId68">
        <w:r>
          <w:rPr>
            <w:color w:val="1154CC"/>
            <w:w w:val="110"/>
            <w:u w:val="single" w:color="1154CC"/>
          </w:rPr>
          <w:t>http://ddr.densho.org/ddr-manz-2-5/</w:t>
        </w:r>
      </w:hyperlink>
    </w:p>
    <w:p>
      <w:pPr>
        <w:pStyle w:val="BodyText"/>
        <w:spacing w:line="252" w:lineRule="exact"/>
        <w:ind w:left="280"/>
      </w:pPr>
      <w:r>
        <w:rPr>
          <w:w w:val="115"/>
        </w:rPr>
        <w:t>Copyright restricted</w:t>
      </w:r>
    </w:p>
    <w:p>
      <w:pPr>
        <w:spacing w:after="0" w:line="252" w:lineRule="exact"/>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9"/>
        <w:rPr>
          <w:sz w:val="20"/>
        </w:rPr>
      </w:pPr>
    </w:p>
    <w:p>
      <w:pPr>
        <w:pStyle w:val="Heading3"/>
        <w:spacing w:before="55"/>
        <w:ind w:right="375"/>
      </w:pPr>
      <w:r>
        <w:rPr>
          <w:w w:val="105"/>
        </w:rPr>
        <w:t>“Saturday Afternoon Spring Scene” A Kango Takamura Painting</w:t>
      </w:r>
    </w:p>
    <w:p>
      <w:pPr>
        <w:pStyle w:val="BodyText"/>
        <w:spacing w:before="9"/>
        <w:rPr>
          <w:b/>
          <w:sz w:val="29"/>
        </w:rPr>
      </w:pPr>
    </w:p>
    <w:p>
      <w:pPr>
        <w:spacing w:line="283" w:lineRule="auto" w:before="1"/>
        <w:ind w:left="290" w:right="399" w:firstLine="6"/>
        <w:jc w:val="center"/>
        <w:rPr>
          <w:i/>
          <w:sz w:val="22"/>
        </w:rPr>
      </w:pPr>
      <w:r>
        <w:rPr>
          <w:i/>
          <w:sz w:val="22"/>
        </w:rPr>
        <w:t>Kango Takamura was an Issei artist who had been a photo retoucher for RKO Studios in Hollywood </w:t>
      </w:r>
      <w:r>
        <w:rPr>
          <w:i/>
          <w:sz w:val="22"/>
        </w:rPr>
        <w:t>before</w:t>
      </w:r>
      <w:r>
        <w:rPr>
          <w:i/>
          <w:spacing w:val="-9"/>
          <w:sz w:val="22"/>
        </w:rPr>
        <w:t> </w:t>
      </w:r>
      <w:r>
        <w:rPr>
          <w:i/>
          <w:sz w:val="22"/>
        </w:rPr>
        <w:t>being</w:t>
      </w:r>
      <w:r>
        <w:rPr>
          <w:i/>
          <w:spacing w:val="-7"/>
          <w:sz w:val="22"/>
        </w:rPr>
        <w:t> </w:t>
      </w:r>
      <w:r>
        <w:rPr>
          <w:i/>
          <w:sz w:val="22"/>
        </w:rPr>
        <w:t>incarcerated</w:t>
      </w:r>
      <w:r>
        <w:rPr>
          <w:i/>
          <w:spacing w:val="-8"/>
          <w:sz w:val="22"/>
        </w:rPr>
        <w:t> </w:t>
      </w:r>
      <w:r>
        <w:rPr>
          <w:i/>
          <w:sz w:val="22"/>
        </w:rPr>
        <w:t>at</w:t>
      </w:r>
      <w:r>
        <w:rPr>
          <w:i/>
          <w:spacing w:val="-10"/>
          <w:sz w:val="22"/>
        </w:rPr>
        <w:t> </w:t>
      </w:r>
      <w:r>
        <w:rPr>
          <w:i/>
          <w:sz w:val="22"/>
        </w:rPr>
        <w:t>the</w:t>
      </w:r>
      <w:r>
        <w:rPr>
          <w:i/>
          <w:spacing w:val="-7"/>
          <w:sz w:val="22"/>
        </w:rPr>
        <w:t> </w:t>
      </w:r>
      <w:r>
        <w:rPr>
          <w:i/>
          <w:sz w:val="22"/>
        </w:rPr>
        <w:t>Manzanar</w:t>
      </w:r>
      <w:r>
        <w:rPr>
          <w:i/>
          <w:spacing w:val="-7"/>
          <w:sz w:val="22"/>
        </w:rPr>
        <w:t> </w:t>
      </w:r>
      <w:r>
        <w:rPr>
          <w:i/>
          <w:sz w:val="22"/>
        </w:rPr>
        <w:t>prison</w:t>
      </w:r>
      <w:r>
        <w:rPr>
          <w:i/>
          <w:spacing w:val="-10"/>
          <w:sz w:val="22"/>
        </w:rPr>
        <w:t> </w:t>
      </w:r>
      <w:r>
        <w:rPr>
          <w:i/>
          <w:sz w:val="22"/>
        </w:rPr>
        <w:t>camp.</w:t>
      </w:r>
      <w:r>
        <w:rPr>
          <w:i/>
          <w:spacing w:val="-12"/>
          <w:sz w:val="22"/>
        </w:rPr>
        <w:t> </w:t>
      </w:r>
      <w:r>
        <w:rPr>
          <w:i/>
          <w:sz w:val="22"/>
        </w:rPr>
        <w:t>He</w:t>
      </w:r>
      <w:r>
        <w:rPr>
          <w:i/>
          <w:spacing w:val="-8"/>
          <w:sz w:val="22"/>
        </w:rPr>
        <w:t> </w:t>
      </w:r>
      <w:r>
        <w:rPr>
          <w:i/>
          <w:sz w:val="22"/>
        </w:rPr>
        <w:t>documented</w:t>
      </w:r>
      <w:r>
        <w:rPr>
          <w:i/>
          <w:spacing w:val="-7"/>
          <w:sz w:val="22"/>
        </w:rPr>
        <w:t> </w:t>
      </w:r>
      <w:r>
        <w:rPr>
          <w:i/>
          <w:sz w:val="22"/>
        </w:rPr>
        <w:t>his</w:t>
      </w:r>
      <w:r>
        <w:rPr>
          <w:i/>
          <w:spacing w:val="-8"/>
          <w:sz w:val="22"/>
        </w:rPr>
        <w:t> </w:t>
      </w:r>
      <w:r>
        <w:rPr>
          <w:i/>
          <w:sz w:val="22"/>
        </w:rPr>
        <w:t>experiences</w:t>
      </w:r>
      <w:r>
        <w:rPr>
          <w:i/>
          <w:spacing w:val="-8"/>
          <w:sz w:val="22"/>
        </w:rPr>
        <w:t> </w:t>
      </w:r>
      <w:r>
        <w:rPr>
          <w:i/>
          <w:sz w:val="22"/>
        </w:rPr>
        <w:t>at</w:t>
      </w:r>
      <w:r>
        <w:rPr>
          <w:i/>
          <w:spacing w:val="-10"/>
          <w:sz w:val="22"/>
        </w:rPr>
        <w:t> </w:t>
      </w:r>
      <w:r>
        <w:rPr>
          <w:i/>
          <w:sz w:val="22"/>
        </w:rPr>
        <w:t>Manzanar</w:t>
      </w:r>
      <w:r>
        <w:rPr>
          <w:i/>
          <w:spacing w:val="-8"/>
          <w:sz w:val="22"/>
        </w:rPr>
        <w:t> </w:t>
      </w:r>
      <w:r>
        <w:rPr>
          <w:i/>
          <w:sz w:val="22"/>
        </w:rPr>
        <w:t>in</w:t>
      </w:r>
      <w:r>
        <w:rPr>
          <w:i/>
          <w:spacing w:val="-5"/>
          <w:sz w:val="22"/>
        </w:rPr>
        <w:t> </w:t>
      </w:r>
      <w:r>
        <w:rPr>
          <w:i/>
          <w:sz w:val="22"/>
        </w:rPr>
        <w:t>a series of watercolor paintings and</w:t>
      </w:r>
      <w:r>
        <w:rPr>
          <w:i/>
          <w:spacing w:val="-15"/>
          <w:sz w:val="22"/>
        </w:rPr>
        <w:t> </w:t>
      </w:r>
      <w:r>
        <w:rPr>
          <w:i/>
          <w:sz w:val="22"/>
        </w:rPr>
        <w:t>drawings.</w:t>
      </w:r>
    </w:p>
    <w:p>
      <w:pPr>
        <w:pStyle w:val="BodyText"/>
        <w:spacing w:before="6"/>
        <w:rPr>
          <w:i/>
          <w:sz w:val="19"/>
        </w:rPr>
      </w:pPr>
      <w:r>
        <w:rPr/>
        <w:drawing>
          <wp:anchor distT="0" distB="0" distL="0" distR="0" allowOverlap="1" layoutInCell="1" locked="0" behindDoc="0" simplePos="0" relativeHeight="22">
            <wp:simplePos x="0" y="0"/>
            <wp:positionH relativeFrom="page">
              <wp:posOffset>914400</wp:posOffset>
            </wp:positionH>
            <wp:positionV relativeFrom="paragraph">
              <wp:posOffset>167934</wp:posOffset>
            </wp:positionV>
            <wp:extent cx="5965937" cy="3765042"/>
            <wp:effectExtent l="0" t="0" r="0" b="0"/>
            <wp:wrapTopAndBottom/>
            <wp:docPr id="71" name="image25.jpeg" descr="A picture containing table, old, woman, sitting  Description automatically generated"/>
            <wp:cNvGraphicFramePr>
              <a:graphicFrameLocks noChangeAspect="1"/>
            </wp:cNvGraphicFramePr>
            <a:graphic>
              <a:graphicData uri="http://schemas.openxmlformats.org/drawingml/2006/picture">
                <pic:pic>
                  <pic:nvPicPr>
                    <pic:cNvPr id="72" name="image25.jpeg"/>
                    <pic:cNvPicPr/>
                  </pic:nvPicPr>
                  <pic:blipFill>
                    <a:blip r:embed="rId69" cstate="print"/>
                    <a:stretch>
                      <a:fillRect/>
                    </a:stretch>
                  </pic:blipFill>
                  <pic:spPr>
                    <a:xfrm>
                      <a:off x="0" y="0"/>
                      <a:ext cx="5965937" cy="3765042"/>
                    </a:xfrm>
                    <a:prstGeom prst="rect">
                      <a:avLst/>
                    </a:prstGeom>
                  </pic:spPr>
                </pic:pic>
              </a:graphicData>
            </a:graphic>
          </wp:anchor>
        </w:drawing>
      </w:r>
    </w:p>
    <w:p>
      <w:pPr>
        <w:pStyle w:val="BodyText"/>
        <w:spacing w:line="280" w:lineRule="auto"/>
        <w:ind w:left="280"/>
      </w:pPr>
      <w:r>
        <w:rPr>
          <w:w w:val="110"/>
        </w:rPr>
        <w:t>Caption: "Saturday afternoon spring scene looking south from Block 8; quiet inside, sand pillars outside Manzanar."</w:t>
      </w:r>
    </w:p>
    <w:p>
      <w:pPr>
        <w:pStyle w:val="BodyText"/>
        <w:spacing w:before="11"/>
        <w:rPr>
          <w:sz w:val="25"/>
        </w:rPr>
      </w:pPr>
    </w:p>
    <w:p>
      <w:pPr>
        <w:pStyle w:val="BodyText"/>
        <w:spacing w:line="280" w:lineRule="auto"/>
        <w:ind w:left="280" w:right="2026"/>
      </w:pPr>
      <w:r>
        <w:rPr>
          <w:w w:val="110"/>
        </w:rPr>
        <w:t>Courtesy of Manzanar National Historic Site and </w:t>
      </w:r>
      <w:r>
        <w:rPr>
          <w:spacing w:val="-2"/>
          <w:w w:val="110"/>
        </w:rPr>
        <w:t>the </w:t>
      </w:r>
      <w:r>
        <w:rPr>
          <w:w w:val="110"/>
        </w:rPr>
        <w:t>Kango Takamura Collection</w:t>
      </w:r>
      <w:r>
        <w:rPr>
          <w:spacing w:val="55"/>
          <w:w w:val="110"/>
        </w:rPr>
        <w:t> </w:t>
      </w:r>
      <w:hyperlink r:id="rId70">
        <w:r>
          <w:rPr>
            <w:color w:val="1154CC"/>
            <w:w w:val="110"/>
            <w:u w:val="single" w:color="1154CC"/>
          </w:rPr>
          <w:t>http://ddr.densho.org/ddr-manz-2-16/</w:t>
        </w:r>
      </w:hyperlink>
    </w:p>
    <w:p>
      <w:pPr>
        <w:pStyle w:val="BodyText"/>
        <w:spacing w:line="251" w:lineRule="exact"/>
        <w:ind w:left="280"/>
      </w:pPr>
      <w:r>
        <w:rPr>
          <w:w w:val="115"/>
        </w:rPr>
        <w:t>Copyright restricted</w:t>
      </w:r>
    </w:p>
    <w:p>
      <w:pPr>
        <w:spacing w:after="0" w:line="251" w:lineRule="exact"/>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0"/>
      </w:pPr>
      <w:r>
        <w:rPr>
          <w:w w:val="110"/>
        </w:rPr>
        <w:t>Mess Hall Workers Meeting on Sugar Shortages</w:t>
      </w:r>
    </w:p>
    <w:p>
      <w:pPr>
        <w:pStyle w:val="BodyText"/>
        <w:spacing w:before="9"/>
        <w:rPr>
          <w:b/>
          <w:sz w:val="29"/>
        </w:rPr>
      </w:pPr>
    </w:p>
    <w:p>
      <w:pPr>
        <w:spacing w:line="283" w:lineRule="auto" w:before="0"/>
        <w:ind w:left="280" w:right="403" w:firstLine="0"/>
        <w:jc w:val="left"/>
        <w:rPr>
          <w:i/>
          <w:sz w:val="22"/>
        </w:rPr>
      </w:pPr>
      <w:r>
        <w:rPr>
          <w:i/>
          <w:sz w:val="22"/>
        </w:rPr>
        <w:t>Sugar was an important commodity at Manzanar: it was used to sweeten beverages, as an ingredient in </w:t>
      </w:r>
      <w:r>
        <w:rPr>
          <w:i/>
          <w:sz w:val="22"/>
        </w:rPr>
        <w:t>baking, and as a way to preserve other foods. The war made sugar very difficult to obtain, however, leading to widespread shortages and rationing. In the following meeting minutes of the Mess Hall Workers Union at Manzanar, incarcerees discuss the sugar rations as yet another example of their unfair treatment within the camp.</w:t>
      </w:r>
    </w:p>
    <w:p>
      <w:pPr>
        <w:pStyle w:val="BodyText"/>
        <w:rPr>
          <w:i/>
          <w:sz w:val="25"/>
        </w:rPr>
      </w:pPr>
    </w:p>
    <w:p>
      <w:pPr>
        <w:pStyle w:val="BodyText"/>
        <w:spacing w:line="285" w:lineRule="auto"/>
        <w:ind w:left="280" w:right="391" w:firstLine="720"/>
      </w:pPr>
      <w:r>
        <w:rPr>
          <w:w w:val="110"/>
        </w:rPr>
        <w:t>The meeting of the Manzanar Mess Hall Workers Association was called by Mr. Amano on Friday evening, November 5, 1942 at Mess Hall #22 from 7:30 p. m. . . .</w:t>
      </w:r>
    </w:p>
    <w:p>
      <w:pPr>
        <w:pStyle w:val="BodyText"/>
        <w:spacing w:before="1"/>
        <w:rPr>
          <w:sz w:val="25"/>
        </w:rPr>
      </w:pPr>
    </w:p>
    <w:p>
      <w:pPr>
        <w:pStyle w:val="BodyText"/>
        <w:spacing w:line="280" w:lineRule="auto"/>
        <w:ind w:left="280" w:right="493" w:firstLine="220"/>
      </w:pPr>
      <w:r>
        <w:rPr>
          <w:w w:val="110"/>
        </w:rPr>
        <w:t>The question of rationing and distribution of the food was discussed. The question in reference to the distribution of meat was: How much meat is allotted to each person per week? This question will be brought up with Mr. Winchester by the negotiation committee. Sugar rationing was next brought up. At a Block Leaders meeting recently, Mr. Winchester has stated that the people within the Center should be given more sugar than those outside for the reason that we are not supplied with pastry of any kind, or any other form of sweets. At present only seven ounces of sugar is being given to each person in the Center, while the rate of ration outside is eight ounces per person per week. Sugar used in the baking of the pastries must be taken out of the seven ounces allotted to each individual. Therefore, the members felt that we should receive a better rate of ration than the seven ounces a person per week in order that the people may have baked foods more frequently than at present. . .</w:t>
      </w:r>
    </w:p>
    <w:p>
      <w:pPr>
        <w:pStyle w:val="BodyText"/>
        <w:spacing w:before="11"/>
        <w:rPr>
          <w:sz w:val="26"/>
        </w:rPr>
      </w:pPr>
    </w:p>
    <w:p>
      <w:pPr>
        <w:pStyle w:val="BodyText"/>
        <w:ind w:left="500"/>
      </w:pPr>
      <w:r>
        <w:rPr>
          <w:w w:val="110"/>
        </w:rPr>
        <w:t>With no further business, the meeting was adjourned by Mr. Amano at 9:35 p. m.</w:t>
      </w:r>
    </w:p>
    <w:p>
      <w:pPr>
        <w:pStyle w:val="BodyText"/>
      </w:pPr>
    </w:p>
    <w:p>
      <w:pPr>
        <w:pStyle w:val="BodyText"/>
      </w:pPr>
    </w:p>
    <w:p>
      <w:pPr>
        <w:pStyle w:val="BodyText"/>
        <w:spacing w:line="280" w:lineRule="auto" w:before="131"/>
        <w:ind w:left="280" w:right="819"/>
      </w:pPr>
      <w:r>
        <w:rPr/>
        <w:pict>
          <v:rect style="position:absolute;margin-left:253.600006pt;margin-top:47.819534pt;width:2.5pt;height:.75pt;mso-position-horizontal-relative:page;mso-position-vertical-relative:paragraph;z-index:-16449536" filled="true" fillcolor="#000000" stroked="false">
            <v:fill type="solid"/>
            <w10:wrap type="none"/>
          </v:rect>
        </w:pict>
      </w:r>
      <w:r>
        <w:rPr>
          <w:w w:val="105"/>
        </w:rPr>
        <w:t>Source: Minutes for Meetings of the Mess Hall Workers’ Union, Ueno Papers, JARP, UCLA Reprinted in </w:t>
      </w:r>
      <w:r>
        <w:rPr>
          <w:i/>
          <w:w w:val="105"/>
        </w:rPr>
        <w:t>Manzanar Martyr : An Interview with Harry Y. Ueno</w:t>
      </w:r>
      <w:r>
        <w:rPr>
          <w:w w:val="105"/>
        </w:rPr>
        <w:t>, by Harry Y Ueno; Sue Kunitomi Embrey; Arthur A Hansen</w:t>
      </w:r>
      <w:hyperlink r:id="rId71">
        <w:r>
          <w:rPr>
            <w:w w:val="105"/>
          </w:rPr>
          <w:t>; </w:t>
        </w:r>
      </w:hyperlink>
      <w:r>
        <w:rPr>
          <w:w w:val="105"/>
        </w:rPr>
        <w:t>Betty Kulberg Mitson. Fullerton, Calif.: Oral History Program, California State University, ©1986.</w:t>
      </w:r>
    </w:p>
    <w:p>
      <w:pPr>
        <w:spacing w:after="0" w:line="280"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3"/>
      </w:pPr>
      <w:r>
        <w:rPr>
          <w:w w:val="110"/>
        </w:rPr>
        <w:t>Notes on the Manzanar Shooting</w:t>
      </w:r>
    </w:p>
    <w:p>
      <w:pPr>
        <w:pStyle w:val="BodyText"/>
        <w:spacing w:before="9"/>
        <w:rPr>
          <w:b/>
          <w:sz w:val="29"/>
        </w:rPr>
      </w:pPr>
    </w:p>
    <w:p>
      <w:pPr>
        <w:spacing w:line="280" w:lineRule="auto" w:before="0"/>
        <w:ind w:left="280" w:right="487" w:firstLine="0"/>
        <w:jc w:val="left"/>
        <w:rPr>
          <w:sz w:val="22"/>
        </w:rPr>
      </w:pPr>
      <w:r>
        <w:rPr>
          <w:i/>
          <w:sz w:val="22"/>
        </w:rPr>
        <w:t>Morton Grodzins was a political scientist. In the aftermath of the violent uprising at Manzanar in </w:t>
      </w:r>
      <w:r>
        <w:rPr>
          <w:i/>
          <w:sz w:val="22"/>
        </w:rPr>
        <w:t>December, 1942, Grodzins visited the camp and wrote </w:t>
      </w:r>
      <w:r>
        <w:rPr>
          <w:i/>
          <w:spacing w:val="-3"/>
          <w:sz w:val="22"/>
        </w:rPr>
        <w:t>down </w:t>
      </w:r>
      <w:r>
        <w:rPr>
          <w:i/>
          <w:sz w:val="22"/>
        </w:rPr>
        <w:t>his own impressions and observations. In this section of his report draft, Grodzins disputes the argument that the violence stemmed from pro- Japanese</w:t>
      </w:r>
      <w:r>
        <w:rPr>
          <w:i/>
          <w:spacing w:val="-10"/>
          <w:sz w:val="22"/>
        </w:rPr>
        <w:t> </w:t>
      </w:r>
      <w:r>
        <w:rPr>
          <w:i/>
          <w:sz w:val="22"/>
        </w:rPr>
        <w:t>and</w:t>
      </w:r>
      <w:r>
        <w:rPr>
          <w:i/>
          <w:spacing w:val="-14"/>
          <w:sz w:val="22"/>
        </w:rPr>
        <w:t> </w:t>
      </w:r>
      <w:r>
        <w:rPr>
          <w:i/>
          <w:sz w:val="22"/>
        </w:rPr>
        <w:t>anti-American</w:t>
      </w:r>
      <w:r>
        <w:rPr>
          <w:i/>
          <w:spacing w:val="-7"/>
          <w:sz w:val="22"/>
        </w:rPr>
        <w:t> </w:t>
      </w:r>
      <w:r>
        <w:rPr>
          <w:i/>
          <w:sz w:val="22"/>
        </w:rPr>
        <w:t>forces</w:t>
      </w:r>
      <w:r>
        <w:rPr>
          <w:i/>
          <w:spacing w:val="-10"/>
          <w:sz w:val="22"/>
        </w:rPr>
        <w:t> </w:t>
      </w:r>
      <w:r>
        <w:rPr>
          <w:i/>
          <w:sz w:val="22"/>
        </w:rPr>
        <w:t>within</w:t>
      </w:r>
      <w:r>
        <w:rPr>
          <w:i/>
          <w:spacing w:val="-11"/>
          <w:sz w:val="22"/>
        </w:rPr>
        <w:t> </w:t>
      </w:r>
      <w:r>
        <w:rPr>
          <w:i/>
          <w:sz w:val="22"/>
        </w:rPr>
        <w:t>the</w:t>
      </w:r>
      <w:r>
        <w:rPr>
          <w:i/>
          <w:spacing w:val="-9"/>
          <w:sz w:val="22"/>
        </w:rPr>
        <w:t> </w:t>
      </w:r>
      <w:r>
        <w:rPr>
          <w:i/>
          <w:sz w:val="22"/>
        </w:rPr>
        <w:t>camp</w:t>
      </w:r>
      <w:r>
        <w:rPr>
          <w:i/>
          <w:spacing w:val="-9"/>
          <w:sz w:val="22"/>
        </w:rPr>
        <w:t> </w:t>
      </w:r>
      <w:r>
        <w:rPr>
          <w:i/>
          <w:sz w:val="22"/>
        </w:rPr>
        <w:t>during</w:t>
      </w:r>
      <w:r>
        <w:rPr>
          <w:i/>
          <w:spacing w:val="-9"/>
          <w:sz w:val="22"/>
        </w:rPr>
        <w:t> </w:t>
      </w:r>
      <w:r>
        <w:rPr>
          <w:i/>
          <w:sz w:val="22"/>
        </w:rPr>
        <w:t>a</w:t>
      </w:r>
      <w:r>
        <w:rPr>
          <w:i/>
          <w:spacing w:val="-7"/>
          <w:sz w:val="22"/>
        </w:rPr>
        <w:t> </w:t>
      </w:r>
      <w:r>
        <w:rPr>
          <w:i/>
          <w:sz w:val="22"/>
        </w:rPr>
        <w:t>celebration</w:t>
      </w:r>
      <w:r>
        <w:rPr>
          <w:i/>
          <w:spacing w:val="-11"/>
          <w:sz w:val="22"/>
        </w:rPr>
        <w:t> </w:t>
      </w:r>
      <w:r>
        <w:rPr>
          <w:i/>
          <w:sz w:val="22"/>
        </w:rPr>
        <w:t>of</w:t>
      </w:r>
      <w:r>
        <w:rPr>
          <w:i/>
          <w:spacing w:val="-10"/>
          <w:sz w:val="22"/>
        </w:rPr>
        <w:t> </w:t>
      </w:r>
      <w:r>
        <w:rPr>
          <w:i/>
          <w:sz w:val="22"/>
        </w:rPr>
        <w:t>Pearl</w:t>
      </w:r>
      <w:r>
        <w:rPr>
          <w:i/>
          <w:spacing w:val="-11"/>
          <w:sz w:val="22"/>
        </w:rPr>
        <w:t> </w:t>
      </w:r>
      <w:r>
        <w:rPr>
          <w:i/>
          <w:sz w:val="22"/>
        </w:rPr>
        <w:t>Harbor––an</w:t>
      </w:r>
      <w:r>
        <w:rPr>
          <w:i/>
          <w:spacing w:val="-7"/>
          <w:sz w:val="22"/>
        </w:rPr>
        <w:t> </w:t>
      </w:r>
      <w:r>
        <w:rPr>
          <w:i/>
          <w:sz w:val="22"/>
        </w:rPr>
        <w:t>argument picked up by numerous newspapers at the time––and instead insisted that frustration with camp administration was more to blame. In 1949, Grodzins wrote a book on the mistreatment of Japanese Americans during the war called </w:t>
      </w:r>
      <w:r>
        <w:rPr>
          <w:sz w:val="22"/>
        </w:rPr>
        <w:t>Americans</w:t>
      </w:r>
      <w:r>
        <w:rPr>
          <w:spacing w:val="7"/>
          <w:sz w:val="22"/>
        </w:rPr>
        <w:t> </w:t>
      </w:r>
      <w:r>
        <w:rPr>
          <w:sz w:val="22"/>
        </w:rPr>
        <w:t>Betrayed.</w:t>
      </w:r>
    </w:p>
    <w:p>
      <w:pPr>
        <w:pStyle w:val="BodyText"/>
        <w:spacing w:before="3"/>
        <w:rPr>
          <w:sz w:val="24"/>
        </w:rPr>
      </w:pPr>
    </w:p>
    <w:tbl>
      <w:tblPr>
        <w:tblW w:w="0" w:type="auto"/>
        <w:jc w:val="left"/>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3"/>
        <w:gridCol w:w="2323"/>
      </w:tblGrid>
      <w:tr>
        <w:trPr>
          <w:trHeight w:val="7326" w:hRule="atLeast"/>
        </w:trPr>
        <w:tc>
          <w:tcPr>
            <w:tcW w:w="7203" w:type="dxa"/>
            <w:tcBorders>
              <w:right w:val="single" w:sz="4" w:space="0" w:color="000000"/>
            </w:tcBorders>
          </w:tcPr>
          <w:p>
            <w:pPr>
              <w:pStyle w:val="TableParagraph"/>
              <w:spacing w:line="280" w:lineRule="auto" w:before="124"/>
              <w:ind w:left="200" w:right="220"/>
              <w:rPr>
                <w:sz w:val="22"/>
              </w:rPr>
            </w:pPr>
            <w:r>
              <w:rPr>
                <w:w w:val="115"/>
                <w:sz w:val="22"/>
              </w:rPr>
              <w:t>The Manzanar shooting incident was attributed by Camp Director Ralph</w:t>
            </w:r>
            <w:r>
              <w:rPr>
                <w:spacing w:val="-26"/>
                <w:w w:val="115"/>
                <w:sz w:val="22"/>
              </w:rPr>
              <w:t> </w:t>
            </w:r>
            <w:r>
              <w:rPr>
                <w:w w:val="115"/>
                <w:sz w:val="22"/>
              </w:rPr>
              <w:t>Merritt,</w:t>
            </w:r>
            <w:r>
              <w:rPr>
                <w:spacing w:val="-27"/>
                <w:w w:val="115"/>
                <w:sz w:val="22"/>
              </w:rPr>
              <w:t> </w:t>
            </w:r>
            <w:r>
              <w:rPr>
                <w:w w:val="115"/>
                <w:sz w:val="22"/>
              </w:rPr>
              <w:t>in</w:t>
            </w:r>
            <w:r>
              <w:rPr>
                <w:spacing w:val="-26"/>
                <w:w w:val="115"/>
                <w:sz w:val="22"/>
              </w:rPr>
              <w:t> </w:t>
            </w:r>
            <w:r>
              <w:rPr>
                <w:w w:val="115"/>
                <w:sz w:val="22"/>
              </w:rPr>
              <w:t>his</w:t>
            </w:r>
            <w:r>
              <w:rPr>
                <w:spacing w:val="-26"/>
                <w:w w:val="115"/>
                <w:sz w:val="22"/>
              </w:rPr>
              <w:t> </w:t>
            </w:r>
            <w:r>
              <w:rPr>
                <w:w w:val="115"/>
                <w:sz w:val="22"/>
              </w:rPr>
              <w:t>statement</w:t>
            </w:r>
            <w:r>
              <w:rPr>
                <w:spacing w:val="-28"/>
                <w:w w:val="115"/>
                <w:sz w:val="22"/>
              </w:rPr>
              <w:t> </w:t>
            </w:r>
            <w:r>
              <w:rPr>
                <w:w w:val="115"/>
                <w:sz w:val="22"/>
              </w:rPr>
              <w:t>to</w:t>
            </w:r>
            <w:r>
              <w:rPr>
                <w:spacing w:val="-27"/>
                <w:w w:val="115"/>
                <w:sz w:val="22"/>
              </w:rPr>
              <w:t> </w:t>
            </w:r>
            <w:r>
              <w:rPr>
                <w:w w:val="115"/>
                <w:sz w:val="22"/>
              </w:rPr>
              <w:t>the</w:t>
            </w:r>
            <w:r>
              <w:rPr>
                <w:spacing w:val="-26"/>
                <w:w w:val="115"/>
                <w:sz w:val="22"/>
              </w:rPr>
              <w:t> </w:t>
            </w:r>
            <w:r>
              <w:rPr>
                <w:w w:val="115"/>
                <w:sz w:val="22"/>
              </w:rPr>
              <w:t>newspapers,</w:t>
            </w:r>
            <w:r>
              <w:rPr>
                <w:spacing w:val="-27"/>
                <w:w w:val="115"/>
                <w:sz w:val="22"/>
              </w:rPr>
              <w:t> </w:t>
            </w:r>
            <w:r>
              <w:rPr>
                <w:w w:val="115"/>
                <w:sz w:val="22"/>
              </w:rPr>
              <w:t>to</w:t>
            </w:r>
            <w:r>
              <w:rPr>
                <w:spacing w:val="-24"/>
                <w:w w:val="115"/>
                <w:sz w:val="22"/>
              </w:rPr>
              <w:t> </w:t>
            </w:r>
            <w:r>
              <w:rPr>
                <w:w w:val="115"/>
                <w:sz w:val="22"/>
              </w:rPr>
              <w:t>“a</w:t>
            </w:r>
            <w:r>
              <w:rPr>
                <w:spacing w:val="-26"/>
                <w:w w:val="115"/>
                <w:sz w:val="22"/>
              </w:rPr>
              <w:t> </w:t>
            </w:r>
            <w:r>
              <w:rPr>
                <w:w w:val="115"/>
                <w:sz w:val="22"/>
              </w:rPr>
              <w:t>celebration</w:t>
            </w:r>
            <w:r>
              <w:rPr>
                <w:spacing w:val="-26"/>
                <w:w w:val="115"/>
                <w:sz w:val="22"/>
              </w:rPr>
              <w:t> </w:t>
            </w:r>
            <w:r>
              <w:rPr>
                <w:w w:val="115"/>
                <w:sz w:val="22"/>
              </w:rPr>
              <w:t>of Pearl</w:t>
            </w:r>
            <w:r>
              <w:rPr>
                <w:spacing w:val="-26"/>
                <w:w w:val="115"/>
                <w:sz w:val="22"/>
              </w:rPr>
              <w:t> </w:t>
            </w:r>
            <w:r>
              <w:rPr>
                <w:w w:val="115"/>
                <w:sz w:val="22"/>
              </w:rPr>
              <w:t>Harbor</w:t>
            </w:r>
            <w:r>
              <w:rPr>
                <w:spacing w:val="-27"/>
                <w:w w:val="115"/>
                <w:sz w:val="22"/>
              </w:rPr>
              <w:t> </w:t>
            </w:r>
            <w:r>
              <w:rPr>
                <w:w w:val="115"/>
                <w:sz w:val="22"/>
              </w:rPr>
              <w:t>by</w:t>
            </w:r>
            <w:r>
              <w:rPr>
                <w:spacing w:val="-23"/>
                <w:w w:val="115"/>
                <w:sz w:val="22"/>
              </w:rPr>
              <w:t> </w:t>
            </w:r>
            <w:r>
              <w:rPr>
                <w:w w:val="115"/>
                <w:sz w:val="22"/>
              </w:rPr>
              <w:t>the</w:t>
            </w:r>
            <w:r>
              <w:rPr>
                <w:spacing w:val="-26"/>
                <w:w w:val="115"/>
                <w:sz w:val="22"/>
              </w:rPr>
              <w:t> </w:t>
            </w:r>
            <w:r>
              <w:rPr>
                <w:w w:val="115"/>
                <w:sz w:val="22"/>
              </w:rPr>
              <w:t>pro-axis</w:t>
            </w:r>
            <w:r>
              <w:rPr>
                <w:spacing w:val="-24"/>
                <w:w w:val="115"/>
                <w:sz w:val="22"/>
              </w:rPr>
              <w:t> </w:t>
            </w:r>
            <w:r>
              <w:rPr>
                <w:w w:val="115"/>
                <w:sz w:val="22"/>
              </w:rPr>
              <w:t>group</w:t>
            </w:r>
            <w:r>
              <w:rPr>
                <w:spacing w:val="-28"/>
                <w:w w:val="115"/>
                <w:sz w:val="22"/>
              </w:rPr>
              <w:t> </w:t>
            </w:r>
            <w:r>
              <w:rPr>
                <w:w w:val="115"/>
                <w:sz w:val="22"/>
              </w:rPr>
              <w:t>among</w:t>
            </w:r>
            <w:r>
              <w:rPr>
                <w:spacing w:val="-24"/>
                <w:w w:val="115"/>
                <w:sz w:val="22"/>
              </w:rPr>
              <w:t> </w:t>
            </w:r>
            <w:r>
              <w:rPr>
                <w:w w:val="115"/>
                <w:sz w:val="22"/>
              </w:rPr>
              <w:t>the</w:t>
            </w:r>
            <w:r>
              <w:rPr>
                <w:spacing w:val="-25"/>
                <w:w w:val="115"/>
                <w:sz w:val="22"/>
              </w:rPr>
              <w:t> </w:t>
            </w:r>
            <w:r>
              <w:rPr>
                <w:w w:val="115"/>
                <w:sz w:val="22"/>
              </w:rPr>
              <w:t>Japanese.”</w:t>
            </w:r>
            <w:r>
              <w:rPr>
                <w:spacing w:val="-25"/>
                <w:w w:val="115"/>
                <w:sz w:val="22"/>
              </w:rPr>
              <w:t> </w:t>
            </w:r>
            <w:r>
              <w:rPr>
                <w:w w:val="115"/>
                <w:sz w:val="22"/>
              </w:rPr>
              <w:t>This</w:t>
            </w:r>
            <w:r>
              <w:rPr>
                <w:spacing w:val="-25"/>
                <w:w w:val="115"/>
                <w:sz w:val="22"/>
              </w:rPr>
              <w:t> </w:t>
            </w:r>
            <w:r>
              <w:rPr>
                <w:w w:val="115"/>
                <w:sz w:val="22"/>
              </w:rPr>
              <w:t>entire report points to the doubtful </w:t>
            </w:r>
            <w:r>
              <w:rPr>
                <w:b/>
                <w:w w:val="115"/>
                <w:sz w:val="22"/>
              </w:rPr>
              <w:t>validity </w:t>
            </w:r>
            <w:r>
              <w:rPr>
                <w:w w:val="115"/>
                <w:sz w:val="22"/>
              </w:rPr>
              <w:t>of this statement. From the evidence at hand, there is no indication that a celebration of Pearl Harbor</w:t>
            </w:r>
            <w:r>
              <w:rPr>
                <w:spacing w:val="-18"/>
                <w:w w:val="115"/>
                <w:sz w:val="22"/>
              </w:rPr>
              <w:t> </w:t>
            </w:r>
            <w:r>
              <w:rPr>
                <w:w w:val="115"/>
                <w:sz w:val="22"/>
              </w:rPr>
              <w:t>had</w:t>
            </w:r>
            <w:r>
              <w:rPr>
                <w:spacing w:val="-16"/>
                <w:w w:val="115"/>
                <w:sz w:val="22"/>
              </w:rPr>
              <w:t> </w:t>
            </w:r>
            <w:r>
              <w:rPr>
                <w:w w:val="115"/>
                <w:sz w:val="22"/>
              </w:rPr>
              <w:t>anything</w:t>
            </w:r>
            <w:r>
              <w:rPr>
                <w:spacing w:val="-14"/>
                <w:w w:val="115"/>
                <w:sz w:val="22"/>
              </w:rPr>
              <w:t> </w:t>
            </w:r>
            <w:r>
              <w:rPr>
                <w:w w:val="115"/>
                <w:sz w:val="22"/>
              </w:rPr>
              <w:t>to</w:t>
            </w:r>
            <w:r>
              <w:rPr>
                <w:spacing w:val="-16"/>
                <w:w w:val="115"/>
                <w:sz w:val="22"/>
              </w:rPr>
              <w:t> </w:t>
            </w:r>
            <w:r>
              <w:rPr>
                <w:w w:val="115"/>
                <w:sz w:val="22"/>
              </w:rPr>
              <w:t>do</w:t>
            </w:r>
            <w:r>
              <w:rPr>
                <w:spacing w:val="-16"/>
                <w:w w:val="115"/>
                <w:sz w:val="22"/>
              </w:rPr>
              <w:t> </w:t>
            </w:r>
            <w:r>
              <w:rPr>
                <w:w w:val="115"/>
                <w:sz w:val="22"/>
              </w:rPr>
              <w:t>with</w:t>
            </w:r>
            <w:r>
              <w:rPr>
                <w:spacing w:val="-15"/>
                <w:w w:val="115"/>
                <w:sz w:val="22"/>
              </w:rPr>
              <w:t> </w:t>
            </w:r>
            <w:r>
              <w:rPr>
                <w:w w:val="115"/>
                <w:sz w:val="22"/>
              </w:rPr>
              <w:t>the</w:t>
            </w:r>
            <w:r>
              <w:rPr>
                <w:spacing w:val="-16"/>
                <w:w w:val="115"/>
                <w:sz w:val="22"/>
              </w:rPr>
              <w:t> </w:t>
            </w:r>
            <w:r>
              <w:rPr>
                <w:w w:val="115"/>
                <w:sz w:val="22"/>
              </w:rPr>
              <w:t>affair.</w:t>
            </w:r>
            <w:r>
              <w:rPr>
                <w:spacing w:val="-11"/>
                <w:w w:val="115"/>
                <w:sz w:val="22"/>
              </w:rPr>
              <w:t> </w:t>
            </w:r>
            <w:r>
              <w:rPr>
                <w:w w:val="115"/>
                <w:sz w:val="22"/>
              </w:rPr>
              <w:t>It</w:t>
            </w:r>
            <w:r>
              <w:rPr>
                <w:spacing w:val="-18"/>
                <w:w w:val="115"/>
                <w:sz w:val="22"/>
              </w:rPr>
              <w:t> </w:t>
            </w:r>
            <w:r>
              <w:rPr>
                <w:w w:val="115"/>
                <w:sz w:val="22"/>
              </w:rPr>
              <w:t>would</w:t>
            </w:r>
            <w:r>
              <w:rPr>
                <w:spacing w:val="-20"/>
                <w:w w:val="115"/>
                <w:sz w:val="22"/>
              </w:rPr>
              <w:t> </w:t>
            </w:r>
            <w:r>
              <w:rPr>
                <w:w w:val="115"/>
                <w:sz w:val="22"/>
              </w:rPr>
              <w:t>be</w:t>
            </w:r>
            <w:r>
              <w:rPr>
                <w:spacing w:val="-16"/>
                <w:w w:val="115"/>
                <w:sz w:val="22"/>
              </w:rPr>
              <w:t> </w:t>
            </w:r>
            <w:r>
              <w:rPr>
                <w:w w:val="115"/>
                <w:sz w:val="22"/>
              </w:rPr>
              <w:t>crediting</w:t>
            </w:r>
            <w:r>
              <w:rPr>
                <w:spacing w:val="-14"/>
                <w:w w:val="115"/>
                <w:sz w:val="22"/>
              </w:rPr>
              <w:t> </w:t>
            </w:r>
            <w:r>
              <w:rPr>
                <w:w w:val="115"/>
                <w:sz w:val="22"/>
              </w:rPr>
              <w:t>the Japanese</w:t>
            </w:r>
            <w:r>
              <w:rPr>
                <w:spacing w:val="-29"/>
                <w:w w:val="115"/>
                <w:sz w:val="22"/>
              </w:rPr>
              <w:t> </w:t>
            </w:r>
            <w:r>
              <w:rPr>
                <w:w w:val="115"/>
                <w:sz w:val="22"/>
              </w:rPr>
              <w:t>with</w:t>
            </w:r>
            <w:r>
              <w:rPr>
                <w:spacing w:val="-28"/>
                <w:w w:val="115"/>
                <w:sz w:val="22"/>
              </w:rPr>
              <w:t> </w:t>
            </w:r>
            <w:r>
              <w:rPr>
                <w:w w:val="115"/>
                <w:sz w:val="22"/>
              </w:rPr>
              <w:t>over-abundant</w:t>
            </w:r>
            <w:r>
              <w:rPr>
                <w:spacing w:val="-30"/>
                <w:w w:val="115"/>
                <w:sz w:val="22"/>
              </w:rPr>
              <w:t> </w:t>
            </w:r>
            <w:r>
              <w:rPr>
                <w:b/>
                <w:w w:val="115"/>
                <w:sz w:val="22"/>
              </w:rPr>
              <w:t>prophetic</w:t>
            </w:r>
            <w:r>
              <w:rPr>
                <w:b/>
                <w:spacing w:val="-27"/>
                <w:w w:val="115"/>
                <w:sz w:val="22"/>
              </w:rPr>
              <w:t> </w:t>
            </w:r>
            <w:r>
              <w:rPr>
                <w:b/>
                <w:w w:val="115"/>
                <w:sz w:val="22"/>
              </w:rPr>
              <w:t>powers</w:t>
            </w:r>
            <w:r>
              <w:rPr>
                <w:b/>
                <w:spacing w:val="-27"/>
                <w:w w:val="115"/>
                <w:sz w:val="22"/>
              </w:rPr>
              <w:t> </w:t>
            </w:r>
            <w:r>
              <w:rPr>
                <w:w w:val="115"/>
                <w:sz w:val="22"/>
              </w:rPr>
              <w:t>to</w:t>
            </w:r>
            <w:r>
              <w:rPr>
                <w:spacing w:val="-29"/>
                <w:w w:val="115"/>
                <w:sz w:val="22"/>
              </w:rPr>
              <w:t> </w:t>
            </w:r>
            <w:r>
              <w:rPr>
                <w:w w:val="115"/>
                <w:sz w:val="22"/>
              </w:rPr>
              <w:t>believe</w:t>
            </w:r>
            <w:r>
              <w:rPr>
                <w:spacing w:val="-28"/>
                <w:w w:val="115"/>
                <w:sz w:val="22"/>
              </w:rPr>
              <w:t> </w:t>
            </w:r>
            <w:r>
              <w:rPr>
                <w:w w:val="115"/>
                <w:sz w:val="22"/>
              </w:rPr>
              <w:t>that</w:t>
            </w:r>
            <w:r>
              <w:rPr>
                <w:spacing w:val="-30"/>
                <w:w w:val="115"/>
                <w:sz w:val="22"/>
              </w:rPr>
              <w:t> </w:t>
            </w:r>
            <w:r>
              <w:rPr>
                <w:w w:val="115"/>
                <w:sz w:val="22"/>
              </w:rPr>
              <w:t>they could</w:t>
            </w:r>
            <w:r>
              <w:rPr>
                <w:spacing w:val="-26"/>
                <w:w w:val="115"/>
                <w:sz w:val="22"/>
              </w:rPr>
              <w:t> </w:t>
            </w:r>
            <w:r>
              <w:rPr>
                <w:w w:val="115"/>
                <w:sz w:val="22"/>
              </w:rPr>
              <w:t>foresee</w:t>
            </w:r>
            <w:r>
              <w:rPr>
                <w:spacing w:val="-23"/>
                <w:w w:val="115"/>
                <w:sz w:val="22"/>
              </w:rPr>
              <w:t> </w:t>
            </w:r>
            <w:r>
              <w:rPr>
                <w:w w:val="115"/>
                <w:sz w:val="22"/>
              </w:rPr>
              <w:t>that</w:t>
            </w:r>
            <w:r>
              <w:rPr>
                <w:spacing w:val="-23"/>
                <w:w w:val="115"/>
                <w:sz w:val="22"/>
              </w:rPr>
              <w:t> </w:t>
            </w:r>
            <w:r>
              <w:rPr>
                <w:w w:val="115"/>
                <w:sz w:val="22"/>
              </w:rPr>
              <w:t>Uyeno</w:t>
            </w:r>
            <w:r>
              <w:rPr>
                <w:spacing w:val="-22"/>
                <w:w w:val="115"/>
                <w:sz w:val="22"/>
              </w:rPr>
              <w:t> </w:t>
            </w:r>
            <w:r>
              <w:rPr>
                <w:w w:val="115"/>
                <w:sz w:val="22"/>
              </w:rPr>
              <w:t>[Harry</w:t>
            </w:r>
            <w:r>
              <w:rPr>
                <w:spacing w:val="-20"/>
                <w:w w:val="115"/>
                <w:sz w:val="22"/>
              </w:rPr>
              <w:t> </w:t>
            </w:r>
            <w:r>
              <w:rPr>
                <w:w w:val="115"/>
                <w:sz w:val="22"/>
              </w:rPr>
              <w:t>Ueno]</w:t>
            </w:r>
            <w:r>
              <w:rPr>
                <w:spacing w:val="-21"/>
                <w:w w:val="115"/>
                <w:sz w:val="22"/>
              </w:rPr>
              <w:t> </w:t>
            </w:r>
            <w:r>
              <w:rPr>
                <w:w w:val="115"/>
                <w:sz w:val="22"/>
              </w:rPr>
              <w:t>would</w:t>
            </w:r>
            <w:r>
              <w:rPr>
                <w:spacing w:val="-22"/>
                <w:w w:val="115"/>
                <w:sz w:val="22"/>
              </w:rPr>
              <w:t> </w:t>
            </w:r>
            <w:r>
              <w:rPr>
                <w:w w:val="115"/>
                <w:sz w:val="22"/>
              </w:rPr>
              <w:t>be</w:t>
            </w:r>
            <w:r>
              <w:rPr>
                <w:spacing w:val="-21"/>
                <w:w w:val="115"/>
                <w:sz w:val="22"/>
              </w:rPr>
              <w:t> </w:t>
            </w:r>
            <w:r>
              <w:rPr>
                <w:w w:val="115"/>
                <w:sz w:val="22"/>
              </w:rPr>
              <w:t>removed</w:t>
            </w:r>
            <w:r>
              <w:rPr>
                <w:spacing w:val="-22"/>
                <w:w w:val="115"/>
                <w:sz w:val="22"/>
              </w:rPr>
              <w:t> </w:t>
            </w:r>
            <w:r>
              <w:rPr>
                <w:w w:val="115"/>
                <w:sz w:val="22"/>
              </w:rPr>
              <w:t>from</w:t>
            </w:r>
            <w:r>
              <w:rPr>
                <w:spacing w:val="-22"/>
                <w:w w:val="115"/>
                <w:sz w:val="22"/>
              </w:rPr>
              <w:t> </w:t>
            </w:r>
            <w:r>
              <w:rPr>
                <w:w w:val="115"/>
                <w:sz w:val="22"/>
              </w:rPr>
              <w:t>the camp</w:t>
            </w:r>
            <w:r>
              <w:rPr>
                <w:spacing w:val="-29"/>
                <w:w w:val="115"/>
                <w:sz w:val="22"/>
              </w:rPr>
              <w:t> </w:t>
            </w:r>
            <w:r>
              <w:rPr>
                <w:w w:val="115"/>
                <w:sz w:val="22"/>
              </w:rPr>
              <w:t>following</w:t>
            </w:r>
            <w:r>
              <w:rPr>
                <w:spacing w:val="-26"/>
                <w:w w:val="115"/>
                <w:sz w:val="22"/>
              </w:rPr>
              <w:t> </w:t>
            </w:r>
            <w:r>
              <w:rPr>
                <w:w w:val="115"/>
                <w:sz w:val="22"/>
              </w:rPr>
              <w:t>the</w:t>
            </w:r>
            <w:r>
              <w:rPr>
                <w:spacing w:val="-27"/>
                <w:w w:val="115"/>
                <w:sz w:val="22"/>
              </w:rPr>
              <w:t> </w:t>
            </w:r>
            <w:r>
              <w:rPr>
                <w:w w:val="115"/>
                <w:sz w:val="22"/>
              </w:rPr>
              <w:t>beating</w:t>
            </w:r>
            <w:r>
              <w:rPr>
                <w:spacing w:val="-25"/>
                <w:w w:val="115"/>
                <w:sz w:val="22"/>
              </w:rPr>
              <w:t> </w:t>
            </w:r>
            <w:r>
              <w:rPr>
                <w:w w:val="115"/>
                <w:sz w:val="22"/>
              </w:rPr>
              <w:t>of</w:t>
            </w:r>
            <w:r>
              <w:rPr>
                <w:spacing w:val="-27"/>
                <w:w w:val="115"/>
                <w:sz w:val="22"/>
              </w:rPr>
              <w:t> </w:t>
            </w:r>
            <w:r>
              <w:rPr>
                <w:w w:val="115"/>
                <w:sz w:val="22"/>
              </w:rPr>
              <w:t>Tayama.</w:t>
            </w:r>
            <w:r>
              <w:rPr>
                <w:spacing w:val="-27"/>
                <w:w w:val="115"/>
                <w:sz w:val="22"/>
              </w:rPr>
              <w:t> </w:t>
            </w:r>
            <w:r>
              <w:rPr>
                <w:w w:val="115"/>
                <w:sz w:val="22"/>
              </w:rPr>
              <w:t>Uyeno</w:t>
            </w:r>
            <w:r>
              <w:rPr>
                <w:spacing w:val="-26"/>
                <w:w w:val="115"/>
                <w:sz w:val="22"/>
              </w:rPr>
              <w:t> </w:t>
            </w:r>
            <w:r>
              <w:rPr>
                <w:w w:val="115"/>
                <w:sz w:val="22"/>
              </w:rPr>
              <w:t>did</w:t>
            </w:r>
            <w:r>
              <w:rPr>
                <w:spacing w:val="-27"/>
                <w:w w:val="115"/>
                <w:sz w:val="22"/>
              </w:rPr>
              <w:t> </w:t>
            </w:r>
            <w:r>
              <w:rPr>
                <w:w w:val="115"/>
                <w:sz w:val="22"/>
              </w:rPr>
              <w:t>not</w:t>
            </w:r>
            <w:r>
              <w:rPr>
                <w:spacing w:val="-29"/>
                <w:w w:val="115"/>
                <w:sz w:val="22"/>
              </w:rPr>
              <w:t> </w:t>
            </w:r>
            <w:r>
              <w:rPr>
                <w:w w:val="115"/>
                <w:sz w:val="22"/>
              </w:rPr>
              <w:t>come</w:t>
            </w:r>
            <w:r>
              <w:rPr>
                <w:spacing w:val="-26"/>
                <w:w w:val="115"/>
                <w:sz w:val="22"/>
              </w:rPr>
              <w:t> </w:t>
            </w:r>
            <w:r>
              <w:rPr>
                <w:w w:val="115"/>
                <w:sz w:val="22"/>
              </w:rPr>
              <w:t>forward and</w:t>
            </w:r>
            <w:r>
              <w:rPr>
                <w:spacing w:val="-24"/>
                <w:w w:val="115"/>
                <w:sz w:val="22"/>
              </w:rPr>
              <w:t> </w:t>
            </w:r>
            <w:r>
              <w:rPr>
                <w:w w:val="115"/>
                <w:sz w:val="22"/>
              </w:rPr>
              <w:t>confess,</w:t>
            </w:r>
            <w:r>
              <w:rPr>
                <w:spacing w:val="-24"/>
                <w:w w:val="115"/>
                <w:sz w:val="22"/>
              </w:rPr>
              <w:t> </w:t>
            </w:r>
            <w:r>
              <w:rPr>
                <w:w w:val="115"/>
                <w:sz w:val="22"/>
              </w:rPr>
              <w:t>thus</w:t>
            </w:r>
            <w:r>
              <w:rPr>
                <w:spacing w:val="-26"/>
                <w:w w:val="115"/>
                <w:sz w:val="22"/>
              </w:rPr>
              <w:t> </w:t>
            </w:r>
            <w:r>
              <w:rPr>
                <w:w w:val="115"/>
                <w:sz w:val="22"/>
              </w:rPr>
              <w:t>setting</w:t>
            </w:r>
            <w:r>
              <w:rPr>
                <w:spacing w:val="-22"/>
                <w:w w:val="115"/>
                <w:sz w:val="22"/>
              </w:rPr>
              <w:t> </w:t>
            </w:r>
            <w:r>
              <w:rPr>
                <w:w w:val="115"/>
                <w:sz w:val="22"/>
              </w:rPr>
              <w:t>up</w:t>
            </w:r>
            <w:r>
              <w:rPr>
                <w:spacing w:val="-26"/>
                <w:w w:val="115"/>
                <w:sz w:val="22"/>
              </w:rPr>
              <w:t> </w:t>
            </w:r>
            <w:r>
              <w:rPr>
                <w:w w:val="115"/>
                <w:sz w:val="22"/>
              </w:rPr>
              <w:t>cause</w:t>
            </w:r>
            <w:r>
              <w:rPr>
                <w:spacing w:val="-20"/>
                <w:w w:val="115"/>
                <w:sz w:val="22"/>
              </w:rPr>
              <w:t> </w:t>
            </w:r>
            <w:r>
              <w:rPr>
                <w:w w:val="115"/>
                <w:sz w:val="22"/>
              </w:rPr>
              <w:t>for</w:t>
            </w:r>
            <w:r>
              <w:rPr>
                <w:spacing w:val="-25"/>
                <w:w w:val="115"/>
                <w:sz w:val="22"/>
              </w:rPr>
              <w:t> </w:t>
            </w:r>
            <w:r>
              <w:rPr>
                <w:w w:val="115"/>
                <w:sz w:val="22"/>
              </w:rPr>
              <w:t>reaction.</w:t>
            </w:r>
            <w:r>
              <w:rPr>
                <w:spacing w:val="-24"/>
                <w:w w:val="115"/>
                <w:sz w:val="22"/>
              </w:rPr>
              <w:t> </w:t>
            </w:r>
            <w:r>
              <w:rPr>
                <w:w w:val="115"/>
                <w:sz w:val="22"/>
              </w:rPr>
              <w:t>Rather,</w:t>
            </w:r>
            <w:r>
              <w:rPr>
                <w:spacing w:val="-23"/>
                <w:w w:val="115"/>
                <w:sz w:val="22"/>
              </w:rPr>
              <w:t> </w:t>
            </w:r>
            <w:r>
              <w:rPr>
                <w:w w:val="115"/>
                <w:sz w:val="22"/>
              </w:rPr>
              <w:t>the</w:t>
            </w:r>
            <w:r>
              <w:rPr>
                <w:spacing w:val="-24"/>
                <w:w w:val="115"/>
                <w:sz w:val="22"/>
              </w:rPr>
              <w:t> </w:t>
            </w:r>
            <w:r>
              <w:rPr>
                <w:w w:val="115"/>
                <w:sz w:val="22"/>
              </w:rPr>
              <w:t>evidence indicates that he was identified by Tayama’s wife on </w:t>
            </w:r>
            <w:r>
              <w:rPr>
                <w:b/>
                <w:w w:val="115"/>
                <w:sz w:val="22"/>
              </w:rPr>
              <w:t>tenuous </w:t>
            </w:r>
            <w:r>
              <w:rPr>
                <w:w w:val="115"/>
                <w:sz w:val="22"/>
              </w:rPr>
              <w:t>evidence,</w:t>
            </w:r>
            <w:r>
              <w:rPr>
                <w:spacing w:val="-14"/>
                <w:w w:val="115"/>
                <w:sz w:val="22"/>
              </w:rPr>
              <w:t> </w:t>
            </w:r>
            <w:r>
              <w:rPr>
                <w:w w:val="115"/>
                <w:sz w:val="22"/>
              </w:rPr>
              <w:t>and</w:t>
            </w:r>
            <w:r>
              <w:rPr>
                <w:spacing w:val="-14"/>
                <w:w w:val="115"/>
                <w:sz w:val="22"/>
              </w:rPr>
              <w:t> </w:t>
            </w:r>
            <w:r>
              <w:rPr>
                <w:w w:val="115"/>
                <w:sz w:val="22"/>
              </w:rPr>
              <w:t>removed</w:t>
            </w:r>
            <w:r>
              <w:rPr>
                <w:spacing w:val="-14"/>
                <w:w w:val="115"/>
                <w:sz w:val="22"/>
              </w:rPr>
              <w:t> </w:t>
            </w:r>
            <w:r>
              <w:rPr>
                <w:w w:val="115"/>
                <w:sz w:val="22"/>
              </w:rPr>
              <w:t>from</w:t>
            </w:r>
            <w:r>
              <w:rPr>
                <w:spacing w:val="-13"/>
                <w:w w:val="115"/>
                <w:sz w:val="22"/>
              </w:rPr>
              <w:t> </w:t>
            </w:r>
            <w:r>
              <w:rPr>
                <w:w w:val="115"/>
                <w:sz w:val="22"/>
              </w:rPr>
              <w:t>the</w:t>
            </w:r>
            <w:r>
              <w:rPr>
                <w:spacing w:val="-14"/>
                <w:w w:val="115"/>
                <w:sz w:val="22"/>
              </w:rPr>
              <w:t> </w:t>
            </w:r>
            <w:r>
              <w:rPr>
                <w:w w:val="115"/>
                <w:sz w:val="22"/>
              </w:rPr>
              <w:t>camp</w:t>
            </w:r>
            <w:r>
              <w:rPr>
                <w:spacing w:val="-17"/>
                <w:w w:val="115"/>
                <w:sz w:val="22"/>
              </w:rPr>
              <w:t> </w:t>
            </w:r>
            <w:r>
              <w:rPr>
                <w:w w:val="115"/>
                <w:sz w:val="22"/>
              </w:rPr>
              <w:t>over</w:t>
            </w:r>
            <w:r>
              <w:rPr>
                <w:spacing w:val="-15"/>
                <w:w w:val="115"/>
                <w:sz w:val="22"/>
              </w:rPr>
              <w:t> </w:t>
            </w:r>
            <w:r>
              <w:rPr>
                <w:w w:val="115"/>
                <w:sz w:val="22"/>
              </w:rPr>
              <w:t>his</w:t>
            </w:r>
            <w:r>
              <w:rPr>
                <w:spacing w:val="-13"/>
                <w:w w:val="115"/>
                <w:sz w:val="22"/>
              </w:rPr>
              <w:t> </w:t>
            </w:r>
            <w:r>
              <w:rPr>
                <w:w w:val="115"/>
                <w:sz w:val="22"/>
              </w:rPr>
              <w:t>own</w:t>
            </w:r>
            <w:r>
              <w:rPr>
                <w:spacing w:val="-17"/>
                <w:w w:val="115"/>
                <w:sz w:val="22"/>
              </w:rPr>
              <w:t> </w:t>
            </w:r>
            <w:r>
              <w:rPr>
                <w:w w:val="115"/>
                <w:sz w:val="22"/>
              </w:rPr>
              <w:t>protest.</w:t>
            </w:r>
          </w:p>
          <w:p>
            <w:pPr>
              <w:pStyle w:val="TableParagraph"/>
              <w:spacing w:before="10"/>
              <w:rPr>
                <w:sz w:val="26"/>
              </w:rPr>
            </w:pPr>
          </w:p>
          <w:p>
            <w:pPr>
              <w:pStyle w:val="TableParagraph"/>
              <w:spacing w:line="280" w:lineRule="auto" w:before="1"/>
              <w:ind w:left="200" w:right="119"/>
              <w:rPr>
                <w:sz w:val="22"/>
              </w:rPr>
            </w:pPr>
            <w:r>
              <w:rPr>
                <w:w w:val="110"/>
                <w:sz w:val="22"/>
              </w:rPr>
              <w:t>Furthermore, there is little evidence to corroborate the view that pro- axis sentiment was the main factor in creating the riot situation. Pro- axis elements appear to have been the </w:t>
            </w:r>
            <w:r>
              <w:rPr>
                <w:b/>
                <w:w w:val="110"/>
                <w:sz w:val="22"/>
              </w:rPr>
              <w:t>catalysts </w:t>
            </w:r>
            <w:r>
              <w:rPr>
                <w:w w:val="110"/>
                <w:sz w:val="22"/>
              </w:rPr>
              <w:t>at work. But the main dynamics are anti-administration rather than anti-American. The basis of this anti-administration feeling has been traced chronologically to at least the early part of August, and </w:t>
            </w:r>
            <w:r>
              <w:rPr>
                <w:b/>
                <w:w w:val="110"/>
                <w:sz w:val="22"/>
              </w:rPr>
              <w:t>quantitatively </w:t>
            </w:r>
            <w:r>
              <w:rPr>
                <w:w w:val="110"/>
                <w:sz w:val="22"/>
              </w:rPr>
              <w:t>to all segments of the Manzanar population, old and young, American and non- American. That the anti-administration feeling came to a head on December 6 is pure chance. If it had come to a breaking point on December 25, Mr. Merritt, with equal validity, could have called it a Christmas</w:t>
            </w:r>
            <w:r>
              <w:rPr>
                <w:spacing w:val="-5"/>
                <w:w w:val="110"/>
                <w:sz w:val="22"/>
              </w:rPr>
              <w:t> </w:t>
            </w:r>
            <w:r>
              <w:rPr>
                <w:w w:val="110"/>
                <w:sz w:val="22"/>
              </w:rPr>
              <w:t>celebration.</w:t>
            </w:r>
          </w:p>
        </w:tc>
        <w:tc>
          <w:tcPr>
            <w:tcW w:w="2323" w:type="dxa"/>
            <w:tcBorders>
              <w:left w:val="single" w:sz="4" w:space="0" w:color="000000"/>
            </w:tcBorders>
          </w:tcPr>
          <w:p>
            <w:pPr>
              <w:pStyle w:val="TableParagraph"/>
              <w:rPr>
                <w:sz w:val="22"/>
              </w:rPr>
            </w:pPr>
          </w:p>
          <w:p>
            <w:pPr>
              <w:pStyle w:val="TableParagraph"/>
              <w:rPr>
                <w:sz w:val="22"/>
              </w:rPr>
            </w:pPr>
          </w:p>
          <w:p>
            <w:pPr>
              <w:pStyle w:val="TableParagraph"/>
              <w:spacing w:before="6"/>
              <w:rPr>
                <w:sz w:val="18"/>
              </w:rPr>
            </w:pPr>
          </w:p>
          <w:p>
            <w:pPr>
              <w:pStyle w:val="TableParagraph"/>
              <w:ind w:left="94"/>
              <w:rPr>
                <w:sz w:val="22"/>
              </w:rPr>
            </w:pPr>
            <w:r>
              <w:rPr>
                <w:b/>
                <w:w w:val="110"/>
                <w:sz w:val="22"/>
              </w:rPr>
              <w:t>validity: </w:t>
            </w:r>
            <w:r>
              <w:rPr>
                <w:w w:val="110"/>
                <w:sz w:val="22"/>
              </w:rPr>
              <w:t>accuracy</w:t>
            </w:r>
          </w:p>
          <w:p>
            <w:pPr>
              <w:pStyle w:val="TableParagraph"/>
              <w:rPr>
                <w:sz w:val="22"/>
              </w:rPr>
            </w:pPr>
          </w:p>
          <w:p>
            <w:pPr>
              <w:pStyle w:val="TableParagraph"/>
              <w:rPr>
                <w:sz w:val="22"/>
              </w:rPr>
            </w:pPr>
          </w:p>
          <w:p>
            <w:pPr>
              <w:pStyle w:val="TableParagraph"/>
              <w:spacing w:before="132"/>
              <w:ind w:left="94"/>
              <w:rPr>
                <w:b/>
                <w:sz w:val="22"/>
              </w:rPr>
            </w:pPr>
            <w:r>
              <w:rPr>
                <w:b/>
                <w:w w:val="105"/>
                <w:sz w:val="22"/>
              </w:rPr>
              <w:t>prophetic powers:</w:t>
            </w:r>
          </w:p>
          <w:p>
            <w:pPr>
              <w:pStyle w:val="TableParagraph"/>
              <w:spacing w:before="42"/>
              <w:ind w:left="94"/>
              <w:rPr>
                <w:sz w:val="22"/>
              </w:rPr>
            </w:pPr>
            <w:r>
              <w:rPr>
                <w:w w:val="115"/>
                <w:sz w:val="22"/>
              </w:rPr>
              <w:t>predicting the future</w:t>
            </w:r>
          </w:p>
          <w:p>
            <w:pPr>
              <w:pStyle w:val="TableParagraph"/>
              <w:rPr>
                <w:sz w:val="22"/>
              </w:rPr>
            </w:pPr>
          </w:p>
          <w:p>
            <w:pPr>
              <w:pStyle w:val="TableParagraph"/>
              <w:rPr>
                <w:sz w:val="22"/>
              </w:rPr>
            </w:pPr>
          </w:p>
          <w:p>
            <w:pPr>
              <w:pStyle w:val="TableParagraph"/>
              <w:spacing w:before="132"/>
              <w:ind w:left="94"/>
              <w:rPr>
                <w:sz w:val="22"/>
              </w:rPr>
            </w:pPr>
            <w:r>
              <w:rPr>
                <w:b/>
                <w:w w:val="110"/>
                <w:sz w:val="22"/>
              </w:rPr>
              <w:t>tenuous: </w:t>
            </w:r>
            <w:r>
              <w:rPr>
                <w:w w:val="110"/>
                <w:sz w:val="22"/>
              </w:rPr>
              <w:t>weak</w:t>
            </w:r>
          </w:p>
          <w:p>
            <w:pPr>
              <w:pStyle w:val="TableParagraph"/>
              <w:rPr>
                <w:sz w:val="22"/>
              </w:rPr>
            </w:pPr>
          </w:p>
          <w:p>
            <w:pPr>
              <w:pStyle w:val="TableParagraph"/>
              <w:rPr>
                <w:sz w:val="22"/>
              </w:rPr>
            </w:pPr>
          </w:p>
          <w:p>
            <w:pPr>
              <w:pStyle w:val="TableParagraph"/>
              <w:rPr>
                <w:sz w:val="22"/>
              </w:rPr>
            </w:pPr>
          </w:p>
          <w:p>
            <w:pPr>
              <w:pStyle w:val="TableParagraph"/>
              <w:spacing w:line="280" w:lineRule="auto" w:before="178"/>
              <w:ind w:left="94" w:right="436"/>
              <w:rPr>
                <w:sz w:val="22"/>
              </w:rPr>
            </w:pPr>
            <w:r>
              <w:rPr>
                <w:b/>
                <w:w w:val="110"/>
                <w:sz w:val="22"/>
              </w:rPr>
              <w:t>catalysts: </w:t>
            </w:r>
            <w:r>
              <w:rPr>
                <w:w w:val="110"/>
                <w:sz w:val="22"/>
              </w:rPr>
              <w:t>causing something the happen quickly</w:t>
            </w:r>
          </w:p>
          <w:p>
            <w:pPr>
              <w:pStyle w:val="TableParagraph"/>
              <w:spacing w:before="9"/>
              <w:rPr>
                <w:sz w:val="25"/>
              </w:rPr>
            </w:pPr>
          </w:p>
          <w:p>
            <w:pPr>
              <w:pStyle w:val="TableParagraph"/>
              <w:spacing w:line="283" w:lineRule="auto" w:before="1"/>
              <w:ind w:left="94" w:right="436"/>
              <w:rPr>
                <w:sz w:val="22"/>
              </w:rPr>
            </w:pPr>
            <w:r>
              <w:rPr>
                <w:b/>
                <w:w w:val="105"/>
                <w:sz w:val="22"/>
              </w:rPr>
              <w:t>quantitatively: </w:t>
            </w:r>
            <w:r>
              <w:rPr>
                <w:w w:val="110"/>
                <w:sz w:val="22"/>
              </w:rPr>
              <w:t>measuring the numbers of</w:t>
            </w:r>
          </w:p>
        </w:tc>
      </w:tr>
    </w:tbl>
    <w:p>
      <w:pPr>
        <w:spacing w:after="0" w:line="283" w:lineRule="auto"/>
        <w:rPr>
          <w:sz w:val="22"/>
        </w:rPr>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3" w:lineRule="auto" w:before="56"/>
        <w:ind w:left="280" w:right="819"/>
      </w:pPr>
      <w:r>
        <w:rPr>
          <w:b/>
          <w:w w:val="105"/>
        </w:rPr>
        <w:t>Source: </w:t>
      </w:r>
      <w:r>
        <w:rPr>
          <w:w w:val="105"/>
        </w:rPr>
        <w:t>Grodzins, Morton. " </w:t>
      </w:r>
      <w:hyperlink r:id="rId74">
        <w:r>
          <w:rPr>
            <w:w w:val="105"/>
            <w:u w:val="single"/>
          </w:rPr>
          <w:t>The Manzanar Shooting, Jan. 10, 1943. </w:t>
        </w:r>
      </w:hyperlink>
      <w:r>
        <w:rPr>
          <w:w w:val="105"/>
        </w:rPr>
        <w:t>" The Japanese American Evacuation and Resettlement: A Digital Archive, Bancroft Library, University of California. BANC MSS 67/14 c, folder O10.04.</w:t>
      </w:r>
    </w:p>
    <w:p>
      <w:pPr>
        <w:pStyle w:val="BodyText"/>
        <w:spacing w:line="248" w:lineRule="exact"/>
        <w:ind w:left="280"/>
      </w:pPr>
      <w:hyperlink r:id="rId75">
        <w:r>
          <w:rPr>
            <w:w w:val="110"/>
            <w:u w:val="single"/>
          </w:rPr>
          <w:t>https://digitalassets.lib.berkeley.edu/jarda/ucb/text/cubanc6714_b210o10_0004.pdf</w:t>
        </w:r>
      </w:hyperlink>
    </w:p>
    <w:p>
      <w:pPr>
        <w:spacing w:after="0" w:line="248" w:lineRule="exact"/>
        <w:sectPr>
          <w:headerReference w:type="default" r:id="rId72"/>
          <w:footerReference w:type="default" r:id="rId73"/>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9"/>
      </w:pPr>
      <w:r>
        <w:rPr>
          <w:w w:val="105"/>
        </w:rPr>
        <w:t>“Snow in January 1944” A Kango Takamura Painting</w:t>
      </w:r>
    </w:p>
    <w:p>
      <w:pPr>
        <w:pStyle w:val="BodyText"/>
        <w:spacing w:before="9"/>
        <w:rPr>
          <w:b/>
          <w:sz w:val="29"/>
        </w:rPr>
      </w:pPr>
    </w:p>
    <w:p>
      <w:pPr>
        <w:spacing w:line="283" w:lineRule="auto" w:before="0"/>
        <w:ind w:left="290" w:right="399" w:firstLine="10"/>
        <w:jc w:val="center"/>
        <w:rPr>
          <w:i/>
          <w:sz w:val="22"/>
        </w:rPr>
      </w:pPr>
      <w:r>
        <w:rPr>
          <w:i/>
          <w:sz w:val="22"/>
        </w:rPr>
        <w:t>Kango Takamura was an Issei artist who had been a photo retoucher for RKO Studios in Hollywood </w:t>
      </w:r>
      <w:r>
        <w:rPr>
          <w:i/>
          <w:sz w:val="22"/>
        </w:rPr>
        <w:t>before</w:t>
      </w:r>
      <w:r>
        <w:rPr>
          <w:i/>
          <w:spacing w:val="-9"/>
          <w:sz w:val="22"/>
        </w:rPr>
        <w:t> </w:t>
      </w:r>
      <w:r>
        <w:rPr>
          <w:i/>
          <w:sz w:val="22"/>
        </w:rPr>
        <w:t>being</w:t>
      </w:r>
      <w:r>
        <w:rPr>
          <w:i/>
          <w:spacing w:val="-7"/>
          <w:sz w:val="22"/>
        </w:rPr>
        <w:t> </w:t>
      </w:r>
      <w:r>
        <w:rPr>
          <w:i/>
          <w:sz w:val="22"/>
        </w:rPr>
        <w:t>incarcerated</w:t>
      </w:r>
      <w:r>
        <w:rPr>
          <w:i/>
          <w:spacing w:val="-8"/>
          <w:sz w:val="22"/>
        </w:rPr>
        <w:t> </w:t>
      </w:r>
      <w:r>
        <w:rPr>
          <w:i/>
          <w:sz w:val="22"/>
        </w:rPr>
        <w:t>at</w:t>
      </w:r>
      <w:r>
        <w:rPr>
          <w:i/>
          <w:spacing w:val="-10"/>
          <w:sz w:val="22"/>
        </w:rPr>
        <w:t> </w:t>
      </w:r>
      <w:r>
        <w:rPr>
          <w:i/>
          <w:sz w:val="22"/>
        </w:rPr>
        <w:t>the</w:t>
      </w:r>
      <w:r>
        <w:rPr>
          <w:i/>
          <w:spacing w:val="-7"/>
          <w:sz w:val="22"/>
        </w:rPr>
        <w:t> </w:t>
      </w:r>
      <w:r>
        <w:rPr>
          <w:i/>
          <w:sz w:val="22"/>
        </w:rPr>
        <w:t>Manzanar</w:t>
      </w:r>
      <w:r>
        <w:rPr>
          <w:i/>
          <w:spacing w:val="-7"/>
          <w:sz w:val="22"/>
        </w:rPr>
        <w:t> </w:t>
      </w:r>
      <w:r>
        <w:rPr>
          <w:i/>
          <w:sz w:val="22"/>
        </w:rPr>
        <w:t>prison</w:t>
      </w:r>
      <w:r>
        <w:rPr>
          <w:i/>
          <w:spacing w:val="-10"/>
          <w:sz w:val="22"/>
        </w:rPr>
        <w:t> </w:t>
      </w:r>
      <w:r>
        <w:rPr>
          <w:i/>
          <w:sz w:val="22"/>
        </w:rPr>
        <w:t>camp.</w:t>
      </w:r>
      <w:r>
        <w:rPr>
          <w:i/>
          <w:spacing w:val="-12"/>
          <w:sz w:val="22"/>
        </w:rPr>
        <w:t> </w:t>
      </w:r>
      <w:r>
        <w:rPr>
          <w:i/>
          <w:sz w:val="22"/>
        </w:rPr>
        <w:t>He</w:t>
      </w:r>
      <w:r>
        <w:rPr>
          <w:i/>
          <w:spacing w:val="-8"/>
          <w:sz w:val="22"/>
        </w:rPr>
        <w:t> </w:t>
      </w:r>
      <w:r>
        <w:rPr>
          <w:i/>
          <w:sz w:val="22"/>
        </w:rPr>
        <w:t>documented</w:t>
      </w:r>
      <w:r>
        <w:rPr>
          <w:i/>
          <w:spacing w:val="-7"/>
          <w:sz w:val="22"/>
        </w:rPr>
        <w:t> </w:t>
      </w:r>
      <w:r>
        <w:rPr>
          <w:i/>
          <w:sz w:val="22"/>
        </w:rPr>
        <w:t>his</w:t>
      </w:r>
      <w:r>
        <w:rPr>
          <w:i/>
          <w:spacing w:val="-8"/>
          <w:sz w:val="22"/>
        </w:rPr>
        <w:t> </w:t>
      </w:r>
      <w:r>
        <w:rPr>
          <w:i/>
          <w:sz w:val="22"/>
        </w:rPr>
        <w:t>experiences</w:t>
      </w:r>
      <w:r>
        <w:rPr>
          <w:i/>
          <w:spacing w:val="-8"/>
          <w:sz w:val="22"/>
        </w:rPr>
        <w:t> </w:t>
      </w:r>
      <w:r>
        <w:rPr>
          <w:i/>
          <w:sz w:val="22"/>
        </w:rPr>
        <w:t>at</w:t>
      </w:r>
      <w:r>
        <w:rPr>
          <w:i/>
          <w:spacing w:val="-10"/>
          <w:sz w:val="22"/>
        </w:rPr>
        <w:t> </w:t>
      </w:r>
      <w:r>
        <w:rPr>
          <w:i/>
          <w:sz w:val="22"/>
        </w:rPr>
        <w:t>Manzanar</w:t>
      </w:r>
      <w:r>
        <w:rPr>
          <w:i/>
          <w:spacing w:val="-8"/>
          <w:sz w:val="22"/>
        </w:rPr>
        <w:t> </w:t>
      </w:r>
      <w:r>
        <w:rPr>
          <w:i/>
          <w:sz w:val="22"/>
        </w:rPr>
        <w:t>in</w:t>
      </w:r>
      <w:r>
        <w:rPr>
          <w:i/>
          <w:spacing w:val="-5"/>
          <w:sz w:val="22"/>
        </w:rPr>
        <w:t> </w:t>
      </w:r>
      <w:r>
        <w:rPr>
          <w:i/>
          <w:sz w:val="22"/>
        </w:rPr>
        <w:t>a series of watercolor paintings and</w:t>
      </w:r>
      <w:r>
        <w:rPr>
          <w:i/>
          <w:spacing w:val="-15"/>
          <w:sz w:val="22"/>
        </w:rPr>
        <w:t> </w:t>
      </w:r>
      <w:r>
        <w:rPr>
          <w:i/>
          <w:sz w:val="22"/>
        </w:rPr>
        <w:t>drawings.</w:t>
      </w:r>
    </w:p>
    <w:p>
      <w:pPr>
        <w:pStyle w:val="BodyText"/>
        <w:spacing w:before="11"/>
        <w:rPr>
          <w:i/>
          <w:sz w:val="19"/>
        </w:rPr>
      </w:pPr>
      <w:r>
        <w:rPr/>
        <w:drawing>
          <wp:anchor distT="0" distB="0" distL="0" distR="0" allowOverlap="1" layoutInCell="1" locked="0" behindDoc="0" simplePos="0" relativeHeight="24">
            <wp:simplePos x="0" y="0"/>
            <wp:positionH relativeFrom="page">
              <wp:posOffset>914400</wp:posOffset>
            </wp:positionH>
            <wp:positionV relativeFrom="paragraph">
              <wp:posOffset>170524</wp:posOffset>
            </wp:positionV>
            <wp:extent cx="5950355" cy="4195000"/>
            <wp:effectExtent l="0" t="0" r="0" b="0"/>
            <wp:wrapTopAndBottom/>
            <wp:docPr id="75" name="image26.jpeg" descr="A picture containing snow, covered, photo, mountain  Description automatically generated"/>
            <wp:cNvGraphicFramePr>
              <a:graphicFrameLocks noChangeAspect="1"/>
            </wp:cNvGraphicFramePr>
            <a:graphic>
              <a:graphicData uri="http://schemas.openxmlformats.org/drawingml/2006/picture">
                <pic:pic>
                  <pic:nvPicPr>
                    <pic:cNvPr id="76" name="image26.jpeg"/>
                    <pic:cNvPicPr/>
                  </pic:nvPicPr>
                  <pic:blipFill>
                    <a:blip r:embed="rId76" cstate="print"/>
                    <a:stretch>
                      <a:fillRect/>
                    </a:stretch>
                  </pic:blipFill>
                  <pic:spPr>
                    <a:xfrm>
                      <a:off x="0" y="0"/>
                      <a:ext cx="5950355" cy="4195000"/>
                    </a:xfrm>
                    <a:prstGeom prst="rect">
                      <a:avLst/>
                    </a:prstGeom>
                  </pic:spPr>
                </pic:pic>
              </a:graphicData>
            </a:graphic>
          </wp:anchor>
        </w:drawing>
      </w:r>
    </w:p>
    <w:p>
      <w:pPr>
        <w:pStyle w:val="BodyText"/>
        <w:rPr>
          <w:i/>
          <w:sz w:val="25"/>
        </w:rPr>
      </w:pPr>
    </w:p>
    <w:p>
      <w:pPr>
        <w:pStyle w:val="BodyText"/>
        <w:spacing w:before="1"/>
        <w:ind w:left="280"/>
      </w:pPr>
      <w:r>
        <w:rPr>
          <w:w w:val="110"/>
        </w:rPr>
        <w:t>Caption: "Snow in January 1944, block 35 at Manzanar."</w:t>
      </w:r>
    </w:p>
    <w:p>
      <w:pPr>
        <w:pStyle w:val="BodyText"/>
        <w:spacing w:line="285" w:lineRule="auto" w:before="42"/>
        <w:ind w:left="280" w:right="2026"/>
      </w:pPr>
      <w:r>
        <w:rPr>
          <w:w w:val="110"/>
        </w:rPr>
        <w:t>Courtesy of Manzanar National Historic Site and </w:t>
      </w:r>
      <w:r>
        <w:rPr>
          <w:spacing w:val="-2"/>
          <w:w w:val="110"/>
        </w:rPr>
        <w:t>the </w:t>
      </w:r>
      <w:r>
        <w:rPr>
          <w:w w:val="110"/>
        </w:rPr>
        <w:t>Kango Takamura Collection</w:t>
      </w:r>
      <w:r>
        <w:rPr>
          <w:spacing w:val="55"/>
          <w:w w:val="110"/>
        </w:rPr>
        <w:t> </w:t>
      </w:r>
      <w:hyperlink r:id="rId77">
        <w:r>
          <w:rPr>
            <w:color w:val="1154CC"/>
            <w:w w:val="110"/>
            <w:u w:val="single" w:color="1154CC"/>
          </w:rPr>
          <w:t>http://ddr.densho.org/ddr-manz-2-65/</w:t>
        </w:r>
      </w:hyperlink>
    </w:p>
    <w:p>
      <w:pPr>
        <w:pStyle w:val="BodyText"/>
        <w:spacing w:line="246" w:lineRule="exact"/>
        <w:ind w:left="280"/>
      </w:pPr>
      <w:r>
        <w:rPr>
          <w:w w:val="115"/>
        </w:rPr>
        <w:t>Copyright restricted</w:t>
      </w:r>
    </w:p>
    <w:p>
      <w:pPr>
        <w:spacing w:after="0" w:line="246" w:lineRule="exact"/>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7"/>
      </w:pPr>
      <w:r>
        <w:rPr>
          <w:w w:val="110"/>
        </w:rPr>
        <w:t>Statement of United States Citizen of Japanese Ancestry: Joe Yamikido</w:t>
      </w:r>
    </w:p>
    <w:p>
      <w:pPr>
        <w:pStyle w:val="BodyText"/>
        <w:spacing w:before="9"/>
        <w:rPr>
          <w:b/>
          <w:sz w:val="29"/>
        </w:rPr>
      </w:pPr>
    </w:p>
    <w:p>
      <w:pPr>
        <w:spacing w:line="280" w:lineRule="auto" w:before="0"/>
        <w:ind w:left="280" w:right="370" w:firstLine="0"/>
        <w:jc w:val="left"/>
        <w:rPr>
          <w:i/>
          <w:sz w:val="22"/>
        </w:rPr>
      </w:pPr>
      <w:r>
        <w:rPr>
          <w:i/>
          <w:sz w:val="22"/>
        </w:rPr>
        <w:t>In 1943, the U.S. military required all draft-age Nisei to </w:t>
      </w:r>
      <w:r>
        <w:rPr>
          <w:i/>
          <w:spacing w:val="-3"/>
          <w:sz w:val="22"/>
        </w:rPr>
        <w:t>fill </w:t>
      </w:r>
      <w:r>
        <w:rPr>
          <w:i/>
          <w:sz w:val="22"/>
        </w:rPr>
        <w:t>out a “Statement of United States Citizen of </w:t>
      </w:r>
      <w:r>
        <w:rPr>
          <w:i/>
          <w:sz w:val="22"/>
        </w:rPr>
        <w:t>Japanese Ancestry.” This form would be informally known as the loyalty questionnaire, as two of the more controversial questions on the document (questions 27 and 28) asked participants if they would serve in the armed forces, and if they would pledge allegiance to the United States. The questionnaire created</w:t>
      </w:r>
      <w:r>
        <w:rPr>
          <w:i/>
          <w:spacing w:val="-12"/>
          <w:sz w:val="22"/>
        </w:rPr>
        <w:t> </w:t>
      </w:r>
      <w:r>
        <w:rPr>
          <w:i/>
          <w:sz w:val="22"/>
        </w:rPr>
        <w:t>a</w:t>
      </w:r>
      <w:r>
        <w:rPr>
          <w:i/>
          <w:spacing w:val="-9"/>
          <w:sz w:val="22"/>
        </w:rPr>
        <w:t> </w:t>
      </w:r>
      <w:r>
        <w:rPr>
          <w:i/>
          <w:sz w:val="22"/>
        </w:rPr>
        <w:t>good</w:t>
      </w:r>
      <w:r>
        <w:rPr>
          <w:i/>
          <w:spacing w:val="-11"/>
          <w:sz w:val="22"/>
        </w:rPr>
        <w:t> </w:t>
      </w:r>
      <w:r>
        <w:rPr>
          <w:i/>
          <w:sz w:val="22"/>
        </w:rPr>
        <w:t>deal</w:t>
      </w:r>
      <w:r>
        <w:rPr>
          <w:i/>
          <w:spacing w:val="-16"/>
          <w:sz w:val="22"/>
        </w:rPr>
        <w:t> </w:t>
      </w:r>
      <w:r>
        <w:rPr>
          <w:i/>
          <w:sz w:val="22"/>
        </w:rPr>
        <w:t>of</w:t>
      </w:r>
      <w:r>
        <w:rPr>
          <w:i/>
          <w:spacing w:val="-12"/>
          <w:sz w:val="22"/>
        </w:rPr>
        <w:t> </w:t>
      </w:r>
      <w:r>
        <w:rPr>
          <w:i/>
          <w:sz w:val="22"/>
        </w:rPr>
        <w:t>confusion,</w:t>
      </w:r>
      <w:r>
        <w:rPr>
          <w:i/>
          <w:spacing w:val="-11"/>
          <w:sz w:val="22"/>
        </w:rPr>
        <w:t> </w:t>
      </w:r>
      <w:r>
        <w:rPr>
          <w:i/>
          <w:sz w:val="22"/>
        </w:rPr>
        <w:t>fear,</w:t>
      </w:r>
      <w:r>
        <w:rPr>
          <w:i/>
          <w:spacing w:val="-11"/>
          <w:sz w:val="22"/>
        </w:rPr>
        <w:t> </w:t>
      </w:r>
      <w:r>
        <w:rPr>
          <w:i/>
          <w:sz w:val="22"/>
        </w:rPr>
        <w:t>and</w:t>
      </w:r>
      <w:r>
        <w:rPr>
          <w:i/>
          <w:spacing w:val="-15"/>
          <w:sz w:val="22"/>
        </w:rPr>
        <w:t> </w:t>
      </w:r>
      <w:r>
        <w:rPr>
          <w:i/>
          <w:sz w:val="22"/>
        </w:rPr>
        <w:t>anger</w:t>
      </w:r>
      <w:r>
        <w:rPr>
          <w:i/>
          <w:spacing w:val="-13"/>
          <w:sz w:val="22"/>
        </w:rPr>
        <w:t> </w:t>
      </w:r>
      <w:r>
        <w:rPr>
          <w:i/>
          <w:sz w:val="22"/>
        </w:rPr>
        <w:t>throughout</w:t>
      </w:r>
      <w:r>
        <w:rPr>
          <w:i/>
          <w:spacing w:val="-9"/>
          <w:sz w:val="22"/>
        </w:rPr>
        <w:t> </w:t>
      </w:r>
      <w:r>
        <w:rPr>
          <w:i/>
          <w:sz w:val="22"/>
        </w:rPr>
        <w:t>the</w:t>
      </w:r>
      <w:r>
        <w:rPr>
          <w:i/>
          <w:spacing w:val="-11"/>
          <w:sz w:val="22"/>
        </w:rPr>
        <w:t> </w:t>
      </w:r>
      <w:r>
        <w:rPr>
          <w:i/>
          <w:sz w:val="22"/>
        </w:rPr>
        <w:t>camps,</w:t>
      </w:r>
      <w:r>
        <w:rPr>
          <w:i/>
          <w:spacing w:val="-10"/>
          <w:sz w:val="22"/>
        </w:rPr>
        <w:t> </w:t>
      </w:r>
      <w:r>
        <w:rPr>
          <w:i/>
          <w:sz w:val="22"/>
        </w:rPr>
        <w:t>as</w:t>
      </w:r>
      <w:r>
        <w:rPr>
          <w:i/>
          <w:spacing w:val="-12"/>
          <w:sz w:val="22"/>
        </w:rPr>
        <w:t> </w:t>
      </w:r>
      <w:r>
        <w:rPr>
          <w:i/>
          <w:sz w:val="22"/>
        </w:rPr>
        <w:t>Nisei</w:t>
      </w:r>
      <w:r>
        <w:rPr>
          <w:i/>
          <w:spacing w:val="-12"/>
          <w:sz w:val="22"/>
        </w:rPr>
        <w:t> </w:t>
      </w:r>
      <w:r>
        <w:rPr>
          <w:i/>
          <w:sz w:val="22"/>
        </w:rPr>
        <w:t>were</w:t>
      </w:r>
      <w:r>
        <w:rPr>
          <w:i/>
          <w:spacing w:val="-11"/>
          <w:sz w:val="22"/>
        </w:rPr>
        <w:t> </w:t>
      </w:r>
      <w:r>
        <w:rPr>
          <w:i/>
          <w:sz w:val="22"/>
        </w:rPr>
        <w:t>being</w:t>
      </w:r>
      <w:r>
        <w:rPr>
          <w:i/>
          <w:spacing w:val="-11"/>
          <w:sz w:val="22"/>
        </w:rPr>
        <w:t> </w:t>
      </w:r>
      <w:r>
        <w:rPr>
          <w:i/>
          <w:sz w:val="22"/>
        </w:rPr>
        <w:t>asked</w:t>
      </w:r>
      <w:r>
        <w:rPr>
          <w:i/>
          <w:spacing w:val="-11"/>
          <w:sz w:val="22"/>
        </w:rPr>
        <w:t> </w:t>
      </w:r>
      <w:r>
        <w:rPr>
          <w:i/>
          <w:sz w:val="22"/>
        </w:rPr>
        <w:t>to</w:t>
      </w:r>
      <w:r>
        <w:rPr>
          <w:i/>
          <w:spacing w:val="-9"/>
          <w:sz w:val="22"/>
        </w:rPr>
        <w:t> </w:t>
      </w:r>
      <w:r>
        <w:rPr>
          <w:i/>
          <w:sz w:val="22"/>
        </w:rPr>
        <w:t>swear allegiance to their own country while they were being simultaneously incarcerated by the</w:t>
      </w:r>
      <w:r>
        <w:rPr>
          <w:i/>
          <w:spacing w:val="-23"/>
          <w:sz w:val="22"/>
        </w:rPr>
        <w:t> </w:t>
      </w:r>
      <w:r>
        <w:rPr>
          <w:i/>
          <w:sz w:val="22"/>
        </w:rPr>
        <w:t>government.</w:t>
      </w:r>
    </w:p>
    <w:p>
      <w:pPr>
        <w:spacing w:line="280" w:lineRule="auto" w:before="4"/>
        <w:ind w:left="280" w:right="391" w:firstLine="0"/>
        <w:jc w:val="left"/>
        <w:rPr>
          <w:i/>
          <w:sz w:val="22"/>
        </w:rPr>
      </w:pPr>
      <w:r>
        <w:rPr>
          <w:i/>
          <w:sz w:val="22"/>
        </w:rPr>
        <w:t>The</w:t>
      </w:r>
      <w:r>
        <w:rPr>
          <w:i/>
          <w:spacing w:val="-12"/>
          <w:sz w:val="22"/>
        </w:rPr>
        <w:t> </w:t>
      </w:r>
      <w:r>
        <w:rPr>
          <w:i/>
          <w:sz w:val="22"/>
        </w:rPr>
        <w:t>following</w:t>
      </w:r>
      <w:r>
        <w:rPr>
          <w:i/>
          <w:spacing w:val="-11"/>
          <w:sz w:val="22"/>
        </w:rPr>
        <w:t> </w:t>
      </w:r>
      <w:r>
        <w:rPr>
          <w:i/>
          <w:sz w:val="22"/>
        </w:rPr>
        <w:t>completed</w:t>
      </w:r>
      <w:r>
        <w:rPr>
          <w:i/>
          <w:spacing w:val="-12"/>
          <w:sz w:val="22"/>
        </w:rPr>
        <w:t> </w:t>
      </w:r>
      <w:r>
        <w:rPr>
          <w:i/>
          <w:sz w:val="22"/>
        </w:rPr>
        <w:t>form</w:t>
      </w:r>
      <w:r>
        <w:rPr>
          <w:i/>
          <w:spacing w:val="-12"/>
          <w:sz w:val="22"/>
        </w:rPr>
        <w:t> </w:t>
      </w:r>
      <w:r>
        <w:rPr>
          <w:i/>
          <w:sz w:val="22"/>
        </w:rPr>
        <w:t>shows</w:t>
      </w:r>
      <w:r>
        <w:rPr>
          <w:i/>
          <w:spacing w:val="-12"/>
          <w:sz w:val="22"/>
        </w:rPr>
        <w:t> </w:t>
      </w:r>
      <w:r>
        <w:rPr>
          <w:i/>
          <w:sz w:val="22"/>
        </w:rPr>
        <w:t>how</w:t>
      </w:r>
      <w:r>
        <w:rPr>
          <w:i/>
          <w:spacing w:val="-15"/>
          <w:sz w:val="22"/>
        </w:rPr>
        <w:t> </w:t>
      </w:r>
      <w:r>
        <w:rPr>
          <w:i/>
          <w:sz w:val="22"/>
        </w:rPr>
        <w:t>one</w:t>
      </w:r>
      <w:r>
        <w:rPr>
          <w:i/>
          <w:spacing w:val="-11"/>
          <w:sz w:val="22"/>
        </w:rPr>
        <w:t> </w:t>
      </w:r>
      <w:r>
        <w:rPr>
          <w:i/>
          <w:sz w:val="22"/>
        </w:rPr>
        <w:t>incarceree</w:t>
      </w:r>
      <w:r>
        <w:rPr>
          <w:i/>
          <w:spacing w:val="-12"/>
          <w:sz w:val="22"/>
        </w:rPr>
        <w:t> </w:t>
      </w:r>
      <w:r>
        <w:rPr>
          <w:i/>
          <w:sz w:val="22"/>
        </w:rPr>
        <w:t>responded</w:t>
      </w:r>
      <w:r>
        <w:rPr>
          <w:i/>
          <w:spacing w:val="-11"/>
          <w:sz w:val="22"/>
        </w:rPr>
        <w:t> </w:t>
      </w:r>
      <w:r>
        <w:rPr>
          <w:i/>
          <w:sz w:val="22"/>
        </w:rPr>
        <w:t>to</w:t>
      </w:r>
      <w:r>
        <w:rPr>
          <w:i/>
          <w:spacing w:val="-13"/>
          <w:sz w:val="22"/>
        </w:rPr>
        <w:t> </w:t>
      </w:r>
      <w:r>
        <w:rPr>
          <w:i/>
          <w:sz w:val="22"/>
        </w:rPr>
        <w:t>these</w:t>
      </w:r>
      <w:r>
        <w:rPr>
          <w:i/>
          <w:spacing w:val="-12"/>
          <w:sz w:val="22"/>
        </w:rPr>
        <w:t> </w:t>
      </w:r>
      <w:r>
        <w:rPr>
          <w:i/>
          <w:sz w:val="22"/>
        </w:rPr>
        <w:t>controversial</w:t>
      </w:r>
      <w:r>
        <w:rPr>
          <w:i/>
          <w:spacing w:val="-12"/>
          <w:sz w:val="22"/>
        </w:rPr>
        <w:t> </w:t>
      </w:r>
      <w:r>
        <w:rPr>
          <w:i/>
          <w:sz w:val="22"/>
        </w:rPr>
        <w:t>questions.</w:t>
      </w:r>
      <w:r>
        <w:rPr>
          <w:i/>
          <w:spacing w:val="-12"/>
          <w:sz w:val="22"/>
        </w:rPr>
        <w:t> </w:t>
      </w:r>
      <w:r>
        <w:rPr>
          <w:i/>
          <w:sz w:val="22"/>
        </w:rPr>
        <w:t>When </w:t>
      </w:r>
      <w:r>
        <w:rPr>
          <w:i/>
          <w:sz w:val="22"/>
        </w:rPr>
        <w:t>asked in Question 27 if he would serve in the armed forces if ordered, Joe Yamakido responded, “Yes, if drafted [and] provided I am given equal rights and opportunity as caucasians.” Yamakido was arrested for resisting the draft, but served in the army after World War</w:t>
      </w:r>
      <w:r>
        <w:rPr>
          <w:i/>
          <w:spacing w:val="-4"/>
          <w:sz w:val="22"/>
        </w:rPr>
        <w:t> </w:t>
      </w:r>
      <w:r>
        <w:rPr>
          <w:i/>
          <w:sz w:val="22"/>
        </w:rPr>
        <w:t>II.</w:t>
      </w:r>
    </w:p>
    <w:p>
      <w:pPr>
        <w:pStyle w:val="BodyText"/>
        <w:spacing w:before="3"/>
        <w:rPr>
          <w:i/>
          <w:sz w:val="26"/>
        </w:rPr>
      </w:pPr>
    </w:p>
    <w:p>
      <w:pPr>
        <w:pStyle w:val="BodyText"/>
        <w:ind w:left="284" w:right="375"/>
        <w:jc w:val="center"/>
      </w:pPr>
      <w:hyperlink r:id="rId78">
        <w:r>
          <w:rPr>
            <w:color w:val="1154CC"/>
            <w:w w:val="110"/>
            <w:u w:val="single" w:color="1154CC"/>
          </w:rPr>
          <w:t>Full Completed Form</w:t>
        </w:r>
      </w:hyperlink>
    </w:p>
    <w:p>
      <w:pPr>
        <w:pStyle w:val="BodyText"/>
        <w:rPr>
          <w:sz w:val="24"/>
        </w:rPr>
      </w:pPr>
      <w:r>
        <w:rPr/>
        <w:drawing>
          <wp:anchor distT="0" distB="0" distL="0" distR="0" allowOverlap="1" layoutInCell="1" locked="0" behindDoc="0" simplePos="0" relativeHeight="25">
            <wp:simplePos x="0" y="0"/>
            <wp:positionH relativeFrom="page">
              <wp:posOffset>1193800</wp:posOffset>
            </wp:positionH>
            <wp:positionV relativeFrom="paragraph">
              <wp:posOffset>200205</wp:posOffset>
            </wp:positionV>
            <wp:extent cx="5382259" cy="1666875"/>
            <wp:effectExtent l="0" t="0" r="0" b="0"/>
            <wp:wrapTopAndBottom/>
            <wp:docPr id="77" name="image27.jpeg" descr="A screenshot of a cell phone  Description automatically generated"/>
            <wp:cNvGraphicFramePr>
              <a:graphicFrameLocks noChangeAspect="1"/>
            </wp:cNvGraphicFramePr>
            <a:graphic>
              <a:graphicData uri="http://schemas.openxmlformats.org/drawingml/2006/picture">
                <pic:pic>
                  <pic:nvPicPr>
                    <pic:cNvPr id="78" name="image27.jpeg"/>
                    <pic:cNvPicPr/>
                  </pic:nvPicPr>
                  <pic:blipFill>
                    <a:blip r:embed="rId79" cstate="print"/>
                    <a:stretch>
                      <a:fillRect/>
                    </a:stretch>
                  </pic:blipFill>
                  <pic:spPr>
                    <a:xfrm>
                      <a:off x="0" y="0"/>
                      <a:ext cx="5382259" cy="1666875"/>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1095400</wp:posOffset>
            </wp:positionH>
            <wp:positionV relativeFrom="paragraph">
              <wp:posOffset>2057580</wp:posOffset>
            </wp:positionV>
            <wp:extent cx="5618708" cy="1752600"/>
            <wp:effectExtent l="0" t="0" r="0" b="0"/>
            <wp:wrapTopAndBottom/>
            <wp:docPr id="79" name="image28.jpeg" descr="A screenshot of a cell phone  Description automatically generated"/>
            <wp:cNvGraphicFramePr>
              <a:graphicFrameLocks noChangeAspect="1"/>
            </wp:cNvGraphicFramePr>
            <a:graphic>
              <a:graphicData uri="http://schemas.openxmlformats.org/drawingml/2006/picture">
                <pic:pic>
                  <pic:nvPicPr>
                    <pic:cNvPr id="80" name="image28.jpeg"/>
                    <pic:cNvPicPr/>
                  </pic:nvPicPr>
                  <pic:blipFill>
                    <a:blip r:embed="rId80" cstate="print"/>
                    <a:stretch>
                      <a:fillRect/>
                    </a:stretch>
                  </pic:blipFill>
                  <pic:spPr>
                    <a:xfrm>
                      <a:off x="0" y="0"/>
                      <a:ext cx="5618708" cy="1752600"/>
                    </a:xfrm>
                    <a:prstGeom prst="rect">
                      <a:avLst/>
                    </a:prstGeom>
                  </pic:spPr>
                </pic:pic>
              </a:graphicData>
            </a:graphic>
          </wp:anchor>
        </w:drawing>
      </w:r>
    </w:p>
    <w:p>
      <w:pPr>
        <w:pStyle w:val="BodyText"/>
        <w:spacing w:before="2"/>
        <w:rPr>
          <w:sz w:val="20"/>
        </w:rPr>
      </w:pPr>
    </w:p>
    <w:p>
      <w:pPr>
        <w:pStyle w:val="BodyText"/>
        <w:spacing w:line="285" w:lineRule="auto"/>
        <w:ind w:left="280" w:right="487"/>
      </w:pPr>
      <w:r>
        <w:rPr>
          <w:b/>
          <w:w w:val="110"/>
        </w:rPr>
        <w:t>Source:</w:t>
      </w:r>
      <w:r>
        <w:rPr>
          <w:b/>
          <w:spacing w:val="-14"/>
          <w:w w:val="110"/>
        </w:rPr>
        <w:t> </w:t>
      </w:r>
      <w:r>
        <w:rPr>
          <w:w w:val="110"/>
        </w:rPr>
        <w:t>Joe</w:t>
      </w:r>
      <w:r>
        <w:rPr>
          <w:spacing w:val="-14"/>
          <w:w w:val="110"/>
        </w:rPr>
        <w:t> </w:t>
      </w:r>
      <w:r>
        <w:rPr>
          <w:w w:val="110"/>
        </w:rPr>
        <w:t>Yamakido,</w:t>
      </w:r>
      <w:r>
        <w:rPr>
          <w:spacing w:val="-13"/>
          <w:w w:val="110"/>
        </w:rPr>
        <w:t> </w:t>
      </w:r>
      <w:r>
        <w:rPr>
          <w:w w:val="110"/>
        </w:rPr>
        <w:t>“Statement</w:t>
      </w:r>
      <w:r>
        <w:rPr>
          <w:spacing w:val="-16"/>
          <w:w w:val="110"/>
        </w:rPr>
        <w:t> </w:t>
      </w:r>
      <w:r>
        <w:rPr>
          <w:w w:val="110"/>
        </w:rPr>
        <w:t>of</w:t>
      </w:r>
      <w:r>
        <w:rPr>
          <w:spacing w:val="-12"/>
          <w:w w:val="110"/>
        </w:rPr>
        <w:t> </w:t>
      </w:r>
      <w:r>
        <w:rPr>
          <w:w w:val="110"/>
        </w:rPr>
        <w:t>United</w:t>
      </w:r>
      <w:r>
        <w:rPr>
          <w:spacing w:val="-14"/>
          <w:w w:val="110"/>
        </w:rPr>
        <w:t> </w:t>
      </w:r>
      <w:r>
        <w:rPr>
          <w:w w:val="110"/>
        </w:rPr>
        <w:t>States</w:t>
      </w:r>
      <w:r>
        <w:rPr>
          <w:spacing w:val="-13"/>
          <w:w w:val="110"/>
        </w:rPr>
        <w:t> </w:t>
      </w:r>
      <w:r>
        <w:rPr>
          <w:w w:val="110"/>
        </w:rPr>
        <w:t>Citizen</w:t>
      </w:r>
      <w:r>
        <w:rPr>
          <w:spacing w:val="-13"/>
          <w:w w:val="110"/>
        </w:rPr>
        <w:t> </w:t>
      </w:r>
      <w:r>
        <w:rPr>
          <w:w w:val="110"/>
        </w:rPr>
        <w:t>of</w:t>
      </w:r>
      <w:r>
        <w:rPr>
          <w:spacing w:val="-12"/>
          <w:w w:val="110"/>
        </w:rPr>
        <w:t> </w:t>
      </w:r>
      <w:r>
        <w:rPr>
          <w:w w:val="110"/>
        </w:rPr>
        <w:t>Japanese</w:t>
      </w:r>
      <w:r>
        <w:rPr>
          <w:spacing w:val="-14"/>
          <w:w w:val="110"/>
        </w:rPr>
        <w:t> </w:t>
      </w:r>
      <w:r>
        <w:rPr>
          <w:w w:val="110"/>
        </w:rPr>
        <w:t>Ancestry.”</w:t>
      </w:r>
      <w:r>
        <w:rPr>
          <w:spacing w:val="-14"/>
          <w:w w:val="110"/>
        </w:rPr>
        <w:t> </w:t>
      </w:r>
      <w:r>
        <w:rPr>
          <w:w w:val="110"/>
        </w:rPr>
        <w:t>National Archives, Records of the War Relocation Authority</w:t>
      </w:r>
      <w:r>
        <w:rPr>
          <w:spacing w:val="-44"/>
          <w:w w:val="110"/>
        </w:rPr>
        <w:t> </w:t>
      </w:r>
      <w:r>
        <w:rPr>
          <w:w w:val="110"/>
        </w:rPr>
        <w:t>210.3</w:t>
      </w:r>
    </w:p>
    <w:p>
      <w:pPr>
        <w:spacing w:after="0" w:line="285"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6"/>
      </w:pPr>
      <w:r>
        <w:rPr>
          <w:w w:val="105"/>
        </w:rPr>
        <w:t>The WRA Application for Leave Clearance</w:t>
      </w:r>
    </w:p>
    <w:p>
      <w:pPr>
        <w:pStyle w:val="BodyText"/>
        <w:spacing w:before="9"/>
        <w:rPr>
          <w:b/>
          <w:sz w:val="29"/>
        </w:rPr>
      </w:pPr>
    </w:p>
    <w:p>
      <w:pPr>
        <w:spacing w:line="280" w:lineRule="auto" w:before="0"/>
        <w:ind w:left="280" w:right="628" w:firstLine="0"/>
        <w:jc w:val="left"/>
        <w:rPr>
          <w:i/>
          <w:sz w:val="22"/>
        </w:rPr>
      </w:pPr>
      <w:r>
        <w:rPr>
          <w:i/>
          <w:sz w:val="22"/>
        </w:rPr>
        <w:t>The following form was developed by the War Relocation Authority (WRA) and given to incarcerated </w:t>
      </w:r>
      <w:r>
        <w:rPr>
          <w:i/>
          <w:sz w:val="22"/>
        </w:rPr>
        <w:t>Japanese Americans. The WRA created the questionnaire to serve a similar purpose as the U.S. army’s questionnaire for draft-age Nisei and many of the questions are identical, including the controversial question 28. However, the WRA’s intention was to determine whether incarcerees could be trusted to leave the camps. As with the army’s questionnaire, there was widespread fear and confusion as to the form’s purpose and how it would be used.</w:t>
      </w:r>
    </w:p>
    <w:p>
      <w:pPr>
        <w:pStyle w:val="BodyText"/>
        <w:spacing w:before="5"/>
        <w:rPr>
          <w:i/>
          <w:sz w:val="24"/>
        </w:rPr>
      </w:pPr>
    </w:p>
    <w:p>
      <w:pPr>
        <w:spacing w:before="0"/>
        <w:ind w:left="284" w:right="385" w:firstLine="0"/>
        <w:jc w:val="center"/>
        <w:rPr>
          <w:sz w:val="24"/>
        </w:rPr>
      </w:pPr>
      <w:hyperlink r:id="rId81">
        <w:r>
          <w:rPr>
            <w:color w:val="1154CC"/>
            <w:sz w:val="24"/>
            <w:u w:val="single" w:color="1154CC"/>
          </w:rPr>
          <w:t>Full Form</w:t>
        </w:r>
      </w:hyperlink>
    </w:p>
    <w:p>
      <w:pPr>
        <w:pStyle w:val="BodyText"/>
      </w:pPr>
      <w:r>
        <w:rPr/>
        <w:drawing>
          <wp:anchor distT="0" distB="0" distL="0" distR="0" allowOverlap="1" layoutInCell="1" locked="0" behindDoc="0" simplePos="0" relativeHeight="27">
            <wp:simplePos x="0" y="0"/>
            <wp:positionH relativeFrom="page">
              <wp:posOffset>2190750</wp:posOffset>
            </wp:positionH>
            <wp:positionV relativeFrom="paragraph">
              <wp:posOffset>185562</wp:posOffset>
            </wp:positionV>
            <wp:extent cx="3386802" cy="4052887"/>
            <wp:effectExtent l="0" t="0" r="0" b="0"/>
            <wp:wrapTopAndBottom/>
            <wp:docPr id="81" name="image29.jpeg" descr="A screenshot of a cell phone  Description automatically generated"/>
            <wp:cNvGraphicFramePr>
              <a:graphicFrameLocks noChangeAspect="1"/>
            </wp:cNvGraphicFramePr>
            <a:graphic>
              <a:graphicData uri="http://schemas.openxmlformats.org/drawingml/2006/picture">
                <pic:pic>
                  <pic:nvPicPr>
                    <pic:cNvPr id="82" name="image29.jpeg"/>
                    <pic:cNvPicPr/>
                  </pic:nvPicPr>
                  <pic:blipFill>
                    <a:blip r:embed="rId82" cstate="print"/>
                    <a:stretch>
                      <a:fillRect/>
                    </a:stretch>
                  </pic:blipFill>
                  <pic:spPr>
                    <a:xfrm>
                      <a:off x="0" y="0"/>
                      <a:ext cx="3386802" cy="4052887"/>
                    </a:xfrm>
                    <a:prstGeom prst="rect">
                      <a:avLst/>
                    </a:prstGeom>
                  </pic:spPr>
                </pic:pic>
              </a:graphicData>
            </a:graphic>
          </wp:anchor>
        </w:drawing>
      </w:r>
    </w:p>
    <w:p>
      <w:pPr>
        <w:pStyle w:val="BodyText"/>
        <w:spacing w:before="8"/>
        <w:rPr>
          <w:sz w:val="25"/>
        </w:rPr>
      </w:pPr>
    </w:p>
    <w:p>
      <w:pPr>
        <w:pStyle w:val="BodyText"/>
        <w:ind w:left="280"/>
      </w:pPr>
      <w:r>
        <w:rPr>
          <w:b/>
          <w:w w:val="110"/>
        </w:rPr>
        <w:t>Source: </w:t>
      </w:r>
      <w:r>
        <w:rPr>
          <w:w w:val="110"/>
        </w:rPr>
        <w:t>WRA, “Application for Leave Clearance,” 1943, Courtesy of K. Morgan Yamanaka,</w:t>
      </w:r>
    </w:p>
    <w:p>
      <w:pPr>
        <w:spacing w:before="29"/>
        <w:ind w:left="280" w:right="0" w:firstLine="0"/>
        <w:jc w:val="left"/>
        <w:rPr>
          <w:sz w:val="24"/>
        </w:rPr>
      </w:pPr>
      <w:r>
        <w:rPr>
          <w:w w:val="110"/>
          <w:sz w:val="22"/>
        </w:rPr>
        <w:t>Densho Digital Repository, ddr-densho-188-5. </w:t>
      </w:r>
      <w:hyperlink r:id="rId83">
        <w:r>
          <w:rPr>
            <w:color w:val="1154CC"/>
            <w:w w:val="110"/>
            <w:sz w:val="24"/>
            <w:u w:val="single" w:color="1154CC"/>
          </w:rPr>
          <w:t>https://ddr.densho.org/ddr-densho-188-5/</w:t>
        </w:r>
      </w:hyperlink>
    </w:p>
    <w:p>
      <w:pPr>
        <w:spacing w:after="0"/>
        <w:jc w:val="left"/>
        <w:rPr>
          <w:sz w:val="24"/>
        </w:rPr>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left="3277"/>
        <w:jc w:val="left"/>
      </w:pPr>
      <w:r>
        <w:rPr>
          <w:w w:val="105"/>
        </w:rPr>
        <w:t>The Fair Play Committee Bulletin</w:t>
      </w:r>
    </w:p>
    <w:p>
      <w:pPr>
        <w:spacing w:line="280" w:lineRule="auto" w:before="47"/>
        <w:ind w:left="280" w:right="420" w:firstLine="0"/>
        <w:jc w:val="left"/>
        <w:rPr>
          <w:i/>
          <w:sz w:val="22"/>
        </w:rPr>
      </w:pPr>
      <w:r>
        <w:rPr>
          <w:i/>
          <w:sz w:val="22"/>
        </w:rPr>
        <w:t>In response to the questions asked on the “loyalty questionnaire,” incarcerees at the Heart Mountain </w:t>
      </w:r>
      <w:r>
        <w:rPr>
          <w:i/>
          <w:sz w:val="22"/>
        </w:rPr>
        <w:t>camp in Wyoming formed The Fair Play Committee, an organization dedicated to restoring Japanese American civil rights. The Committee believed that Nisei should not be drafted into the army until their rights as American citizens were restored. When the military reinstated the draft, the group resisted, and 85 members were arrested. Those convicted were later pardoned by President Truman in 1947. The following is an excerpt from a Fair Play Committee bulletin describing the organization and its positions and goals.</w:t>
      </w:r>
    </w:p>
    <w:p>
      <w:pPr>
        <w:pStyle w:val="BodyText"/>
        <w:spacing w:before="139"/>
        <w:ind w:left="1001"/>
      </w:pPr>
      <w:r>
        <w:rPr>
          <w:w w:val="110"/>
        </w:rPr>
        <w:t>Q. What’s this Fair Play Committee about?</w:t>
      </w:r>
    </w:p>
    <w:p>
      <w:pPr>
        <w:pStyle w:val="BodyText"/>
        <w:spacing w:line="280" w:lineRule="auto" w:before="47"/>
        <w:ind w:left="280" w:right="819" w:firstLine="720"/>
      </w:pPr>
      <w:r>
        <w:rPr>
          <w:w w:val="110"/>
        </w:rPr>
        <w:t>A. The Fair Play Committee (FPC) is organized to inject justice in all the problems pertaining to our evacuation, concentration, detention and pauperization without hearing or due process of law, and oppose all unfair practices within our center, State, or Union...</w:t>
      </w:r>
    </w:p>
    <w:p>
      <w:pPr>
        <w:pStyle w:val="BodyText"/>
        <w:spacing w:line="280" w:lineRule="auto" w:before="2"/>
        <w:ind w:left="280" w:firstLine="720"/>
      </w:pPr>
      <w:r>
        <w:rPr>
          <w:w w:val="110"/>
        </w:rPr>
        <w:t>Q. What does the FPC think is the right thing for any loyal American citizen to do in our present status?</w:t>
      </w:r>
    </w:p>
    <w:p>
      <w:pPr>
        <w:pStyle w:val="BodyText"/>
        <w:spacing w:line="283" w:lineRule="auto"/>
        <w:ind w:left="280" w:right="905" w:firstLine="720"/>
      </w:pPr>
      <w:r>
        <w:rPr>
          <w:w w:val="105"/>
        </w:rPr>
        <w:t>A. The FPC believes that the first duty as loyal American citizens is to protect and uphold the Constitution </w:t>
      </w:r>
      <w:r>
        <w:rPr>
          <w:spacing w:val="-3"/>
          <w:w w:val="105"/>
        </w:rPr>
        <w:t>of </w:t>
      </w:r>
      <w:r>
        <w:rPr>
          <w:w w:val="105"/>
        </w:rPr>
        <w:t>the United States THE CORNERSTONE OF THIS   INSTRUMENT</w:t>
      </w:r>
      <w:r>
        <w:rPr>
          <w:spacing w:val="28"/>
          <w:w w:val="105"/>
        </w:rPr>
        <w:t> </w:t>
      </w:r>
      <w:r>
        <w:rPr>
          <w:w w:val="105"/>
        </w:rPr>
        <w:t>OF</w:t>
      </w:r>
      <w:r>
        <w:rPr>
          <w:spacing w:val="-13"/>
          <w:w w:val="105"/>
        </w:rPr>
        <w:t> </w:t>
      </w:r>
      <w:r>
        <w:rPr>
          <w:w w:val="105"/>
        </w:rPr>
        <w:t>OUR</w:t>
      </w:r>
      <w:r>
        <w:rPr>
          <w:spacing w:val="-17"/>
          <w:w w:val="105"/>
        </w:rPr>
        <w:t> </w:t>
      </w:r>
      <w:r>
        <w:rPr>
          <w:w w:val="105"/>
        </w:rPr>
        <w:t>GOVERNMENT</w:t>
      </w:r>
      <w:r>
        <w:rPr>
          <w:spacing w:val="-14"/>
          <w:w w:val="105"/>
        </w:rPr>
        <w:t> </w:t>
      </w:r>
      <w:r>
        <w:rPr>
          <w:w w:val="105"/>
        </w:rPr>
        <w:t>IS</w:t>
      </w:r>
      <w:r>
        <w:rPr>
          <w:spacing w:val="-15"/>
          <w:w w:val="105"/>
        </w:rPr>
        <w:t> </w:t>
      </w:r>
      <w:r>
        <w:rPr>
          <w:w w:val="105"/>
        </w:rPr>
        <w:t>INJUSTICE,</w:t>
      </w:r>
      <w:r>
        <w:rPr>
          <w:spacing w:val="-15"/>
          <w:w w:val="105"/>
        </w:rPr>
        <w:t> </w:t>
      </w:r>
      <w:r>
        <w:rPr>
          <w:w w:val="105"/>
        </w:rPr>
        <w:t>LIBERTY,</w:t>
      </w:r>
      <w:r>
        <w:rPr>
          <w:spacing w:val="-15"/>
          <w:w w:val="105"/>
        </w:rPr>
        <w:t> </w:t>
      </w:r>
      <w:r>
        <w:rPr>
          <w:w w:val="105"/>
        </w:rPr>
        <w:t>FREEDOM</w:t>
      </w:r>
      <w:r>
        <w:rPr>
          <w:spacing w:val="-14"/>
          <w:w w:val="105"/>
        </w:rPr>
        <w:t> </w:t>
      </w:r>
      <w:r>
        <w:rPr>
          <w:w w:val="105"/>
        </w:rPr>
        <w:t>AND</w:t>
      </w:r>
      <w:r>
        <w:rPr>
          <w:spacing w:val="-15"/>
          <w:w w:val="105"/>
        </w:rPr>
        <w:t> </w:t>
      </w:r>
      <w:r>
        <w:rPr>
          <w:w w:val="105"/>
        </w:rPr>
        <w:t>THE</w:t>
      </w:r>
    </w:p>
    <w:p>
      <w:pPr>
        <w:pStyle w:val="BodyText"/>
        <w:spacing w:line="280" w:lineRule="auto"/>
        <w:ind w:left="280" w:right="486"/>
      </w:pPr>
      <w:r>
        <w:rPr>
          <w:w w:val="105"/>
        </w:rPr>
        <w:t>PROTECTION OF HUMAN RIGHTS, AND THE DESECRATION OF ANY ONE OF THESE IS A DIRECT ATTACK ON THE FUNDAMENTALS THAT MOLDED OUR DEMOCRATIC INSTITUTION.</w:t>
      </w:r>
    </w:p>
    <w:p>
      <w:pPr>
        <w:pStyle w:val="BodyText"/>
        <w:spacing w:before="1"/>
        <w:ind w:left="1001"/>
      </w:pPr>
      <w:r>
        <w:rPr>
          <w:w w:val="110"/>
        </w:rPr>
        <w:t>Q. Is this an objectors group?</w:t>
      </w:r>
    </w:p>
    <w:p>
      <w:pPr>
        <w:pStyle w:val="BodyText"/>
        <w:spacing w:line="280" w:lineRule="auto" w:before="42"/>
        <w:ind w:left="280" w:right="531" w:firstLine="720"/>
      </w:pPr>
      <w:r>
        <w:rPr>
          <w:w w:val="110"/>
        </w:rPr>
        <w:t>A. No. It definitely is not an objectors group, but we would like to present both sides of this draft issue.</w:t>
      </w:r>
    </w:p>
    <w:p>
      <w:pPr>
        <w:pStyle w:val="BodyText"/>
        <w:spacing w:before="3"/>
        <w:ind w:left="1001"/>
      </w:pPr>
      <w:r>
        <w:rPr>
          <w:w w:val="110"/>
        </w:rPr>
        <w:t>Q. What does the FPC think about this present draft program?</w:t>
      </w:r>
    </w:p>
    <w:p>
      <w:pPr>
        <w:pStyle w:val="BodyText"/>
        <w:spacing w:line="280" w:lineRule="auto" w:before="42"/>
        <w:ind w:left="280" w:right="387" w:firstLine="720"/>
      </w:pPr>
      <w:r>
        <w:rPr>
          <w:w w:val="105"/>
        </w:rPr>
        <w:t>A. The FPC believes we have a right to ask that the discriminatory features in regards to   this selective service be abolished, out status be clarified, and full restoration of our rights of our before being drafted. THIS ABSENCE OF CLARIFICATION OF OUR STATUS, RESTORATION OF OUR RIGHTS, AND THE LIFTING OF DISCRIMINATORY RESTRICTIONS IS THE KEYSTONE OF OUR ATTITUDE TOWARDS THE PRESENT PROGRAM OF DRAFTING US FROM THIS CONCENTRATION</w:t>
      </w:r>
      <w:r>
        <w:rPr>
          <w:spacing w:val="-6"/>
          <w:w w:val="105"/>
        </w:rPr>
        <w:t> </w:t>
      </w:r>
      <w:r>
        <w:rPr>
          <w:w w:val="105"/>
        </w:rPr>
        <w:t>CAMP.</w:t>
      </w:r>
    </w:p>
    <w:p>
      <w:pPr>
        <w:pStyle w:val="BodyText"/>
        <w:spacing w:before="5"/>
        <w:ind w:left="1001"/>
      </w:pPr>
      <w:r>
        <w:rPr>
          <w:w w:val="110"/>
        </w:rPr>
        <w:t>Q. Why can’t we contest the whole issue after the war?</w:t>
      </w:r>
    </w:p>
    <w:p>
      <w:pPr>
        <w:pStyle w:val="BodyText"/>
        <w:spacing w:line="280" w:lineRule="auto" w:before="47"/>
        <w:ind w:left="280" w:right="452" w:firstLine="720"/>
      </w:pPr>
      <w:r>
        <w:rPr>
          <w:w w:val="110"/>
        </w:rPr>
        <w:t>A. Because </w:t>
      </w:r>
      <w:r>
        <w:rPr>
          <w:spacing w:val="-3"/>
          <w:w w:val="110"/>
        </w:rPr>
        <w:t>if </w:t>
      </w:r>
      <w:r>
        <w:rPr>
          <w:w w:val="110"/>
        </w:rPr>
        <w:t>we knew of a cause and a country worthy of our blood, then we need never feel ashamed to look the enemy in the eye. </w:t>
      </w:r>
      <w:r>
        <w:rPr>
          <w:spacing w:val="-2"/>
          <w:w w:val="110"/>
        </w:rPr>
        <w:t>And </w:t>
      </w:r>
      <w:r>
        <w:rPr>
          <w:w w:val="110"/>
        </w:rPr>
        <w:t>by the granting of these it will not only liquidate the injustices of the past, but it will guarantee against any future inroads upon the Constitution and its principles. It will guarantee assurance to the minorities who otherwise may face a similar fate in the</w:t>
      </w:r>
      <w:r>
        <w:rPr>
          <w:spacing w:val="-33"/>
          <w:w w:val="110"/>
        </w:rPr>
        <w:t> </w:t>
      </w:r>
      <w:r>
        <w:rPr>
          <w:w w:val="110"/>
        </w:rPr>
        <w:t>future.</w:t>
      </w:r>
    </w:p>
    <w:p>
      <w:pPr>
        <w:spacing w:after="0" w:line="280" w:lineRule="auto"/>
        <w:sectPr>
          <w:pgSz w:w="12240" w:h="15840"/>
          <w:pgMar w:header="848" w:footer="1261" w:top="2700" w:bottom="1460" w:left="1160" w:right="1060"/>
        </w:sectPr>
      </w:pPr>
    </w:p>
    <w:p>
      <w:pPr>
        <w:pStyle w:val="BodyText"/>
        <w:rPr>
          <w:sz w:val="20"/>
        </w:rPr>
      </w:pPr>
    </w:p>
    <w:p>
      <w:pPr>
        <w:pStyle w:val="BodyText"/>
        <w:rPr>
          <w:sz w:val="29"/>
        </w:rPr>
      </w:pPr>
    </w:p>
    <w:p>
      <w:pPr>
        <w:pStyle w:val="BodyText"/>
        <w:spacing w:before="56"/>
        <w:ind w:left="280"/>
      </w:pPr>
      <w:r>
        <w:rPr>
          <w:b/>
          <w:w w:val="105"/>
        </w:rPr>
        <w:t>Source: </w:t>
      </w:r>
      <w:r>
        <w:rPr>
          <w:w w:val="105"/>
        </w:rPr>
        <w:t>“Fair Play Committee Bulletin #2,” ca. 1944, Courtesy of Frank Abe, Densho Digital</w:t>
      </w:r>
    </w:p>
    <w:p>
      <w:pPr>
        <w:pStyle w:val="BodyText"/>
        <w:spacing w:before="47"/>
        <w:ind w:left="280"/>
      </w:pPr>
      <w:r>
        <w:rPr>
          <w:w w:val="110"/>
        </w:rPr>
        <w:t>Repository, ddr-densho-122-400. </w:t>
      </w:r>
      <w:hyperlink r:id="rId86">
        <w:r>
          <w:rPr>
            <w:w w:val="110"/>
          </w:rPr>
          <w:t>http://ddr.densho.org/ddr-densho-122-400/</w:t>
        </w:r>
      </w:hyperlink>
    </w:p>
    <w:p>
      <w:pPr>
        <w:spacing w:after="0"/>
        <w:sectPr>
          <w:headerReference w:type="default" r:id="rId84"/>
          <w:footerReference w:type="default" r:id="rId85"/>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6"/>
      </w:pPr>
      <w:r>
        <w:rPr>
          <w:w w:val="110"/>
        </w:rPr>
        <w:t>Honor Roll Sign at Minidoka Prison Camp</w:t>
      </w:r>
    </w:p>
    <w:p>
      <w:pPr>
        <w:pStyle w:val="BodyText"/>
        <w:spacing w:before="9"/>
        <w:rPr>
          <w:b/>
          <w:sz w:val="29"/>
        </w:rPr>
      </w:pPr>
    </w:p>
    <w:p>
      <w:pPr>
        <w:spacing w:line="280" w:lineRule="auto" w:before="0"/>
        <w:ind w:left="284" w:right="386" w:firstLine="0"/>
        <w:jc w:val="center"/>
        <w:rPr>
          <w:i/>
          <w:sz w:val="22"/>
        </w:rPr>
      </w:pPr>
      <w:r>
        <w:rPr>
          <w:i/>
          <w:sz w:val="22"/>
        </w:rPr>
        <w:t>The following image of Japanese Americans looking at the camp's honor roll, was taken in 1944. The </w:t>
      </w:r>
      <w:r>
        <w:rPr>
          <w:i/>
          <w:sz w:val="22"/>
        </w:rPr>
        <w:t>honor</w:t>
      </w:r>
      <w:r>
        <w:rPr>
          <w:i/>
          <w:spacing w:val="-11"/>
          <w:sz w:val="22"/>
        </w:rPr>
        <w:t> </w:t>
      </w:r>
      <w:r>
        <w:rPr>
          <w:i/>
          <w:sz w:val="22"/>
        </w:rPr>
        <w:t>roll</w:t>
      </w:r>
      <w:r>
        <w:rPr>
          <w:i/>
          <w:spacing w:val="-11"/>
          <w:sz w:val="22"/>
        </w:rPr>
        <w:t> </w:t>
      </w:r>
      <w:r>
        <w:rPr>
          <w:i/>
          <w:sz w:val="22"/>
        </w:rPr>
        <w:t>listed</w:t>
      </w:r>
      <w:r>
        <w:rPr>
          <w:i/>
          <w:spacing w:val="-10"/>
          <w:sz w:val="22"/>
        </w:rPr>
        <w:t> </w:t>
      </w:r>
      <w:r>
        <w:rPr>
          <w:i/>
          <w:sz w:val="22"/>
        </w:rPr>
        <w:t>all</w:t>
      </w:r>
      <w:r>
        <w:rPr>
          <w:i/>
          <w:spacing w:val="-11"/>
          <w:sz w:val="22"/>
        </w:rPr>
        <w:t> </w:t>
      </w:r>
      <w:r>
        <w:rPr>
          <w:i/>
          <w:sz w:val="22"/>
        </w:rPr>
        <w:t>of</w:t>
      </w:r>
      <w:r>
        <w:rPr>
          <w:i/>
          <w:spacing w:val="-11"/>
          <w:sz w:val="22"/>
        </w:rPr>
        <w:t> </w:t>
      </w:r>
      <w:r>
        <w:rPr>
          <w:i/>
          <w:sz w:val="22"/>
        </w:rPr>
        <w:t>the</w:t>
      </w:r>
      <w:r>
        <w:rPr>
          <w:i/>
          <w:spacing w:val="-9"/>
          <w:sz w:val="22"/>
        </w:rPr>
        <w:t> </w:t>
      </w:r>
      <w:r>
        <w:rPr>
          <w:i/>
          <w:sz w:val="22"/>
        </w:rPr>
        <w:t>Japanese</w:t>
      </w:r>
      <w:r>
        <w:rPr>
          <w:i/>
          <w:spacing w:val="-11"/>
          <w:sz w:val="22"/>
        </w:rPr>
        <w:t> </w:t>
      </w:r>
      <w:r>
        <w:rPr>
          <w:i/>
          <w:sz w:val="22"/>
        </w:rPr>
        <w:t>Americans</w:t>
      </w:r>
      <w:r>
        <w:rPr>
          <w:i/>
          <w:spacing w:val="-10"/>
          <w:sz w:val="22"/>
        </w:rPr>
        <w:t> </w:t>
      </w:r>
      <w:r>
        <w:rPr>
          <w:i/>
          <w:sz w:val="22"/>
        </w:rPr>
        <w:t>from</w:t>
      </w:r>
      <w:r>
        <w:rPr>
          <w:i/>
          <w:spacing w:val="-15"/>
          <w:sz w:val="22"/>
        </w:rPr>
        <w:t> </w:t>
      </w:r>
      <w:r>
        <w:rPr>
          <w:i/>
          <w:sz w:val="22"/>
        </w:rPr>
        <w:t>the</w:t>
      </w:r>
      <w:r>
        <w:rPr>
          <w:i/>
          <w:spacing w:val="-10"/>
          <w:sz w:val="22"/>
        </w:rPr>
        <w:t> </w:t>
      </w:r>
      <w:r>
        <w:rPr>
          <w:i/>
          <w:sz w:val="22"/>
        </w:rPr>
        <w:t>Minidoka</w:t>
      </w:r>
      <w:r>
        <w:rPr>
          <w:i/>
          <w:spacing w:val="-11"/>
          <w:sz w:val="22"/>
        </w:rPr>
        <w:t> </w:t>
      </w:r>
      <w:r>
        <w:rPr>
          <w:i/>
          <w:sz w:val="22"/>
        </w:rPr>
        <w:t>concentration</w:t>
      </w:r>
      <w:r>
        <w:rPr>
          <w:i/>
          <w:spacing w:val="-8"/>
          <w:sz w:val="22"/>
        </w:rPr>
        <w:t> </w:t>
      </w:r>
      <w:r>
        <w:rPr>
          <w:i/>
          <w:sz w:val="22"/>
        </w:rPr>
        <w:t>camp</w:t>
      </w:r>
      <w:r>
        <w:rPr>
          <w:i/>
          <w:spacing w:val="-10"/>
          <w:sz w:val="22"/>
        </w:rPr>
        <w:t> </w:t>
      </w:r>
      <w:r>
        <w:rPr>
          <w:i/>
          <w:sz w:val="22"/>
        </w:rPr>
        <w:t>who</w:t>
      </w:r>
      <w:r>
        <w:rPr>
          <w:i/>
          <w:spacing w:val="-7"/>
          <w:sz w:val="22"/>
        </w:rPr>
        <w:t> </w:t>
      </w:r>
      <w:r>
        <w:rPr>
          <w:i/>
          <w:sz w:val="22"/>
        </w:rPr>
        <w:t>volunteered</w:t>
      </w:r>
      <w:r>
        <w:rPr>
          <w:i/>
          <w:spacing w:val="-10"/>
          <w:sz w:val="22"/>
        </w:rPr>
        <w:t> </w:t>
      </w:r>
      <w:r>
        <w:rPr>
          <w:i/>
          <w:sz w:val="22"/>
        </w:rPr>
        <w:t>for military service during World War II. Minidoka had the highest number of volunteers from the mainland United</w:t>
      </w:r>
      <w:r>
        <w:rPr>
          <w:i/>
          <w:spacing w:val="-1"/>
          <w:sz w:val="22"/>
        </w:rPr>
        <w:t> </w:t>
      </w:r>
      <w:r>
        <w:rPr>
          <w:i/>
          <w:sz w:val="22"/>
        </w:rPr>
        <w:t>States.</w:t>
      </w:r>
    </w:p>
    <w:p>
      <w:pPr>
        <w:pStyle w:val="BodyText"/>
        <w:spacing w:before="6"/>
        <w:rPr>
          <w:i/>
          <w:sz w:val="20"/>
        </w:rPr>
      </w:pPr>
      <w:r>
        <w:rPr/>
        <w:drawing>
          <wp:anchor distT="0" distB="0" distL="0" distR="0" allowOverlap="1" layoutInCell="1" locked="0" behindDoc="0" simplePos="0" relativeHeight="28">
            <wp:simplePos x="0" y="0"/>
            <wp:positionH relativeFrom="page">
              <wp:posOffset>1089342</wp:posOffset>
            </wp:positionH>
            <wp:positionV relativeFrom="paragraph">
              <wp:posOffset>174718</wp:posOffset>
            </wp:positionV>
            <wp:extent cx="5565092" cy="4685442"/>
            <wp:effectExtent l="0" t="0" r="0" b="0"/>
            <wp:wrapTopAndBottom/>
            <wp:docPr id="85" name="image30.jpeg" descr="A group of people standing in front of a sign  Description automatically generated"/>
            <wp:cNvGraphicFramePr>
              <a:graphicFrameLocks noChangeAspect="1"/>
            </wp:cNvGraphicFramePr>
            <a:graphic>
              <a:graphicData uri="http://schemas.openxmlformats.org/drawingml/2006/picture">
                <pic:pic>
                  <pic:nvPicPr>
                    <pic:cNvPr id="86" name="image30.jpeg"/>
                    <pic:cNvPicPr/>
                  </pic:nvPicPr>
                  <pic:blipFill>
                    <a:blip r:embed="rId87" cstate="print"/>
                    <a:stretch>
                      <a:fillRect/>
                    </a:stretch>
                  </pic:blipFill>
                  <pic:spPr>
                    <a:xfrm>
                      <a:off x="0" y="0"/>
                      <a:ext cx="5565092" cy="4685442"/>
                    </a:xfrm>
                    <a:prstGeom prst="rect">
                      <a:avLst/>
                    </a:prstGeom>
                  </pic:spPr>
                </pic:pic>
              </a:graphicData>
            </a:graphic>
          </wp:anchor>
        </w:drawing>
      </w:r>
    </w:p>
    <w:p>
      <w:pPr>
        <w:pStyle w:val="BodyText"/>
        <w:spacing w:before="2"/>
        <w:rPr>
          <w:i/>
          <w:sz w:val="29"/>
        </w:rPr>
      </w:pPr>
    </w:p>
    <w:p>
      <w:pPr>
        <w:pStyle w:val="BodyText"/>
        <w:spacing w:line="285" w:lineRule="auto"/>
        <w:ind w:left="280" w:right="2026"/>
      </w:pPr>
      <w:r>
        <w:rPr>
          <w:w w:val="110"/>
        </w:rPr>
        <w:t>Source:</w:t>
      </w:r>
      <w:r>
        <w:rPr>
          <w:spacing w:val="-12"/>
          <w:w w:val="110"/>
        </w:rPr>
        <w:t> </w:t>
      </w:r>
      <w:r>
        <w:rPr>
          <w:w w:val="110"/>
        </w:rPr>
        <w:t>Densho</w:t>
      </w:r>
      <w:r>
        <w:rPr>
          <w:spacing w:val="-11"/>
          <w:w w:val="110"/>
        </w:rPr>
        <w:t> </w:t>
      </w:r>
      <w:r>
        <w:rPr>
          <w:w w:val="110"/>
        </w:rPr>
        <w:t>Digital</w:t>
      </w:r>
      <w:r>
        <w:rPr>
          <w:spacing w:val="-11"/>
          <w:w w:val="110"/>
        </w:rPr>
        <w:t> </w:t>
      </w:r>
      <w:r>
        <w:rPr>
          <w:w w:val="110"/>
        </w:rPr>
        <w:t>Repository,</w:t>
      </w:r>
      <w:r>
        <w:rPr>
          <w:spacing w:val="-12"/>
          <w:w w:val="110"/>
        </w:rPr>
        <w:t> </w:t>
      </w:r>
      <w:r>
        <w:rPr>
          <w:w w:val="110"/>
        </w:rPr>
        <w:t>Courtesy</w:t>
      </w:r>
      <w:r>
        <w:rPr>
          <w:spacing w:val="-9"/>
          <w:w w:val="110"/>
        </w:rPr>
        <w:t> </w:t>
      </w:r>
      <w:r>
        <w:rPr>
          <w:w w:val="110"/>
        </w:rPr>
        <w:t>of</w:t>
      </w:r>
      <w:r>
        <w:rPr>
          <w:spacing w:val="-11"/>
          <w:w w:val="110"/>
        </w:rPr>
        <w:t> </w:t>
      </w:r>
      <w:r>
        <w:rPr>
          <w:w w:val="110"/>
        </w:rPr>
        <w:t>the</w:t>
      </w:r>
      <w:r>
        <w:rPr>
          <w:spacing w:val="-16"/>
          <w:w w:val="110"/>
        </w:rPr>
        <w:t> </w:t>
      </w:r>
      <w:r>
        <w:rPr>
          <w:w w:val="110"/>
        </w:rPr>
        <w:t>Mitsuoka</w:t>
      </w:r>
      <w:r>
        <w:rPr>
          <w:spacing w:val="-12"/>
          <w:w w:val="110"/>
        </w:rPr>
        <w:t> </w:t>
      </w:r>
      <w:r>
        <w:rPr>
          <w:w w:val="110"/>
        </w:rPr>
        <w:t>Family</w:t>
      </w:r>
      <w:r>
        <w:rPr>
          <w:spacing w:val="-9"/>
          <w:w w:val="110"/>
        </w:rPr>
        <w:t> </w:t>
      </w:r>
      <w:r>
        <w:rPr>
          <w:w w:val="110"/>
        </w:rPr>
        <w:t>Collection </w:t>
      </w:r>
      <w:hyperlink r:id="rId88">
        <w:r>
          <w:rPr>
            <w:color w:val="1154CC"/>
            <w:w w:val="110"/>
            <w:u w:val="single" w:color="1154CC"/>
          </w:rPr>
          <w:t>https://ddr.densho.org/ddr-densho-15-82/</w:t>
        </w:r>
      </w:hyperlink>
    </w:p>
    <w:p>
      <w:pPr>
        <w:spacing w:after="0" w:line="285"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left="3096"/>
        <w:jc w:val="left"/>
      </w:pPr>
      <w:bookmarkStart w:name="Excerpt from “A Nisei Who Said No”" w:id="3"/>
      <w:bookmarkEnd w:id="3"/>
      <w:r>
        <w:rPr>
          <w:b w:val="0"/>
        </w:rPr>
      </w:r>
      <w:r>
        <w:rPr>
          <w:w w:val="105"/>
        </w:rPr>
        <w:t>Excerpt from “A Nisei Who Said No”</w:t>
      </w:r>
    </w:p>
    <w:p>
      <w:pPr>
        <w:spacing w:line="280" w:lineRule="auto" w:before="47"/>
        <w:ind w:left="280" w:right="554" w:firstLine="0"/>
        <w:jc w:val="left"/>
        <w:rPr>
          <w:i/>
          <w:sz w:val="22"/>
        </w:rPr>
      </w:pPr>
      <w:r>
        <w:rPr>
          <w:i/>
          <w:sz w:val="22"/>
        </w:rPr>
        <w:t>The following excerpts are from interviews with a Nisei in camp who answered “no” to Question 28 on </w:t>
      </w:r>
      <w:r>
        <w:rPr>
          <w:i/>
          <w:sz w:val="22"/>
        </w:rPr>
        <w:t>the “Statement of United States Citizen of Japanese Ancestry” questionnaire. Question 28 asked incarcerees</w:t>
      </w:r>
      <w:r>
        <w:rPr>
          <w:i/>
          <w:spacing w:val="-11"/>
          <w:sz w:val="22"/>
        </w:rPr>
        <w:t> </w:t>
      </w:r>
      <w:r>
        <w:rPr>
          <w:i/>
          <w:sz w:val="22"/>
        </w:rPr>
        <w:t>if</w:t>
      </w:r>
      <w:r>
        <w:rPr>
          <w:i/>
          <w:spacing w:val="-11"/>
          <w:sz w:val="22"/>
        </w:rPr>
        <w:t> </w:t>
      </w:r>
      <w:r>
        <w:rPr>
          <w:i/>
          <w:sz w:val="22"/>
        </w:rPr>
        <w:t>they</w:t>
      </w:r>
      <w:r>
        <w:rPr>
          <w:i/>
          <w:spacing w:val="-9"/>
          <w:sz w:val="22"/>
        </w:rPr>
        <w:t> </w:t>
      </w:r>
      <w:r>
        <w:rPr>
          <w:i/>
          <w:sz w:val="22"/>
        </w:rPr>
        <w:t>would</w:t>
      </w:r>
      <w:r>
        <w:rPr>
          <w:i/>
          <w:spacing w:val="-9"/>
          <w:sz w:val="22"/>
        </w:rPr>
        <w:t> </w:t>
      </w:r>
      <w:r>
        <w:rPr>
          <w:i/>
          <w:sz w:val="22"/>
        </w:rPr>
        <w:t>swear</w:t>
      </w:r>
      <w:r>
        <w:rPr>
          <w:i/>
          <w:spacing w:val="-13"/>
          <w:sz w:val="22"/>
        </w:rPr>
        <w:t> </w:t>
      </w:r>
      <w:r>
        <w:rPr>
          <w:i/>
          <w:sz w:val="22"/>
        </w:rPr>
        <w:t>allegiance</w:t>
      </w:r>
      <w:r>
        <w:rPr>
          <w:i/>
          <w:spacing w:val="-9"/>
          <w:sz w:val="22"/>
        </w:rPr>
        <w:t> </w:t>
      </w:r>
      <w:r>
        <w:rPr>
          <w:i/>
          <w:sz w:val="22"/>
        </w:rPr>
        <w:t>to</w:t>
      </w:r>
      <w:r>
        <w:rPr>
          <w:i/>
          <w:spacing w:val="-8"/>
          <w:sz w:val="22"/>
        </w:rPr>
        <w:t> </w:t>
      </w:r>
      <w:r>
        <w:rPr>
          <w:i/>
          <w:sz w:val="22"/>
        </w:rPr>
        <w:t>the</w:t>
      </w:r>
      <w:r>
        <w:rPr>
          <w:i/>
          <w:spacing w:val="-9"/>
          <w:sz w:val="22"/>
        </w:rPr>
        <w:t> </w:t>
      </w:r>
      <w:r>
        <w:rPr>
          <w:i/>
          <w:sz w:val="22"/>
        </w:rPr>
        <w:t>United</w:t>
      </w:r>
      <w:r>
        <w:rPr>
          <w:i/>
          <w:spacing w:val="-9"/>
          <w:sz w:val="22"/>
        </w:rPr>
        <w:t> </w:t>
      </w:r>
      <w:r>
        <w:rPr>
          <w:i/>
          <w:sz w:val="22"/>
        </w:rPr>
        <w:t>States</w:t>
      </w:r>
      <w:r>
        <w:rPr>
          <w:i/>
          <w:spacing w:val="-11"/>
          <w:sz w:val="22"/>
        </w:rPr>
        <w:t> </w:t>
      </w:r>
      <w:r>
        <w:rPr>
          <w:i/>
          <w:sz w:val="22"/>
        </w:rPr>
        <w:t>and</w:t>
      </w:r>
      <w:r>
        <w:rPr>
          <w:i/>
          <w:spacing w:val="-9"/>
          <w:sz w:val="22"/>
        </w:rPr>
        <w:t> </w:t>
      </w:r>
      <w:r>
        <w:rPr>
          <w:i/>
          <w:sz w:val="22"/>
        </w:rPr>
        <w:t>disavow</w:t>
      </w:r>
      <w:r>
        <w:rPr>
          <w:i/>
          <w:spacing w:val="-9"/>
          <w:sz w:val="22"/>
        </w:rPr>
        <w:t> </w:t>
      </w:r>
      <w:r>
        <w:rPr>
          <w:i/>
          <w:sz w:val="22"/>
        </w:rPr>
        <w:t>allegiance</w:t>
      </w:r>
      <w:r>
        <w:rPr>
          <w:i/>
          <w:spacing w:val="-9"/>
          <w:sz w:val="22"/>
        </w:rPr>
        <w:t> </w:t>
      </w:r>
      <w:r>
        <w:rPr>
          <w:i/>
          <w:sz w:val="22"/>
        </w:rPr>
        <w:t>to</w:t>
      </w:r>
      <w:r>
        <w:rPr>
          <w:i/>
          <w:spacing w:val="-11"/>
          <w:sz w:val="22"/>
        </w:rPr>
        <w:t> </w:t>
      </w:r>
      <w:r>
        <w:rPr>
          <w:i/>
          <w:sz w:val="22"/>
        </w:rPr>
        <w:t>the</w:t>
      </w:r>
      <w:r>
        <w:rPr>
          <w:i/>
          <w:spacing w:val="-9"/>
          <w:sz w:val="22"/>
        </w:rPr>
        <w:t> </w:t>
      </w:r>
      <w:r>
        <w:rPr>
          <w:i/>
          <w:sz w:val="22"/>
        </w:rPr>
        <w:t>Emperor</w:t>
      </w:r>
      <w:r>
        <w:rPr>
          <w:i/>
          <w:spacing w:val="-10"/>
          <w:sz w:val="22"/>
        </w:rPr>
        <w:t> </w:t>
      </w:r>
      <w:r>
        <w:rPr>
          <w:i/>
          <w:sz w:val="22"/>
        </w:rPr>
        <w:t>of Japan. The first section is part of an exchange between the Manzanar Hearing Board and the Nisei who responded</w:t>
      </w:r>
      <w:r>
        <w:rPr>
          <w:i/>
          <w:spacing w:val="-7"/>
          <w:sz w:val="22"/>
        </w:rPr>
        <w:t> </w:t>
      </w:r>
      <w:r>
        <w:rPr>
          <w:i/>
          <w:sz w:val="22"/>
        </w:rPr>
        <w:t>“no.”</w:t>
      </w:r>
      <w:r>
        <w:rPr>
          <w:i/>
          <w:spacing w:val="-7"/>
          <w:sz w:val="22"/>
        </w:rPr>
        <w:t> </w:t>
      </w:r>
      <w:r>
        <w:rPr>
          <w:i/>
          <w:sz w:val="22"/>
        </w:rPr>
        <w:t>The</w:t>
      </w:r>
      <w:r>
        <w:rPr>
          <w:i/>
          <w:spacing w:val="-7"/>
          <w:sz w:val="22"/>
        </w:rPr>
        <w:t> </w:t>
      </w:r>
      <w:r>
        <w:rPr>
          <w:i/>
          <w:sz w:val="22"/>
        </w:rPr>
        <w:t>second</w:t>
      </w:r>
      <w:r>
        <w:rPr>
          <w:i/>
          <w:spacing w:val="-7"/>
          <w:sz w:val="22"/>
        </w:rPr>
        <w:t> </w:t>
      </w:r>
      <w:r>
        <w:rPr>
          <w:i/>
          <w:sz w:val="22"/>
        </w:rPr>
        <w:t>section</w:t>
      </w:r>
      <w:r>
        <w:rPr>
          <w:i/>
          <w:spacing w:val="-4"/>
          <w:sz w:val="22"/>
        </w:rPr>
        <w:t> </w:t>
      </w:r>
      <w:r>
        <w:rPr>
          <w:i/>
          <w:sz w:val="22"/>
        </w:rPr>
        <w:t>is</w:t>
      </w:r>
      <w:r>
        <w:rPr>
          <w:i/>
          <w:spacing w:val="-8"/>
          <w:sz w:val="22"/>
        </w:rPr>
        <w:t> </w:t>
      </w:r>
      <w:r>
        <w:rPr>
          <w:i/>
          <w:sz w:val="22"/>
        </w:rPr>
        <w:t>a</w:t>
      </w:r>
      <w:r>
        <w:rPr>
          <w:i/>
          <w:spacing w:val="-5"/>
          <w:sz w:val="22"/>
        </w:rPr>
        <w:t> </w:t>
      </w:r>
      <w:r>
        <w:rPr>
          <w:i/>
          <w:sz w:val="22"/>
        </w:rPr>
        <w:t>longer</w:t>
      </w:r>
      <w:r>
        <w:rPr>
          <w:i/>
          <w:spacing w:val="-9"/>
          <w:sz w:val="22"/>
        </w:rPr>
        <w:t> </w:t>
      </w:r>
      <w:r>
        <w:rPr>
          <w:i/>
          <w:sz w:val="22"/>
        </w:rPr>
        <w:t>statement</w:t>
      </w:r>
      <w:r>
        <w:rPr>
          <w:i/>
          <w:spacing w:val="-10"/>
          <w:sz w:val="22"/>
        </w:rPr>
        <w:t> </w:t>
      </w:r>
      <w:r>
        <w:rPr>
          <w:i/>
          <w:sz w:val="22"/>
        </w:rPr>
        <w:t>later</w:t>
      </w:r>
      <w:r>
        <w:rPr>
          <w:i/>
          <w:spacing w:val="-8"/>
          <w:sz w:val="22"/>
        </w:rPr>
        <w:t> </w:t>
      </w:r>
      <w:r>
        <w:rPr>
          <w:i/>
          <w:sz w:val="22"/>
        </w:rPr>
        <w:t>collected</w:t>
      </w:r>
      <w:r>
        <w:rPr>
          <w:i/>
          <w:spacing w:val="-8"/>
          <w:sz w:val="22"/>
        </w:rPr>
        <w:t> </w:t>
      </w:r>
      <w:r>
        <w:rPr>
          <w:i/>
          <w:sz w:val="22"/>
        </w:rPr>
        <w:t>from</w:t>
      </w:r>
      <w:r>
        <w:rPr>
          <w:i/>
          <w:spacing w:val="-8"/>
          <w:sz w:val="22"/>
        </w:rPr>
        <w:t> </w:t>
      </w:r>
      <w:r>
        <w:rPr>
          <w:i/>
          <w:sz w:val="22"/>
        </w:rPr>
        <w:t>the</w:t>
      </w:r>
      <w:r>
        <w:rPr>
          <w:i/>
          <w:spacing w:val="-6"/>
          <w:sz w:val="22"/>
        </w:rPr>
        <w:t> </w:t>
      </w:r>
      <w:r>
        <w:rPr>
          <w:i/>
          <w:sz w:val="22"/>
        </w:rPr>
        <w:t>incarceree.</w:t>
      </w:r>
    </w:p>
    <w:p>
      <w:pPr>
        <w:pStyle w:val="BodyText"/>
        <w:spacing w:before="1"/>
        <w:rPr>
          <w:i/>
          <w:sz w:val="26"/>
        </w:rPr>
      </w:pPr>
    </w:p>
    <w:p>
      <w:pPr>
        <w:pStyle w:val="BodyText"/>
        <w:spacing w:line="283" w:lineRule="auto" w:before="1"/>
        <w:ind w:left="280" w:right="510"/>
        <w:jc w:val="both"/>
      </w:pPr>
      <w:r>
        <w:rPr>
          <w:w w:val="110"/>
        </w:rPr>
        <w:t>Hearing Board Member: Don’t you want to tell us? Perhaps there is something that we can do. If you say “No” you are giving away your citizenship. Is that what you want to do? Feel free to talk. We’re not here to argue with you but we want to help you.</w:t>
      </w:r>
    </w:p>
    <w:p>
      <w:pPr>
        <w:pStyle w:val="BodyText"/>
        <w:spacing w:before="2"/>
        <w:rPr>
          <w:sz w:val="25"/>
        </w:rPr>
      </w:pPr>
    </w:p>
    <w:p>
      <w:pPr>
        <w:pStyle w:val="BodyText"/>
        <w:spacing w:line="280" w:lineRule="auto"/>
        <w:ind w:left="280" w:right="580"/>
      </w:pPr>
      <w:r>
        <w:rPr>
          <w:w w:val="110"/>
        </w:rPr>
        <w:t>Nisei: What I was thinking. I thought that since there is a war on between Japan and America, since the people of this country have to be geared up to fight against Japan, they are taught to hate us. So they don’t accept us. First I wanted to help this country, but they evacuated us instead of giving us a chance. Then I wanted to be neutral, but now that you force a decision, I have to say this. We have a Japanese face. Even if I try to be American I won’t be entirely accepted…</w:t>
      </w:r>
    </w:p>
    <w:p>
      <w:pPr>
        <w:pStyle w:val="BodyText"/>
        <w:spacing w:before="6"/>
        <w:rPr>
          <w:sz w:val="26"/>
        </w:rPr>
      </w:pPr>
    </w:p>
    <w:p>
      <w:pPr>
        <w:pStyle w:val="BodyText"/>
        <w:spacing w:line="283" w:lineRule="auto"/>
        <w:ind w:left="280" w:right="776"/>
      </w:pPr>
      <w:r>
        <w:rPr>
          <w:w w:val="110"/>
        </w:rPr>
        <w:t>Nisei:</w:t>
      </w:r>
      <w:r>
        <w:rPr>
          <w:spacing w:val="-7"/>
          <w:w w:val="110"/>
        </w:rPr>
        <w:t> </w:t>
      </w:r>
      <w:r>
        <w:rPr>
          <w:w w:val="110"/>
        </w:rPr>
        <w:t>If</w:t>
      </w:r>
      <w:r>
        <w:rPr>
          <w:spacing w:val="-5"/>
          <w:w w:val="110"/>
        </w:rPr>
        <w:t> </w:t>
      </w:r>
      <w:r>
        <w:rPr>
          <w:w w:val="110"/>
        </w:rPr>
        <w:t>I</w:t>
      </w:r>
      <w:r>
        <w:rPr>
          <w:spacing w:val="-6"/>
          <w:w w:val="110"/>
        </w:rPr>
        <w:t> </w:t>
      </w:r>
      <w:r>
        <w:rPr>
          <w:w w:val="110"/>
        </w:rPr>
        <w:t>would</w:t>
      </w:r>
      <w:r>
        <w:rPr>
          <w:spacing w:val="-7"/>
          <w:w w:val="110"/>
        </w:rPr>
        <w:t> </w:t>
      </w:r>
      <w:r>
        <w:rPr>
          <w:w w:val="110"/>
        </w:rPr>
        <w:t>say</w:t>
      </w:r>
      <w:r>
        <w:rPr>
          <w:spacing w:val="-4"/>
          <w:w w:val="110"/>
        </w:rPr>
        <w:t> </w:t>
      </w:r>
      <w:r>
        <w:rPr>
          <w:w w:val="110"/>
        </w:rPr>
        <w:t>“Yes”,</w:t>
      </w:r>
      <w:r>
        <w:rPr>
          <w:spacing w:val="-6"/>
          <w:w w:val="110"/>
        </w:rPr>
        <w:t> </w:t>
      </w:r>
      <w:r>
        <w:rPr>
          <w:w w:val="110"/>
        </w:rPr>
        <w:t>I’d</w:t>
      </w:r>
      <w:r>
        <w:rPr>
          <w:spacing w:val="-7"/>
          <w:w w:val="110"/>
        </w:rPr>
        <w:t> </w:t>
      </w:r>
      <w:r>
        <w:rPr>
          <w:w w:val="110"/>
        </w:rPr>
        <w:t>be</w:t>
      </w:r>
      <w:r>
        <w:rPr>
          <w:spacing w:val="-6"/>
          <w:w w:val="110"/>
        </w:rPr>
        <w:t> </w:t>
      </w:r>
      <w:r>
        <w:rPr>
          <w:w w:val="110"/>
        </w:rPr>
        <w:t>expected</w:t>
      </w:r>
      <w:r>
        <w:rPr>
          <w:spacing w:val="-6"/>
          <w:w w:val="110"/>
        </w:rPr>
        <w:t> </w:t>
      </w:r>
      <w:r>
        <w:rPr>
          <w:w w:val="110"/>
        </w:rPr>
        <w:t>to</w:t>
      </w:r>
      <w:r>
        <w:rPr>
          <w:spacing w:val="-6"/>
          <w:w w:val="110"/>
        </w:rPr>
        <w:t> </w:t>
      </w:r>
      <w:r>
        <w:rPr>
          <w:w w:val="110"/>
        </w:rPr>
        <w:t>say</w:t>
      </w:r>
      <w:r>
        <w:rPr>
          <w:spacing w:val="-5"/>
          <w:w w:val="110"/>
        </w:rPr>
        <w:t> </w:t>
      </w:r>
      <w:r>
        <w:rPr>
          <w:w w:val="110"/>
        </w:rPr>
        <w:t>that</w:t>
      </w:r>
      <w:r>
        <w:rPr>
          <w:spacing w:val="-8"/>
          <w:w w:val="110"/>
        </w:rPr>
        <w:t> </w:t>
      </w:r>
      <w:r>
        <w:rPr>
          <w:w w:val="110"/>
        </w:rPr>
        <w:t>I’d</w:t>
      </w:r>
      <w:r>
        <w:rPr>
          <w:spacing w:val="-6"/>
          <w:w w:val="110"/>
        </w:rPr>
        <w:t> </w:t>
      </w:r>
      <w:r>
        <w:rPr>
          <w:w w:val="110"/>
        </w:rPr>
        <w:t>given</w:t>
      </w:r>
      <w:r>
        <w:rPr>
          <w:spacing w:val="-6"/>
          <w:w w:val="110"/>
        </w:rPr>
        <w:t> </w:t>
      </w:r>
      <w:r>
        <w:rPr>
          <w:w w:val="110"/>
        </w:rPr>
        <w:t>up</w:t>
      </w:r>
      <w:r>
        <w:rPr>
          <w:spacing w:val="-9"/>
          <w:w w:val="110"/>
        </w:rPr>
        <w:t> </w:t>
      </w:r>
      <w:r>
        <w:rPr>
          <w:spacing w:val="-3"/>
          <w:w w:val="110"/>
        </w:rPr>
        <w:t>my</w:t>
      </w:r>
      <w:r>
        <w:rPr>
          <w:spacing w:val="-4"/>
          <w:w w:val="110"/>
        </w:rPr>
        <w:t> </w:t>
      </w:r>
      <w:r>
        <w:rPr>
          <w:w w:val="110"/>
        </w:rPr>
        <w:t>life</w:t>
      </w:r>
      <w:r>
        <w:rPr>
          <w:spacing w:val="-12"/>
          <w:w w:val="110"/>
        </w:rPr>
        <w:t> </w:t>
      </w:r>
      <w:r>
        <w:rPr>
          <w:spacing w:val="3"/>
          <w:w w:val="110"/>
        </w:rPr>
        <w:t>for</w:t>
      </w:r>
      <w:r>
        <w:rPr>
          <w:spacing w:val="-9"/>
          <w:w w:val="110"/>
        </w:rPr>
        <w:t> </w:t>
      </w:r>
      <w:r>
        <w:rPr>
          <w:w w:val="110"/>
        </w:rPr>
        <w:t>this</w:t>
      </w:r>
      <w:r>
        <w:rPr>
          <w:spacing w:val="-5"/>
          <w:w w:val="110"/>
        </w:rPr>
        <w:t> </w:t>
      </w:r>
      <w:r>
        <w:rPr>
          <w:w w:val="110"/>
        </w:rPr>
        <w:t>country.</w:t>
      </w:r>
      <w:r>
        <w:rPr>
          <w:spacing w:val="-6"/>
          <w:w w:val="110"/>
        </w:rPr>
        <w:t> </w:t>
      </w:r>
      <w:r>
        <w:rPr>
          <w:w w:val="110"/>
        </w:rPr>
        <w:t>I don’t think I could say that because this country has not treated me as a citizen. I could go three-quarters of the way but not all the way after what has</w:t>
      </w:r>
      <w:r>
        <w:rPr>
          <w:spacing w:val="-32"/>
          <w:w w:val="110"/>
        </w:rPr>
        <w:t> </w:t>
      </w:r>
      <w:r>
        <w:rPr>
          <w:w w:val="110"/>
        </w:rPr>
        <w:t>happened.</w:t>
      </w:r>
    </w:p>
    <w:p>
      <w:pPr>
        <w:pStyle w:val="BodyText"/>
        <w:spacing w:before="2"/>
        <w:rPr>
          <w:sz w:val="25"/>
        </w:rPr>
      </w:pPr>
    </w:p>
    <w:p>
      <w:pPr>
        <w:pStyle w:val="BodyText"/>
        <w:ind w:left="280"/>
        <w:jc w:val="both"/>
      </w:pPr>
      <w:r>
        <w:rPr>
          <w:w w:val="110"/>
        </w:rPr>
        <w:t>HBM: Would you be willing to be drafted?</w:t>
      </w:r>
    </w:p>
    <w:p>
      <w:pPr>
        <w:pStyle w:val="BodyText"/>
        <w:spacing w:before="9"/>
        <w:rPr>
          <w:sz w:val="29"/>
        </w:rPr>
      </w:pPr>
    </w:p>
    <w:p>
      <w:pPr>
        <w:pStyle w:val="BodyText"/>
        <w:ind w:left="280"/>
        <w:jc w:val="both"/>
      </w:pPr>
      <w:r>
        <w:rPr>
          <w:w w:val="110"/>
        </w:rPr>
        <w:t>Nisei: No I wouldn’t do that.</w:t>
      </w:r>
    </w:p>
    <w:p>
      <w:pPr>
        <w:pStyle w:val="BodyText"/>
        <w:spacing w:before="8"/>
        <w:rPr>
          <w:sz w:val="29"/>
        </w:rPr>
      </w:pPr>
    </w:p>
    <w:p>
      <w:pPr>
        <w:pStyle w:val="BodyText"/>
        <w:spacing w:line="280" w:lineRule="auto" w:before="1"/>
        <w:ind w:left="280" w:right="1259"/>
      </w:pPr>
      <w:r>
        <w:rPr>
          <w:w w:val="110"/>
        </w:rPr>
        <w:t>Later I contacted this young man and asked him for a fuller statement of his views. The following is what he told me:</w:t>
      </w:r>
    </w:p>
    <w:p>
      <w:pPr>
        <w:pStyle w:val="BodyText"/>
        <w:rPr>
          <w:sz w:val="20"/>
        </w:rPr>
      </w:pPr>
    </w:p>
    <w:p>
      <w:pPr>
        <w:pStyle w:val="BodyText"/>
        <w:rPr>
          <w:sz w:val="15"/>
        </w:rPr>
      </w:pPr>
      <w:r>
        <w:rPr/>
        <w:pict>
          <v:shape style="position:absolute;margin-left:247.350006pt;margin-top:10.987143pt;width:117.2pt;height:.1pt;mso-position-horizontal-relative:page;mso-position-vertical-relative:paragraph;z-index:-15713792;mso-wrap-distance-left:0;mso-wrap-distance-right:0" coordorigin="4947,220" coordsize="2344,0" path="m4947,220l7291,220e" filled="false" stroked="true" strokeweight=".794922pt" strokecolor="#000000">
            <v:path arrowok="t"/>
            <v:stroke dashstyle="shortdash"/>
            <w10:wrap type="topAndBottom"/>
          </v:shape>
        </w:pict>
      </w:r>
    </w:p>
    <w:p>
      <w:pPr>
        <w:pStyle w:val="BodyText"/>
        <w:rPr>
          <w:sz w:val="20"/>
        </w:rPr>
      </w:pPr>
    </w:p>
    <w:p>
      <w:pPr>
        <w:pStyle w:val="BodyText"/>
        <w:spacing w:line="280" w:lineRule="auto" w:before="176"/>
        <w:ind w:left="280" w:right="586" w:firstLine="720"/>
      </w:pPr>
      <w:r>
        <w:rPr>
          <w:w w:val="105"/>
        </w:rPr>
        <w:t>...I don’t know Japan. I’m not interested in Japan. </w:t>
      </w:r>
      <w:r>
        <w:rPr>
          <w:spacing w:val="-3"/>
          <w:w w:val="105"/>
        </w:rPr>
        <w:t>That’s </w:t>
      </w:r>
      <w:r>
        <w:rPr>
          <w:w w:val="105"/>
        </w:rPr>
        <w:t>another thing that worries me. I don’t know what will become of me and people like me if we have to go to Japan...[My father] doesn’t tell me what to do but I know what he wants me to do about this answer. I can  sense it  from the way he</w:t>
      </w:r>
      <w:r>
        <w:rPr>
          <w:spacing w:val="-6"/>
          <w:w w:val="105"/>
        </w:rPr>
        <w:t> </w:t>
      </w:r>
      <w:r>
        <w:rPr>
          <w:w w:val="105"/>
        </w:rPr>
        <w:t>talks.</w:t>
      </w:r>
    </w:p>
    <w:p>
      <w:pPr>
        <w:spacing w:after="0" w:line="280"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0" w:lineRule="auto" w:before="56"/>
        <w:ind w:left="280" w:right="358" w:firstLine="220"/>
      </w:pPr>
      <w:r>
        <w:rPr>
          <w:w w:val="110"/>
        </w:rPr>
        <w:t>In order to go out prepared and willing to die, expecting to die, you have to believe in what you are fighting for. If I am going to end the family line, if my father is going to lose his only son, it should be for some cause we respect. I believe in democracy as I was taught it in school. I would have been willing to go out forever before evacuation. It’s [not] that I’m a coward or afraid to die. My father would have been willing to see me go out at one time. But my father can’t feel the same after this evacuation and I can’t either . . .</w:t>
      </w:r>
    </w:p>
    <w:p>
      <w:pPr>
        <w:pStyle w:val="BodyText"/>
        <w:spacing w:before="10"/>
        <w:ind w:left="500"/>
      </w:pPr>
      <w:r>
        <w:rPr>
          <w:w w:val="110"/>
        </w:rPr>
        <w:t>I’m sick right now. Right now while I’ve been talking to you I’ve had a cramp in the pit of my</w:t>
      </w:r>
    </w:p>
    <w:p>
      <w:pPr>
        <w:pStyle w:val="BodyText"/>
        <w:spacing w:before="42"/>
        <w:ind w:left="280"/>
      </w:pPr>
      <w:r>
        <w:rPr>
          <w:w w:val="110"/>
        </w:rPr>
        <w:t>stomach.</w:t>
      </w:r>
    </w:p>
    <w:p>
      <w:pPr>
        <w:pStyle w:val="BodyText"/>
        <w:spacing w:line="280" w:lineRule="auto" w:before="42"/>
        <w:ind w:left="280" w:right="459" w:firstLine="220"/>
      </w:pPr>
      <w:r>
        <w:rPr>
          <w:w w:val="110"/>
        </w:rPr>
        <w:t>I appreciate this talk with you. But my mind is made up. I know my father is planning to return to Japan. I know he expects me to say “No” so there will be no possibility that the family will be separated. There isn’t much I can do for my father [anymore]; I can’t work for him the way I used to. But I can at least quiet his mind on this.</w:t>
      </w:r>
    </w:p>
    <w:p>
      <w:pPr>
        <w:pStyle w:val="BodyText"/>
        <w:spacing w:before="2"/>
        <w:rPr>
          <w:sz w:val="26"/>
        </w:rPr>
      </w:pPr>
    </w:p>
    <w:p>
      <w:pPr>
        <w:spacing w:line="261" w:lineRule="auto" w:before="0"/>
        <w:ind w:left="280" w:right="819" w:firstLine="0"/>
        <w:jc w:val="left"/>
        <w:rPr>
          <w:sz w:val="22"/>
        </w:rPr>
      </w:pPr>
      <w:r>
        <w:rPr>
          <w:sz w:val="22"/>
        </w:rPr>
        <w:t>Source: War Relocation Authority, </w:t>
      </w:r>
      <w:r>
        <w:rPr>
          <w:i/>
          <w:sz w:val="22"/>
        </w:rPr>
        <w:t>Community Analysis Notes: From a Nisei who said “no.”</w:t>
      </w:r>
      <w:r>
        <w:rPr>
          <w:sz w:val="22"/>
        </w:rPr>
        <w:t>, January 15, 1944. Densho Digital Repository, </w:t>
      </w:r>
      <w:hyperlink r:id="rId91">
        <w:r>
          <w:rPr>
            <w:color w:val="1154CC"/>
            <w:sz w:val="24"/>
            <w:u w:val="single" w:color="1154CC"/>
          </w:rPr>
          <w:t>https://ddr.densho.org/ddr-csujad-2-84/</w:t>
        </w:r>
        <w:r>
          <w:rPr>
            <w:sz w:val="22"/>
          </w:rPr>
          <w:t>.</w:t>
        </w:r>
      </w:hyperlink>
    </w:p>
    <w:p>
      <w:pPr>
        <w:spacing w:after="0" w:line="261" w:lineRule="auto"/>
        <w:jc w:val="left"/>
        <w:rPr>
          <w:sz w:val="22"/>
        </w:rPr>
        <w:sectPr>
          <w:headerReference w:type="default" r:id="rId89"/>
          <w:footerReference w:type="default" r:id="rId90"/>
          <w:pgSz w:w="12240" w:h="15840"/>
          <w:pgMar w:header="848" w:footer="1261" w:top="2700" w:bottom="1460" w:left="1160" w:right="1060"/>
        </w:sectPr>
      </w:pPr>
    </w:p>
    <w:p>
      <w:pPr>
        <w:pStyle w:val="BodyText"/>
        <w:rPr>
          <w:sz w:val="20"/>
        </w:rPr>
      </w:pPr>
    </w:p>
    <w:p>
      <w:pPr>
        <w:pStyle w:val="BodyText"/>
        <w:spacing w:before="3"/>
        <w:rPr>
          <w:sz w:val="17"/>
        </w:rPr>
      </w:pPr>
    </w:p>
    <w:p>
      <w:pPr>
        <w:spacing w:before="17"/>
        <w:ind w:left="284" w:right="378" w:firstLine="0"/>
        <w:jc w:val="center"/>
        <w:rPr>
          <w:rFonts w:ascii="TeXGyrePagella" w:hAnsi="TeXGyrePagella"/>
          <w:b/>
          <w:i/>
          <w:sz w:val="22"/>
        </w:rPr>
      </w:pPr>
      <w:r>
        <w:rPr>
          <w:b/>
          <w:color w:val="333333"/>
          <w:w w:val="105"/>
          <w:sz w:val="22"/>
        </w:rPr>
        <w:t>Justice Murphy’s Dissent in </w:t>
      </w:r>
      <w:r>
        <w:rPr>
          <w:rFonts w:ascii="TeXGyrePagella" w:hAnsi="TeXGyrePagella"/>
          <w:b/>
          <w:i/>
          <w:color w:val="333333"/>
          <w:w w:val="105"/>
          <w:sz w:val="22"/>
        </w:rPr>
        <w:t>Korematsu v. United States</w:t>
      </w:r>
    </w:p>
    <w:p>
      <w:pPr>
        <w:pStyle w:val="BodyText"/>
        <w:spacing w:before="13"/>
        <w:rPr>
          <w:rFonts w:ascii="TeXGyrePagella"/>
          <w:b/>
          <w:i/>
          <w:sz w:val="23"/>
        </w:rPr>
      </w:pPr>
    </w:p>
    <w:p>
      <w:pPr>
        <w:spacing w:line="283" w:lineRule="auto" w:before="0"/>
        <w:ind w:left="280" w:right="487" w:firstLine="0"/>
        <w:jc w:val="left"/>
        <w:rPr>
          <w:i/>
          <w:sz w:val="22"/>
        </w:rPr>
      </w:pPr>
      <w:r>
        <w:rPr>
          <w:i/>
          <w:color w:val="333333"/>
          <w:sz w:val="22"/>
        </w:rPr>
        <w:t>In</w:t>
      </w:r>
      <w:r>
        <w:rPr>
          <w:i/>
          <w:color w:val="333333"/>
          <w:spacing w:val="-7"/>
          <w:sz w:val="22"/>
        </w:rPr>
        <w:t> </w:t>
      </w:r>
      <w:r>
        <w:rPr>
          <w:i/>
          <w:color w:val="333333"/>
          <w:sz w:val="22"/>
        </w:rPr>
        <w:t>1942,</w:t>
      </w:r>
      <w:r>
        <w:rPr>
          <w:i/>
          <w:color w:val="333333"/>
          <w:spacing w:val="-9"/>
          <w:sz w:val="22"/>
        </w:rPr>
        <w:t> </w:t>
      </w:r>
      <w:r>
        <w:rPr>
          <w:i/>
          <w:color w:val="333333"/>
          <w:sz w:val="22"/>
        </w:rPr>
        <w:t>Fred</w:t>
      </w:r>
      <w:r>
        <w:rPr>
          <w:i/>
          <w:color w:val="333333"/>
          <w:spacing w:val="-8"/>
          <w:sz w:val="22"/>
        </w:rPr>
        <w:t> </w:t>
      </w:r>
      <w:r>
        <w:rPr>
          <w:i/>
          <w:color w:val="333333"/>
          <w:sz w:val="22"/>
        </w:rPr>
        <w:t>Korematsu</w:t>
      </w:r>
      <w:r>
        <w:rPr>
          <w:i/>
          <w:color w:val="333333"/>
          <w:spacing w:val="-8"/>
          <w:sz w:val="22"/>
        </w:rPr>
        <w:t> </w:t>
      </w:r>
      <w:r>
        <w:rPr>
          <w:i/>
          <w:color w:val="333333"/>
          <w:sz w:val="22"/>
        </w:rPr>
        <w:t>defied</w:t>
      </w:r>
      <w:r>
        <w:rPr>
          <w:i/>
          <w:color w:val="333333"/>
          <w:spacing w:val="-9"/>
          <w:sz w:val="22"/>
        </w:rPr>
        <w:t> </w:t>
      </w:r>
      <w:r>
        <w:rPr>
          <w:i/>
          <w:color w:val="333333"/>
          <w:sz w:val="22"/>
        </w:rPr>
        <w:t>the</w:t>
      </w:r>
      <w:r>
        <w:rPr>
          <w:i/>
          <w:color w:val="333333"/>
          <w:spacing w:val="-9"/>
          <w:sz w:val="22"/>
        </w:rPr>
        <w:t> </w:t>
      </w:r>
      <w:r>
        <w:rPr>
          <w:i/>
          <w:color w:val="333333"/>
          <w:sz w:val="22"/>
        </w:rPr>
        <w:t>mandate</w:t>
      </w:r>
      <w:r>
        <w:rPr>
          <w:i/>
          <w:color w:val="333333"/>
          <w:spacing w:val="-9"/>
          <w:sz w:val="22"/>
        </w:rPr>
        <w:t> </w:t>
      </w:r>
      <w:r>
        <w:rPr>
          <w:i/>
          <w:color w:val="333333"/>
          <w:sz w:val="22"/>
        </w:rPr>
        <w:t>to</w:t>
      </w:r>
      <w:r>
        <w:rPr>
          <w:i/>
          <w:color w:val="333333"/>
          <w:spacing w:val="-7"/>
          <w:sz w:val="22"/>
        </w:rPr>
        <w:t> </w:t>
      </w:r>
      <w:r>
        <w:rPr>
          <w:i/>
          <w:color w:val="333333"/>
          <w:sz w:val="22"/>
        </w:rPr>
        <w:t>be</w:t>
      </w:r>
      <w:r>
        <w:rPr>
          <w:i/>
          <w:color w:val="333333"/>
          <w:spacing w:val="-9"/>
          <w:sz w:val="22"/>
        </w:rPr>
        <w:t> </w:t>
      </w:r>
      <w:r>
        <w:rPr>
          <w:i/>
          <w:color w:val="333333"/>
          <w:sz w:val="22"/>
        </w:rPr>
        <w:t>forcibly</w:t>
      </w:r>
      <w:r>
        <w:rPr>
          <w:i/>
          <w:color w:val="333333"/>
          <w:spacing w:val="-9"/>
          <w:sz w:val="22"/>
        </w:rPr>
        <w:t> </w:t>
      </w:r>
      <w:r>
        <w:rPr>
          <w:i/>
          <w:color w:val="333333"/>
          <w:sz w:val="22"/>
        </w:rPr>
        <w:t>removed</w:t>
      </w:r>
      <w:r>
        <w:rPr>
          <w:i/>
          <w:color w:val="333333"/>
          <w:spacing w:val="-8"/>
          <w:sz w:val="22"/>
        </w:rPr>
        <w:t> </w:t>
      </w:r>
      <w:r>
        <w:rPr>
          <w:i/>
          <w:color w:val="333333"/>
          <w:sz w:val="22"/>
        </w:rPr>
        <w:t>from</w:t>
      </w:r>
      <w:r>
        <w:rPr>
          <w:i/>
          <w:color w:val="333333"/>
          <w:spacing w:val="-11"/>
          <w:sz w:val="22"/>
        </w:rPr>
        <w:t> </w:t>
      </w:r>
      <w:r>
        <w:rPr>
          <w:i/>
          <w:color w:val="333333"/>
          <w:sz w:val="22"/>
        </w:rPr>
        <w:t>his</w:t>
      </w:r>
      <w:r>
        <w:rPr>
          <w:i/>
          <w:color w:val="333333"/>
          <w:spacing w:val="-9"/>
          <w:sz w:val="22"/>
        </w:rPr>
        <w:t> </w:t>
      </w:r>
      <w:r>
        <w:rPr>
          <w:i/>
          <w:color w:val="333333"/>
          <w:sz w:val="22"/>
        </w:rPr>
        <w:t>home</w:t>
      </w:r>
      <w:r>
        <w:rPr>
          <w:i/>
          <w:color w:val="333333"/>
          <w:spacing w:val="-9"/>
          <w:sz w:val="22"/>
        </w:rPr>
        <w:t> </w:t>
      </w:r>
      <w:r>
        <w:rPr>
          <w:i/>
          <w:color w:val="333333"/>
          <w:sz w:val="22"/>
        </w:rPr>
        <w:t>in</w:t>
      </w:r>
      <w:r>
        <w:rPr>
          <w:i/>
          <w:color w:val="333333"/>
          <w:spacing w:val="-7"/>
          <w:sz w:val="22"/>
        </w:rPr>
        <w:t> </w:t>
      </w:r>
      <w:r>
        <w:rPr>
          <w:i/>
          <w:color w:val="333333"/>
          <w:sz w:val="22"/>
        </w:rPr>
        <w:t>California.</w:t>
      </w:r>
      <w:r>
        <w:rPr>
          <w:i/>
          <w:color w:val="333333"/>
          <w:spacing w:val="-9"/>
          <w:sz w:val="22"/>
        </w:rPr>
        <w:t> </w:t>
      </w:r>
      <w:r>
        <w:rPr>
          <w:i/>
          <w:color w:val="333333"/>
          <w:sz w:val="22"/>
        </w:rPr>
        <w:t>He</w:t>
      </w:r>
      <w:r>
        <w:rPr>
          <w:i/>
          <w:color w:val="333333"/>
          <w:spacing w:val="-9"/>
          <w:sz w:val="22"/>
        </w:rPr>
        <w:t> </w:t>
      </w:r>
      <w:r>
        <w:rPr>
          <w:i/>
          <w:color w:val="333333"/>
          <w:sz w:val="22"/>
        </w:rPr>
        <w:t>was </w:t>
      </w:r>
      <w:r>
        <w:rPr>
          <w:i/>
          <w:color w:val="333333"/>
          <w:sz w:val="22"/>
        </w:rPr>
        <w:t>arrested and later sued the federal government for violating his constitutional rights. The case went all the way to the Supreme Court, where in 1944 the court decided 6-3 against Korematsu. Justice Frank Murphy––one of the three judges who ruled in favor of Korematsu––wrote the following dissenting opinion. In 1983, Korematsu challenged his conviction and the ruling was</w:t>
      </w:r>
      <w:r>
        <w:rPr>
          <w:i/>
          <w:color w:val="333333"/>
          <w:spacing w:val="-7"/>
          <w:sz w:val="22"/>
        </w:rPr>
        <w:t> </w:t>
      </w:r>
      <w:r>
        <w:rPr>
          <w:i/>
          <w:color w:val="333333"/>
          <w:sz w:val="22"/>
        </w:rPr>
        <w:t>overturned.</w:t>
      </w:r>
    </w:p>
    <w:p>
      <w:pPr>
        <w:pStyle w:val="BodyText"/>
        <w:spacing w:before="1"/>
        <w:rPr>
          <w:i/>
          <w:sz w:val="25"/>
        </w:rPr>
      </w:pPr>
    </w:p>
    <w:p>
      <w:pPr>
        <w:pStyle w:val="BodyText"/>
        <w:spacing w:line="280" w:lineRule="auto"/>
        <w:ind w:left="280" w:right="487"/>
      </w:pPr>
      <w:r>
        <w:rPr>
          <w:color w:val="333333"/>
          <w:w w:val="110"/>
        </w:rPr>
        <w:t>This exclusion of "all persons of Japanese ancestry, both alien and non-alien," from the Pacific Coast area on a plea of military necessity in the absence of martial law ought not to be approved. Such exclusion goes over "the very brink of constitutional power," and falls into the ugly abyss of racism...</w:t>
      </w:r>
    </w:p>
    <w:p>
      <w:pPr>
        <w:pStyle w:val="BodyText"/>
        <w:spacing w:before="2"/>
        <w:rPr>
          <w:sz w:val="26"/>
        </w:rPr>
      </w:pPr>
    </w:p>
    <w:p>
      <w:pPr>
        <w:pStyle w:val="BodyText"/>
        <w:spacing w:line="280" w:lineRule="auto"/>
        <w:ind w:left="280" w:right="409"/>
      </w:pPr>
      <w:r>
        <w:rPr>
          <w:color w:val="333333"/>
          <w:w w:val="110"/>
        </w:rPr>
        <w:t>I dissent, therefore, from this legalization </w:t>
      </w:r>
      <w:r>
        <w:rPr>
          <w:color w:val="333333"/>
          <w:spacing w:val="-3"/>
          <w:w w:val="110"/>
        </w:rPr>
        <w:t>of </w:t>
      </w:r>
      <w:r>
        <w:rPr>
          <w:color w:val="333333"/>
          <w:w w:val="110"/>
        </w:rPr>
        <w:t>racism. Racial discrimination in any form and in any degree has no justifiable part whatever in our democratic way </w:t>
      </w:r>
      <w:r>
        <w:rPr>
          <w:color w:val="333333"/>
          <w:spacing w:val="-3"/>
          <w:w w:val="110"/>
        </w:rPr>
        <w:t>of </w:t>
      </w:r>
      <w:r>
        <w:rPr>
          <w:color w:val="333333"/>
          <w:w w:val="110"/>
        </w:rPr>
        <w:t>life. It is unattractive in any setting, but it is utterly revolting among a free people who have embraced the principles set forth in the Constitution </w:t>
      </w:r>
      <w:r>
        <w:rPr>
          <w:color w:val="333333"/>
          <w:spacing w:val="-3"/>
          <w:w w:val="110"/>
        </w:rPr>
        <w:t>of </w:t>
      </w:r>
      <w:r>
        <w:rPr>
          <w:color w:val="333333"/>
          <w:w w:val="110"/>
        </w:rPr>
        <w:t>the United States. All residents of this nation are kin in some way by blood or culture to a foreign land. Yet they are primarily and necessarily a part of the new </w:t>
      </w:r>
      <w:r>
        <w:rPr>
          <w:color w:val="333333"/>
          <w:spacing w:val="4"/>
          <w:w w:val="110"/>
        </w:rPr>
        <w:t>and </w:t>
      </w:r>
      <w:r>
        <w:rPr>
          <w:color w:val="333333"/>
          <w:w w:val="110"/>
        </w:rPr>
        <w:t>distinct civilization of the United States. They must, accordingly, be treated at all times as the heirs of the American experiment, and as entitled to all the rights and freedoms guaranteed by the</w:t>
      </w:r>
      <w:r>
        <w:rPr>
          <w:color w:val="333333"/>
          <w:spacing w:val="-6"/>
          <w:w w:val="110"/>
        </w:rPr>
        <w:t> </w:t>
      </w:r>
      <w:r>
        <w:rPr>
          <w:color w:val="333333"/>
          <w:w w:val="110"/>
        </w:rPr>
        <w:t>Constitution.</w:t>
      </w:r>
    </w:p>
    <w:p>
      <w:pPr>
        <w:pStyle w:val="BodyText"/>
        <w:spacing w:before="4"/>
        <w:rPr>
          <w:sz w:val="26"/>
        </w:rPr>
      </w:pPr>
    </w:p>
    <w:p>
      <w:pPr>
        <w:spacing w:before="0"/>
        <w:ind w:left="242" w:right="386" w:firstLine="0"/>
        <w:jc w:val="center"/>
        <w:rPr>
          <w:sz w:val="22"/>
        </w:rPr>
      </w:pPr>
      <w:r>
        <w:rPr>
          <w:b/>
          <w:color w:val="333333"/>
          <w:w w:val="105"/>
          <w:sz w:val="22"/>
        </w:rPr>
        <w:t>Source: </w:t>
      </w:r>
      <w:r>
        <w:rPr>
          <w:i/>
          <w:color w:val="333333"/>
          <w:w w:val="105"/>
          <w:sz w:val="22"/>
        </w:rPr>
        <w:t>Korematsu v. United States, </w:t>
      </w:r>
      <w:r>
        <w:rPr>
          <w:color w:val="333333"/>
          <w:w w:val="105"/>
          <w:sz w:val="22"/>
        </w:rPr>
        <w:t>323 U.S. 214. December 18, 1944 (Murphy, Frank, dissenting).</w:t>
      </w:r>
    </w:p>
    <w:p>
      <w:pPr>
        <w:spacing w:after="0"/>
        <w:jc w:val="center"/>
        <w:rPr>
          <w:sz w:val="22"/>
        </w:rPr>
        <w:sectPr>
          <w:headerReference w:type="default" r:id="rId92"/>
          <w:footerReference w:type="default" r:id="rId93"/>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76"/>
      </w:pPr>
      <w:r>
        <w:rPr>
          <w:w w:val="105"/>
        </w:rPr>
        <w:t>Looking for Work after the Camps</w:t>
      </w:r>
    </w:p>
    <w:p>
      <w:pPr>
        <w:pStyle w:val="BodyText"/>
        <w:spacing w:before="9"/>
        <w:rPr>
          <w:b/>
          <w:sz w:val="29"/>
        </w:rPr>
      </w:pPr>
    </w:p>
    <w:p>
      <w:pPr>
        <w:spacing w:line="280" w:lineRule="auto" w:before="0"/>
        <w:ind w:left="280" w:right="487" w:firstLine="0"/>
        <w:jc w:val="left"/>
        <w:rPr>
          <w:i/>
          <w:sz w:val="22"/>
        </w:rPr>
      </w:pPr>
      <w:r>
        <w:rPr>
          <w:i/>
          <w:sz w:val="22"/>
        </w:rPr>
        <w:t>After incarceration ended, some Japanese Americans were unable to return to their pre-war lives: they </w:t>
      </w:r>
      <w:r>
        <w:rPr>
          <w:i/>
          <w:sz w:val="22"/>
        </w:rPr>
        <w:t>had lost their homes, their jobs, their savings, and their property while imprisoned. Facing difficult employment opportunities and prejudice, one-third of former incarcerees were forced to move to a different state. In response, the War Relocation Authority (WRA) created a resettlement program for those</w:t>
      </w:r>
      <w:r>
        <w:rPr>
          <w:i/>
          <w:spacing w:val="-15"/>
          <w:sz w:val="22"/>
        </w:rPr>
        <w:t> </w:t>
      </w:r>
      <w:r>
        <w:rPr>
          <w:i/>
          <w:sz w:val="22"/>
        </w:rPr>
        <w:t>Japanese</w:t>
      </w:r>
      <w:r>
        <w:rPr>
          <w:i/>
          <w:spacing w:val="-14"/>
          <w:sz w:val="22"/>
        </w:rPr>
        <w:t> </w:t>
      </w:r>
      <w:r>
        <w:rPr>
          <w:i/>
          <w:sz w:val="22"/>
        </w:rPr>
        <w:t>Americans.</w:t>
      </w:r>
      <w:r>
        <w:rPr>
          <w:i/>
          <w:spacing w:val="-14"/>
          <w:sz w:val="22"/>
        </w:rPr>
        <w:t> </w:t>
      </w:r>
      <w:r>
        <w:rPr>
          <w:i/>
          <w:sz w:val="22"/>
        </w:rPr>
        <w:t>In</w:t>
      </w:r>
      <w:r>
        <w:rPr>
          <w:i/>
          <w:spacing w:val="-15"/>
          <w:sz w:val="22"/>
        </w:rPr>
        <w:t> </w:t>
      </w:r>
      <w:r>
        <w:rPr>
          <w:i/>
          <w:sz w:val="22"/>
        </w:rPr>
        <w:t>the</w:t>
      </w:r>
      <w:r>
        <w:rPr>
          <w:i/>
          <w:spacing w:val="-13"/>
          <w:sz w:val="22"/>
        </w:rPr>
        <w:t> </w:t>
      </w:r>
      <w:r>
        <w:rPr>
          <w:i/>
          <w:sz w:val="22"/>
        </w:rPr>
        <w:t>following</w:t>
      </w:r>
      <w:r>
        <w:rPr>
          <w:i/>
          <w:spacing w:val="-13"/>
          <w:sz w:val="22"/>
        </w:rPr>
        <w:t> </w:t>
      </w:r>
      <w:r>
        <w:rPr>
          <w:i/>
          <w:sz w:val="22"/>
        </w:rPr>
        <w:t>photograph</w:t>
      </w:r>
      <w:r>
        <w:rPr>
          <w:i/>
          <w:spacing w:val="-13"/>
          <w:sz w:val="22"/>
        </w:rPr>
        <w:t> </w:t>
      </w:r>
      <w:r>
        <w:rPr>
          <w:i/>
          <w:sz w:val="22"/>
        </w:rPr>
        <w:t>from</w:t>
      </w:r>
      <w:r>
        <w:rPr>
          <w:i/>
          <w:spacing w:val="-15"/>
          <w:sz w:val="22"/>
        </w:rPr>
        <w:t> </w:t>
      </w:r>
      <w:r>
        <w:rPr>
          <w:i/>
          <w:sz w:val="22"/>
        </w:rPr>
        <w:t>1945,</w:t>
      </w:r>
      <w:r>
        <w:rPr>
          <w:i/>
          <w:spacing w:val="-13"/>
          <w:sz w:val="22"/>
        </w:rPr>
        <w:t> </w:t>
      </w:r>
      <w:r>
        <w:rPr>
          <w:i/>
          <w:sz w:val="22"/>
        </w:rPr>
        <w:t>three</w:t>
      </w:r>
      <w:r>
        <w:rPr>
          <w:i/>
          <w:spacing w:val="-13"/>
          <w:sz w:val="22"/>
        </w:rPr>
        <w:t> </w:t>
      </w:r>
      <w:r>
        <w:rPr>
          <w:i/>
          <w:sz w:val="22"/>
        </w:rPr>
        <w:t>former</w:t>
      </w:r>
      <w:r>
        <w:rPr>
          <w:i/>
          <w:spacing w:val="-15"/>
          <w:sz w:val="22"/>
        </w:rPr>
        <w:t> </w:t>
      </w:r>
      <w:r>
        <w:rPr>
          <w:i/>
          <w:sz w:val="22"/>
        </w:rPr>
        <w:t>incarcerees</w:t>
      </w:r>
      <w:r>
        <w:rPr>
          <w:i/>
          <w:spacing w:val="-14"/>
          <w:sz w:val="22"/>
        </w:rPr>
        <w:t> </w:t>
      </w:r>
      <w:r>
        <w:rPr>
          <w:i/>
          <w:sz w:val="22"/>
        </w:rPr>
        <w:t>of</w:t>
      </w:r>
      <w:r>
        <w:rPr>
          <w:i/>
          <w:spacing w:val="-15"/>
          <w:sz w:val="22"/>
        </w:rPr>
        <w:t> </w:t>
      </w:r>
      <w:r>
        <w:rPr>
          <w:i/>
          <w:sz w:val="22"/>
        </w:rPr>
        <w:t>the</w:t>
      </w:r>
      <w:r>
        <w:rPr>
          <w:i/>
          <w:spacing w:val="-13"/>
          <w:sz w:val="22"/>
        </w:rPr>
        <w:t> </w:t>
      </w:r>
      <w:r>
        <w:rPr>
          <w:i/>
          <w:sz w:val="22"/>
        </w:rPr>
        <w:t>Heart Mountain camp in Wyoming look over a bulletin board of possible job opportunities at the WRA headquarters in Philadelphia,</w:t>
      </w:r>
      <w:r>
        <w:rPr>
          <w:i/>
          <w:spacing w:val="-1"/>
          <w:sz w:val="22"/>
        </w:rPr>
        <w:t> </w:t>
      </w:r>
      <w:r>
        <w:rPr>
          <w:i/>
          <w:sz w:val="22"/>
        </w:rPr>
        <w:t>Pennsylvania.</w:t>
      </w:r>
    </w:p>
    <w:p>
      <w:pPr>
        <w:pStyle w:val="BodyText"/>
        <w:spacing w:before="8"/>
        <w:rPr>
          <w:i/>
          <w:sz w:val="20"/>
        </w:rPr>
      </w:pPr>
      <w:r>
        <w:rPr/>
        <w:drawing>
          <wp:anchor distT="0" distB="0" distL="0" distR="0" allowOverlap="1" layoutInCell="1" locked="0" behindDoc="0" simplePos="0" relativeHeight="30">
            <wp:simplePos x="0" y="0"/>
            <wp:positionH relativeFrom="page">
              <wp:posOffset>1923795</wp:posOffset>
            </wp:positionH>
            <wp:positionV relativeFrom="paragraph">
              <wp:posOffset>176016</wp:posOffset>
            </wp:positionV>
            <wp:extent cx="3920338" cy="3790950"/>
            <wp:effectExtent l="0" t="0" r="0" b="0"/>
            <wp:wrapTopAndBottom/>
            <wp:docPr id="91" name="image31.jpeg" descr="A group of people posing for a photo  Description automatically generated"/>
            <wp:cNvGraphicFramePr>
              <a:graphicFrameLocks noChangeAspect="1"/>
            </wp:cNvGraphicFramePr>
            <a:graphic>
              <a:graphicData uri="http://schemas.openxmlformats.org/drawingml/2006/picture">
                <pic:pic>
                  <pic:nvPicPr>
                    <pic:cNvPr id="92" name="image31.jpeg"/>
                    <pic:cNvPicPr/>
                  </pic:nvPicPr>
                  <pic:blipFill>
                    <a:blip r:embed="rId94" cstate="print"/>
                    <a:stretch>
                      <a:fillRect/>
                    </a:stretch>
                  </pic:blipFill>
                  <pic:spPr>
                    <a:xfrm>
                      <a:off x="0" y="0"/>
                      <a:ext cx="3920338" cy="3790950"/>
                    </a:xfrm>
                    <a:prstGeom prst="rect">
                      <a:avLst/>
                    </a:prstGeom>
                  </pic:spPr>
                </pic:pic>
              </a:graphicData>
            </a:graphic>
          </wp:anchor>
        </w:drawing>
      </w:r>
    </w:p>
    <w:p>
      <w:pPr>
        <w:pStyle w:val="BodyText"/>
        <w:spacing w:before="5"/>
        <w:rPr>
          <w:i/>
          <w:sz w:val="26"/>
        </w:rPr>
      </w:pPr>
    </w:p>
    <w:p>
      <w:pPr>
        <w:spacing w:line="283" w:lineRule="auto" w:before="0"/>
        <w:ind w:left="280" w:right="466" w:firstLine="0"/>
        <w:jc w:val="left"/>
        <w:rPr>
          <w:sz w:val="22"/>
        </w:rPr>
      </w:pPr>
      <w:r>
        <w:rPr>
          <w:b/>
          <w:w w:val="105"/>
          <w:sz w:val="22"/>
        </w:rPr>
        <w:t>Source:</w:t>
      </w:r>
      <w:r>
        <w:rPr>
          <w:b/>
          <w:spacing w:val="-21"/>
          <w:w w:val="105"/>
          <w:sz w:val="22"/>
        </w:rPr>
        <w:t> </w:t>
      </w:r>
      <w:r>
        <w:rPr>
          <w:w w:val="105"/>
          <w:sz w:val="22"/>
        </w:rPr>
        <w:t>Gretchen</w:t>
      </w:r>
      <w:r>
        <w:rPr>
          <w:spacing w:val="-16"/>
          <w:w w:val="105"/>
          <w:sz w:val="22"/>
        </w:rPr>
        <w:t> </w:t>
      </w:r>
      <w:r>
        <w:rPr>
          <w:w w:val="105"/>
          <w:sz w:val="22"/>
        </w:rPr>
        <w:t>Van</w:t>
      </w:r>
      <w:r>
        <w:rPr>
          <w:spacing w:val="-16"/>
          <w:w w:val="105"/>
          <w:sz w:val="22"/>
        </w:rPr>
        <w:t> </w:t>
      </w:r>
      <w:r>
        <w:rPr>
          <w:w w:val="105"/>
          <w:sz w:val="22"/>
        </w:rPr>
        <w:t>Tassel,</w:t>
      </w:r>
      <w:r>
        <w:rPr>
          <w:spacing w:val="-15"/>
          <w:w w:val="105"/>
          <w:sz w:val="22"/>
        </w:rPr>
        <w:t> </w:t>
      </w:r>
      <w:r>
        <w:rPr>
          <w:i/>
          <w:w w:val="105"/>
          <w:sz w:val="22"/>
        </w:rPr>
        <w:t>“Mr.</w:t>
      </w:r>
      <w:r>
        <w:rPr>
          <w:i/>
          <w:spacing w:val="-17"/>
          <w:w w:val="105"/>
          <w:sz w:val="22"/>
        </w:rPr>
        <w:t> </w:t>
      </w:r>
      <w:r>
        <w:rPr>
          <w:i/>
          <w:w w:val="105"/>
          <w:sz w:val="22"/>
        </w:rPr>
        <w:t>and</w:t>
      </w:r>
      <w:r>
        <w:rPr>
          <w:i/>
          <w:spacing w:val="-17"/>
          <w:w w:val="105"/>
          <w:sz w:val="22"/>
        </w:rPr>
        <w:t> </w:t>
      </w:r>
      <w:r>
        <w:rPr>
          <w:i/>
          <w:w w:val="105"/>
          <w:sz w:val="22"/>
        </w:rPr>
        <w:t>Mrs.</w:t>
      </w:r>
      <w:r>
        <w:rPr>
          <w:i/>
          <w:spacing w:val="-16"/>
          <w:w w:val="105"/>
          <w:sz w:val="22"/>
        </w:rPr>
        <w:t> </w:t>
      </w:r>
      <w:r>
        <w:rPr>
          <w:i/>
          <w:w w:val="105"/>
          <w:sz w:val="22"/>
        </w:rPr>
        <w:t>Tomatsu</w:t>
      </w:r>
      <w:r>
        <w:rPr>
          <w:i/>
          <w:spacing w:val="-19"/>
          <w:w w:val="105"/>
          <w:sz w:val="22"/>
        </w:rPr>
        <w:t> </w:t>
      </w:r>
      <w:r>
        <w:rPr>
          <w:i/>
          <w:w w:val="105"/>
          <w:sz w:val="22"/>
        </w:rPr>
        <w:t>Gorai</w:t>
      </w:r>
      <w:r>
        <w:rPr>
          <w:i/>
          <w:spacing w:val="-19"/>
          <w:w w:val="105"/>
          <w:sz w:val="22"/>
        </w:rPr>
        <w:t> </w:t>
      </w:r>
      <w:r>
        <w:rPr>
          <w:i/>
          <w:w w:val="105"/>
          <w:sz w:val="22"/>
        </w:rPr>
        <w:t>and</w:t>
      </w:r>
      <w:r>
        <w:rPr>
          <w:i/>
          <w:spacing w:val="-17"/>
          <w:w w:val="105"/>
          <w:sz w:val="22"/>
        </w:rPr>
        <w:t> </w:t>
      </w:r>
      <w:r>
        <w:rPr>
          <w:i/>
          <w:w w:val="105"/>
          <w:sz w:val="22"/>
        </w:rPr>
        <w:t>Mr.</w:t>
      </w:r>
      <w:r>
        <w:rPr>
          <w:i/>
          <w:spacing w:val="-17"/>
          <w:w w:val="105"/>
          <w:sz w:val="22"/>
        </w:rPr>
        <w:t> </w:t>
      </w:r>
      <w:r>
        <w:rPr>
          <w:i/>
          <w:w w:val="105"/>
          <w:sz w:val="22"/>
        </w:rPr>
        <w:t>Ushimatsu</w:t>
      </w:r>
      <w:r>
        <w:rPr>
          <w:i/>
          <w:spacing w:val="-16"/>
          <w:w w:val="105"/>
          <w:sz w:val="22"/>
        </w:rPr>
        <w:t> </w:t>
      </w:r>
      <w:r>
        <w:rPr>
          <w:i/>
          <w:w w:val="105"/>
          <w:sz w:val="22"/>
        </w:rPr>
        <w:t>Kubota</w:t>
      </w:r>
      <w:r>
        <w:rPr>
          <w:i/>
          <w:spacing w:val="-15"/>
          <w:w w:val="105"/>
          <w:sz w:val="22"/>
        </w:rPr>
        <w:t> </w:t>
      </w:r>
      <w:r>
        <w:rPr>
          <w:i/>
          <w:w w:val="105"/>
          <w:sz w:val="22"/>
        </w:rPr>
        <w:t>looking</w:t>
      </w:r>
      <w:r>
        <w:rPr>
          <w:i/>
          <w:spacing w:val="-21"/>
          <w:w w:val="105"/>
          <w:sz w:val="22"/>
        </w:rPr>
        <w:t> </w:t>
      </w:r>
      <w:r>
        <w:rPr>
          <w:i/>
          <w:w w:val="105"/>
          <w:sz w:val="22"/>
        </w:rPr>
        <w:t>over </w:t>
      </w:r>
      <w:r>
        <w:rPr>
          <w:i/>
          <w:w w:val="105"/>
          <w:sz w:val="22"/>
        </w:rPr>
        <w:t>the</w:t>
      </w:r>
      <w:r>
        <w:rPr>
          <w:i/>
          <w:spacing w:val="-16"/>
          <w:w w:val="105"/>
          <w:sz w:val="22"/>
        </w:rPr>
        <w:t> </w:t>
      </w:r>
      <w:r>
        <w:rPr>
          <w:i/>
          <w:w w:val="105"/>
          <w:sz w:val="22"/>
        </w:rPr>
        <w:t>job</w:t>
      </w:r>
      <w:r>
        <w:rPr>
          <w:i/>
          <w:spacing w:val="-16"/>
          <w:w w:val="105"/>
          <w:sz w:val="22"/>
        </w:rPr>
        <w:t> </w:t>
      </w:r>
      <w:r>
        <w:rPr>
          <w:i/>
          <w:w w:val="105"/>
          <w:sz w:val="22"/>
        </w:rPr>
        <w:t>bulletin</w:t>
      </w:r>
      <w:r>
        <w:rPr>
          <w:i/>
          <w:spacing w:val="-14"/>
          <w:w w:val="105"/>
          <w:sz w:val="22"/>
        </w:rPr>
        <w:t> </w:t>
      </w:r>
      <w:r>
        <w:rPr>
          <w:i/>
          <w:w w:val="105"/>
          <w:sz w:val="22"/>
        </w:rPr>
        <w:t>board</w:t>
      </w:r>
      <w:r>
        <w:rPr>
          <w:i/>
          <w:spacing w:val="-16"/>
          <w:w w:val="105"/>
          <w:sz w:val="22"/>
        </w:rPr>
        <w:t> </w:t>
      </w:r>
      <w:r>
        <w:rPr>
          <w:i/>
          <w:w w:val="105"/>
          <w:sz w:val="22"/>
        </w:rPr>
        <w:t>in</w:t>
      </w:r>
      <w:r>
        <w:rPr>
          <w:i/>
          <w:spacing w:val="-13"/>
          <w:w w:val="105"/>
          <w:sz w:val="22"/>
        </w:rPr>
        <w:t> </w:t>
      </w:r>
      <w:r>
        <w:rPr>
          <w:i/>
          <w:w w:val="105"/>
          <w:sz w:val="22"/>
        </w:rPr>
        <w:t>the</w:t>
      </w:r>
      <w:r>
        <w:rPr>
          <w:i/>
          <w:spacing w:val="-16"/>
          <w:w w:val="105"/>
          <w:sz w:val="22"/>
        </w:rPr>
        <w:t> </w:t>
      </w:r>
      <w:r>
        <w:rPr>
          <w:i/>
          <w:w w:val="105"/>
          <w:sz w:val="22"/>
        </w:rPr>
        <w:t>Philadelphia</w:t>
      </w:r>
      <w:r>
        <w:rPr>
          <w:i/>
          <w:spacing w:val="-17"/>
          <w:w w:val="105"/>
          <w:sz w:val="22"/>
        </w:rPr>
        <w:t> </w:t>
      </w:r>
      <w:r>
        <w:rPr>
          <w:i/>
          <w:w w:val="105"/>
          <w:sz w:val="22"/>
        </w:rPr>
        <w:t>WRA</w:t>
      </w:r>
      <w:r>
        <w:rPr>
          <w:i/>
          <w:spacing w:val="-15"/>
          <w:w w:val="105"/>
          <w:sz w:val="22"/>
        </w:rPr>
        <w:t> </w:t>
      </w:r>
      <w:r>
        <w:rPr>
          <w:i/>
          <w:w w:val="105"/>
          <w:sz w:val="22"/>
        </w:rPr>
        <w:t>office,”</w:t>
      </w:r>
      <w:r>
        <w:rPr>
          <w:i/>
          <w:spacing w:val="-13"/>
          <w:w w:val="105"/>
          <w:sz w:val="22"/>
        </w:rPr>
        <w:t> </w:t>
      </w:r>
      <w:r>
        <w:rPr>
          <w:w w:val="105"/>
          <w:sz w:val="22"/>
        </w:rPr>
        <w:t>photograph,</w:t>
      </w:r>
      <w:r>
        <w:rPr>
          <w:spacing w:val="-15"/>
          <w:w w:val="105"/>
          <w:sz w:val="22"/>
        </w:rPr>
        <w:t> </w:t>
      </w:r>
      <w:r>
        <w:rPr>
          <w:w w:val="105"/>
          <w:sz w:val="22"/>
        </w:rPr>
        <w:t>July,</w:t>
      </w:r>
      <w:r>
        <w:rPr>
          <w:spacing w:val="-15"/>
          <w:w w:val="105"/>
          <w:sz w:val="22"/>
        </w:rPr>
        <w:t> </w:t>
      </w:r>
      <w:r>
        <w:rPr>
          <w:w w:val="105"/>
          <w:sz w:val="22"/>
        </w:rPr>
        <w:t>1945.</w:t>
      </w:r>
      <w:r>
        <w:rPr>
          <w:spacing w:val="-16"/>
          <w:w w:val="105"/>
          <w:sz w:val="22"/>
        </w:rPr>
        <w:t> </w:t>
      </w:r>
      <w:r>
        <w:rPr>
          <w:w w:val="105"/>
          <w:sz w:val="22"/>
        </w:rPr>
        <w:t>WRA</w:t>
      </w:r>
      <w:r>
        <w:rPr>
          <w:spacing w:val="-16"/>
          <w:w w:val="105"/>
          <w:sz w:val="22"/>
        </w:rPr>
        <w:t> </w:t>
      </w:r>
      <w:r>
        <w:rPr>
          <w:w w:val="105"/>
          <w:sz w:val="22"/>
        </w:rPr>
        <w:t>no.</w:t>
      </w:r>
      <w:r>
        <w:rPr>
          <w:spacing w:val="-15"/>
          <w:w w:val="105"/>
          <w:sz w:val="22"/>
        </w:rPr>
        <w:t> </w:t>
      </w:r>
      <w:r>
        <w:rPr>
          <w:w w:val="105"/>
          <w:sz w:val="22"/>
        </w:rPr>
        <w:t>G-932,</w:t>
      </w:r>
      <w:r>
        <w:rPr>
          <w:spacing w:val="-15"/>
          <w:w w:val="105"/>
          <w:sz w:val="22"/>
        </w:rPr>
        <w:t> </w:t>
      </w:r>
      <w:r>
        <w:rPr>
          <w:w w:val="105"/>
          <w:sz w:val="22"/>
        </w:rPr>
        <w:t>War Relocation Authority  Photographs  of  Japanese-American  Evacuation  and  Resettlement, Bancroft Library,  UC  Berkeley. </w:t>
      </w:r>
      <w:r>
        <w:rPr>
          <w:color w:val="1154CC"/>
          <w:w w:val="105"/>
          <w:sz w:val="22"/>
          <w:u w:val="single" w:color="1154CC"/>
        </w:rPr>
        <w:t>https://oac.cdlib.org/ark:/13030/ft4779n99z/?order=3&amp;brand=oac4</w:t>
      </w:r>
    </w:p>
    <w:p>
      <w:pPr>
        <w:spacing w:after="0" w:line="283" w:lineRule="auto"/>
        <w:jc w:val="left"/>
        <w:rPr>
          <w:sz w:val="22"/>
        </w:rPr>
        <w:sectPr>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4"/>
      </w:pPr>
      <w:r>
        <w:rPr>
          <w:w w:val="110"/>
        </w:rPr>
        <w:t>Presidential Apology Letter</w:t>
      </w:r>
    </w:p>
    <w:p>
      <w:pPr>
        <w:pStyle w:val="BodyText"/>
        <w:spacing w:before="9"/>
        <w:rPr>
          <w:b/>
          <w:sz w:val="29"/>
        </w:rPr>
      </w:pPr>
    </w:p>
    <w:p>
      <w:pPr>
        <w:spacing w:line="280" w:lineRule="auto" w:before="0"/>
        <w:ind w:left="280" w:right="291" w:firstLine="0"/>
        <w:jc w:val="left"/>
        <w:rPr>
          <w:i/>
          <w:sz w:val="22"/>
        </w:rPr>
      </w:pPr>
      <w:r>
        <w:rPr>
          <w:i/>
          <w:sz w:val="22"/>
        </w:rPr>
        <w:t>The passage of the Civil Liberties Act in 1988 granted financial compensation and a formal apology by the </w:t>
      </w:r>
      <w:r>
        <w:rPr>
          <w:i/>
          <w:sz w:val="22"/>
        </w:rPr>
        <w:t>President of the United States to all Japanese Americans who were incarcerated during World War II. However, two years passed before the funds were distributed as the following apology letter by President George HW Bush (dated October 1990) shows. When completed, 82,219 people received an apology and</w:t>
      </w:r>
    </w:p>
    <w:p>
      <w:pPr>
        <w:spacing w:before="6"/>
        <w:ind w:left="280" w:right="0" w:firstLine="0"/>
        <w:jc w:val="left"/>
        <w:rPr>
          <w:i/>
          <w:sz w:val="22"/>
        </w:rPr>
      </w:pPr>
      <w:r>
        <w:rPr>
          <w:i/>
          <w:sz w:val="22"/>
        </w:rPr>
        <w:t>compensation for the “serious injustices” done to them or their heirs during the war.</w:t>
      </w:r>
    </w:p>
    <w:p>
      <w:pPr>
        <w:pStyle w:val="BodyText"/>
        <w:spacing w:before="9"/>
        <w:rPr>
          <w:i/>
          <w:sz w:val="23"/>
        </w:rPr>
      </w:pPr>
      <w:r>
        <w:rPr/>
        <w:drawing>
          <wp:anchor distT="0" distB="0" distL="0" distR="0" allowOverlap="1" layoutInCell="1" locked="0" behindDoc="0" simplePos="0" relativeHeight="31">
            <wp:simplePos x="0" y="0"/>
            <wp:positionH relativeFrom="page">
              <wp:posOffset>2060829</wp:posOffset>
            </wp:positionH>
            <wp:positionV relativeFrom="paragraph">
              <wp:posOffset>198480</wp:posOffset>
            </wp:positionV>
            <wp:extent cx="3649253" cy="4691062"/>
            <wp:effectExtent l="0" t="0" r="0" b="0"/>
            <wp:wrapTopAndBottom/>
            <wp:docPr id="93" name="image32.jpeg" descr="A picture containing shirt  Description automatically generated"/>
            <wp:cNvGraphicFramePr>
              <a:graphicFrameLocks noChangeAspect="1"/>
            </wp:cNvGraphicFramePr>
            <a:graphic>
              <a:graphicData uri="http://schemas.openxmlformats.org/drawingml/2006/picture">
                <pic:pic>
                  <pic:nvPicPr>
                    <pic:cNvPr id="94" name="image32.jpeg"/>
                    <pic:cNvPicPr/>
                  </pic:nvPicPr>
                  <pic:blipFill>
                    <a:blip r:embed="rId95" cstate="print"/>
                    <a:stretch>
                      <a:fillRect/>
                    </a:stretch>
                  </pic:blipFill>
                  <pic:spPr>
                    <a:xfrm>
                      <a:off x="0" y="0"/>
                      <a:ext cx="3649253" cy="4691062"/>
                    </a:xfrm>
                    <a:prstGeom prst="rect">
                      <a:avLst/>
                    </a:prstGeom>
                  </pic:spPr>
                </pic:pic>
              </a:graphicData>
            </a:graphic>
          </wp:anchor>
        </w:drawing>
      </w:r>
    </w:p>
    <w:p>
      <w:pPr>
        <w:pStyle w:val="BodyText"/>
        <w:rPr>
          <w:i/>
          <w:sz w:val="27"/>
        </w:rPr>
      </w:pPr>
    </w:p>
    <w:p>
      <w:pPr>
        <w:spacing w:line="261" w:lineRule="auto" w:before="0"/>
        <w:ind w:left="280" w:right="565" w:firstLine="0"/>
        <w:jc w:val="left"/>
        <w:rPr>
          <w:sz w:val="24"/>
        </w:rPr>
      </w:pPr>
      <w:r>
        <w:rPr>
          <w:b/>
          <w:w w:val="105"/>
          <w:sz w:val="22"/>
        </w:rPr>
        <w:t>Source: </w:t>
      </w:r>
      <w:r>
        <w:rPr>
          <w:w w:val="105"/>
          <w:sz w:val="22"/>
        </w:rPr>
        <w:t>George Bush, </w:t>
      </w:r>
      <w:r>
        <w:rPr>
          <w:i/>
          <w:w w:val="105"/>
          <w:sz w:val="22"/>
        </w:rPr>
        <w:t>Presidential Apology Letter</w:t>
      </w:r>
      <w:r>
        <w:rPr>
          <w:w w:val="105"/>
          <w:sz w:val="22"/>
        </w:rPr>
        <w:t>, 1990. Densho Digital Repository, ddr-densho- 153-20. Courtesy of Majorie Matsushita. </w:t>
      </w:r>
      <w:hyperlink r:id="rId96">
        <w:r>
          <w:rPr>
            <w:color w:val="1154CC"/>
            <w:w w:val="105"/>
            <w:sz w:val="24"/>
            <w:u w:val="single" w:color="1154CC"/>
          </w:rPr>
          <w:t>http://ddr.densho.org/ddr-densho-153-20/</w:t>
        </w:r>
      </w:hyperlink>
    </w:p>
    <w:p>
      <w:pPr>
        <w:spacing w:after="0" w:line="261" w:lineRule="auto"/>
        <w:jc w:val="left"/>
        <w:rPr>
          <w:sz w:val="24"/>
        </w:rPr>
        <w:sectPr>
          <w:pgSz w:w="12240" w:h="15840"/>
          <w:pgMar w:header="848" w:footer="1261" w:top="2700" w:bottom="1460" w:left="1160" w:right="1060"/>
        </w:sectPr>
      </w:pPr>
    </w:p>
    <w:p>
      <w:pPr>
        <w:pStyle w:val="BodyText"/>
        <w:rPr>
          <w:sz w:val="20"/>
        </w:rPr>
      </w:pPr>
    </w:p>
    <w:p>
      <w:pPr>
        <w:pStyle w:val="BodyText"/>
        <w:rPr>
          <w:sz w:val="20"/>
        </w:rPr>
      </w:pPr>
    </w:p>
    <w:p>
      <w:pPr>
        <w:pStyle w:val="BodyText"/>
        <w:spacing w:before="4"/>
        <w:rPr>
          <w:sz w:val="23"/>
        </w:rPr>
      </w:pPr>
    </w:p>
    <w:p>
      <w:pPr>
        <w:pStyle w:val="Heading3"/>
        <w:ind w:left="565"/>
        <w:jc w:val="left"/>
      </w:pPr>
      <w:r>
        <w:rPr>
          <w:w w:val="105"/>
        </w:rPr>
        <w:t>Fumiko Hayashida Advocates for the Bainbridge Island Japanese American Memorial</w:t>
      </w:r>
    </w:p>
    <w:p>
      <w:pPr>
        <w:pStyle w:val="BodyText"/>
        <w:spacing w:before="4"/>
        <w:rPr>
          <w:b/>
          <w:sz w:val="29"/>
        </w:rPr>
      </w:pPr>
    </w:p>
    <w:p>
      <w:pPr>
        <w:spacing w:line="283" w:lineRule="auto" w:before="0"/>
        <w:ind w:left="280" w:right="391" w:firstLine="0"/>
        <w:jc w:val="left"/>
        <w:rPr>
          <w:i/>
          <w:sz w:val="22"/>
        </w:rPr>
      </w:pPr>
      <w:r>
        <w:rPr>
          <w:i/>
          <w:sz w:val="22"/>
        </w:rPr>
        <w:t>In 2006, Fumiko Hayashida was the oldest living Bainbridge Islander who had been forcibly relocated to </w:t>
      </w:r>
      <w:r>
        <w:rPr>
          <w:i/>
          <w:sz w:val="22"/>
        </w:rPr>
        <w:t>the Manzanar internment camp. In the following excerpt, Hayashida testifies to the U.S. House of Representatives Subcommittee on National Parks in favor of erecting a memorial to those forcibly removed</w:t>
      </w:r>
      <w:r>
        <w:rPr>
          <w:i/>
          <w:spacing w:val="-10"/>
          <w:sz w:val="22"/>
        </w:rPr>
        <w:t> </w:t>
      </w:r>
      <w:r>
        <w:rPr>
          <w:i/>
          <w:sz w:val="22"/>
        </w:rPr>
        <w:t>from</w:t>
      </w:r>
      <w:r>
        <w:rPr>
          <w:i/>
          <w:spacing w:val="-12"/>
          <w:sz w:val="22"/>
        </w:rPr>
        <w:t> </w:t>
      </w:r>
      <w:r>
        <w:rPr>
          <w:i/>
          <w:sz w:val="22"/>
        </w:rPr>
        <w:t>the</w:t>
      </w:r>
      <w:r>
        <w:rPr>
          <w:i/>
          <w:spacing w:val="-9"/>
          <w:sz w:val="22"/>
        </w:rPr>
        <w:t> </w:t>
      </w:r>
      <w:r>
        <w:rPr>
          <w:i/>
          <w:sz w:val="22"/>
        </w:rPr>
        <w:t>island.</w:t>
      </w:r>
      <w:r>
        <w:rPr>
          <w:i/>
          <w:spacing w:val="-10"/>
          <w:sz w:val="22"/>
        </w:rPr>
        <w:t> </w:t>
      </w:r>
      <w:r>
        <w:rPr>
          <w:i/>
          <w:sz w:val="22"/>
        </w:rPr>
        <w:t>The</w:t>
      </w:r>
      <w:r>
        <w:rPr>
          <w:i/>
          <w:spacing w:val="-11"/>
          <w:sz w:val="22"/>
        </w:rPr>
        <w:t> </w:t>
      </w:r>
      <w:r>
        <w:rPr>
          <w:i/>
          <w:sz w:val="22"/>
        </w:rPr>
        <w:t>bill</w:t>
      </w:r>
      <w:r>
        <w:rPr>
          <w:i/>
          <w:spacing w:val="-11"/>
          <w:sz w:val="22"/>
        </w:rPr>
        <w:t> </w:t>
      </w:r>
      <w:r>
        <w:rPr>
          <w:i/>
          <w:sz w:val="22"/>
        </w:rPr>
        <w:t>passed</w:t>
      </w:r>
      <w:r>
        <w:rPr>
          <w:i/>
          <w:spacing w:val="-11"/>
          <w:sz w:val="22"/>
        </w:rPr>
        <w:t> </w:t>
      </w:r>
      <w:r>
        <w:rPr>
          <w:i/>
          <w:sz w:val="22"/>
        </w:rPr>
        <w:t>the</w:t>
      </w:r>
      <w:r>
        <w:rPr>
          <w:i/>
          <w:spacing w:val="-10"/>
          <w:sz w:val="22"/>
        </w:rPr>
        <w:t> </w:t>
      </w:r>
      <w:r>
        <w:rPr>
          <w:i/>
          <w:sz w:val="22"/>
        </w:rPr>
        <w:t>following</w:t>
      </w:r>
      <w:r>
        <w:rPr>
          <w:i/>
          <w:spacing w:val="-10"/>
          <w:sz w:val="22"/>
        </w:rPr>
        <w:t> </w:t>
      </w:r>
      <w:r>
        <w:rPr>
          <w:i/>
          <w:sz w:val="22"/>
        </w:rPr>
        <w:t>year,</w:t>
      </w:r>
      <w:r>
        <w:rPr>
          <w:i/>
          <w:spacing w:val="-10"/>
          <w:sz w:val="22"/>
        </w:rPr>
        <w:t> </w:t>
      </w:r>
      <w:r>
        <w:rPr>
          <w:i/>
          <w:sz w:val="22"/>
        </w:rPr>
        <w:t>and</w:t>
      </w:r>
      <w:r>
        <w:rPr>
          <w:i/>
          <w:spacing w:val="-10"/>
          <w:sz w:val="22"/>
        </w:rPr>
        <w:t> </w:t>
      </w:r>
      <w:r>
        <w:rPr>
          <w:i/>
          <w:sz w:val="22"/>
        </w:rPr>
        <w:t>the</w:t>
      </w:r>
      <w:r>
        <w:rPr>
          <w:i/>
          <w:spacing w:val="-10"/>
          <w:sz w:val="22"/>
        </w:rPr>
        <w:t> </w:t>
      </w:r>
      <w:r>
        <w:rPr>
          <w:i/>
          <w:sz w:val="22"/>
        </w:rPr>
        <w:t>Bainbridge</w:t>
      </w:r>
      <w:r>
        <w:rPr>
          <w:i/>
          <w:spacing w:val="-9"/>
          <w:sz w:val="22"/>
        </w:rPr>
        <w:t> </w:t>
      </w:r>
      <w:r>
        <w:rPr>
          <w:i/>
          <w:sz w:val="22"/>
        </w:rPr>
        <w:t>Island</w:t>
      </w:r>
      <w:r>
        <w:rPr>
          <w:i/>
          <w:spacing w:val="-15"/>
          <w:sz w:val="22"/>
        </w:rPr>
        <w:t> </w:t>
      </w:r>
      <w:r>
        <w:rPr>
          <w:i/>
          <w:sz w:val="22"/>
        </w:rPr>
        <w:t>Japanese</w:t>
      </w:r>
      <w:r>
        <w:rPr>
          <w:i/>
          <w:spacing w:val="-11"/>
          <w:sz w:val="22"/>
        </w:rPr>
        <w:t> </w:t>
      </w:r>
      <w:r>
        <w:rPr>
          <w:i/>
          <w:sz w:val="22"/>
        </w:rPr>
        <w:t>American Exclusion</w:t>
      </w:r>
      <w:r>
        <w:rPr>
          <w:i/>
          <w:spacing w:val="-6"/>
          <w:sz w:val="22"/>
        </w:rPr>
        <w:t> </w:t>
      </w:r>
      <w:r>
        <w:rPr>
          <w:i/>
          <w:sz w:val="22"/>
        </w:rPr>
        <w:t>Memorial</w:t>
      </w:r>
      <w:r>
        <w:rPr>
          <w:i/>
          <w:spacing w:val="-5"/>
          <w:sz w:val="22"/>
        </w:rPr>
        <w:t> </w:t>
      </w:r>
      <w:r>
        <w:rPr>
          <w:i/>
          <w:sz w:val="22"/>
        </w:rPr>
        <w:t>officially</w:t>
      </w:r>
      <w:r>
        <w:rPr>
          <w:i/>
          <w:spacing w:val="-2"/>
          <w:sz w:val="22"/>
        </w:rPr>
        <w:t> </w:t>
      </w:r>
      <w:r>
        <w:rPr>
          <w:i/>
          <w:sz w:val="22"/>
        </w:rPr>
        <w:t>opened</w:t>
      </w:r>
      <w:r>
        <w:rPr>
          <w:i/>
          <w:spacing w:val="-4"/>
          <w:sz w:val="22"/>
        </w:rPr>
        <w:t> </w:t>
      </w:r>
      <w:r>
        <w:rPr>
          <w:i/>
          <w:sz w:val="22"/>
        </w:rPr>
        <w:t>in</w:t>
      </w:r>
      <w:r>
        <w:rPr>
          <w:i/>
          <w:spacing w:val="-1"/>
          <w:sz w:val="22"/>
        </w:rPr>
        <w:t> </w:t>
      </w:r>
      <w:r>
        <w:rPr>
          <w:i/>
          <w:sz w:val="22"/>
        </w:rPr>
        <w:t>2011.</w:t>
      </w:r>
      <w:r>
        <w:rPr>
          <w:i/>
          <w:spacing w:val="-3"/>
          <w:sz w:val="22"/>
        </w:rPr>
        <w:t> </w:t>
      </w:r>
      <w:r>
        <w:rPr>
          <w:i/>
          <w:sz w:val="22"/>
        </w:rPr>
        <w:t>Hashida passed</w:t>
      </w:r>
      <w:r>
        <w:rPr>
          <w:i/>
          <w:spacing w:val="-4"/>
          <w:sz w:val="22"/>
        </w:rPr>
        <w:t> </w:t>
      </w:r>
      <w:r>
        <w:rPr>
          <w:i/>
          <w:sz w:val="22"/>
        </w:rPr>
        <w:t>away</w:t>
      </w:r>
      <w:r>
        <w:rPr>
          <w:i/>
          <w:spacing w:val="-3"/>
          <w:sz w:val="22"/>
        </w:rPr>
        <w:t> </w:t>
      </w:r>
      <w:r>
        <w:rPr>
          <w:i/>
          <w:spacing w:val="-4"/>
          <w:sz w:val="22"/>
        </w:rPr>
        <w:t>in</w:t>
      </w:r>
      <w:r>
        <w:rPr>
          <w:i/>
          <w:spacing w:val="-1"/>
          <w:sz w:val="22"/>
        </w:rPr>
        <w:t> </w:t>
      </w:r>
      <w:r>
        <w:rPr>
          <w:i/>
          <w:sz w:val="22"/>
        </w:rPr>
        <w:t>2014</w:t>
      </w:r>
      <w:r>
        <w:rPr>
          <w:i/>
          <w:spacing w:val="-2"/>
          <w:sz w:val="22"/>
        </w:rPr>
        <w:t> </w:t>
      </w:r>
      <w:r>
        <w:rPr>
          <w:i/>
          <w:sz w:val="22"/>
        </w:rPr>
        <w:t>at</w:t>
      </w:r>
      <w:r>
        <w:rPr>
          <w:i/>
          <w:spacing w:val="-7"/>
          <w:sz w:val="22"/>
        </w:rPr>
        <w:t> </w:t>
      </w:r>
      <w:r>
        <w:rPr>
          <w:i/>
          <w:sz w:val="22"/>
        </w:rPr>
        <w:t>the</w:t>
      </w:r>
      <w:r>
        <w:rPr>
          <w:i/>
          <w:spacing w:val="-3"/>
          <w:sz w:val="22"/>
        </w:rPr>
        <w:t> </w:t>
      </w:r>
      <w:r>
        <w:rPr>
          <w:i/>
          <w:sz w:val="22"/>
        </w:rPr>
        <w:t>age</w:t>
      </w:r>
      <w:r>
        <w:rPr>
          <w:i/>
          <w:spacing w:val="-2"/>
          <w:sz w:val="22"/>
        </w:rPr>
        <w:t> </w:t>
      </w:r>
      <w:r>
        <w:rPr>
          <w:i/>
          <w:sz w:val="22"/>
        </w:rPr>
        <w:t>of</w:t>
      </w:r>
      <w:r>
        <w:rPr>
          <w:i/>
          <w:spacing w:val="-5"/>
          <w:sz w:val="22"/>
        </w:rPr>
        <w:t> </w:t>
      </w:r>
      <w:r>
        <w:rPr>
          <w:i/>
          <w:sz w:val="22"/>
        </w:rPr>
        <w:t>103.</w:t>
      </w:r>
    </w:p>
    <w:p>
      <w:pPr>
        <w:pStyle w:val="BodyText"/>
        <w:spacing w:line="280" w:lineRule="auto"/>
        <w:ind w:left="280" w:right="387"/>
      </w:pPr>
      <w:r>
        <w:rPr>
          <w:w w:val="110"/>
        </w:rPr>
        <w:t>...When the war finally ended and we were freed from Minidoka, no one wanted to talk about our painful years in internment camps. We buried our pain, suffering and shame, choosing to  try to forget the past, persevere and for the sake of the children move forward with our lives.  We returned to Bainbridge Island to find that we lost everything. Our farm and strawberries were not well maintained and we had to start from scratch. </w:t>
      </w:r>
      <w:r>
        <w:rPr>
          <w:spacing w:val="3"/>
          <w:w w:val="110"/>
        </w:rPr>
        <w:t>We </w:t>
      </w:r>
      <w:r>
        <w:rPr>
          <w:w w:val="110"/>
        </w:rPr>
        <w:t>tried to make a go of it, but having three young and growing children, we had </w:t>
      </w:r>
      <w:r>
        <w:rPr>
          <w:spacing w:val="-4"/>
          <w:w w:val="110"/>
        </w:rPr>
        <w:t>to </w:t>
      </w:r>
      <w:r>
        <w:rPr>
          <w:w w:val="110"/>
        </w:rPr>
        <w:t>find a more stable income. After a year my husband got a job at Boeing in Seattle, but the long ferry and bus commute from Bainbridge Island became too taxing. We decided to leave Bainbridge Island and buy a home in Seattle, where I have lived to this very</w:t>
      </w:r>
      <w:r>
        <w:rPr>
          <w:spacing w:val="-32"/>
          <w:w w:val="110"/>
        </w:rPr>
        <w:t> </w:t>
      </w:r>
      <w:r>
        <w:rPr>
          <w:w w:val="110"/>
        </w:rPr>
        <w:t>day.</w:t>
      </w:r>
    </w:p>
    <w:p>
      <w:pPr>
        <w:pStyle w:val="BodyText"/>
        <w:spacing w:line="280" w:lineRule="auto" w:before="4"/>
        <w:ind w:left="280" w:right="487"/>
      </w:pPr>
      <w:r>
        <w:rPr>
          <w:w w:val="110"/>
        </w:rPr>
        <w:t>The years we experienced in Minidoka and Manzanar changed not only our lives, but the years of internment during World War II changed the lives of all 120,000 Japanese Americans who were forcibly exiled by the United States government.</w:t>
      </w:r>
    </w:p>
    <w:p>
      <w:pPr>
        <w:pStyle w:val="BodyText"/>
        <w:spacing w:line="280" w:lineRule="auto" w:before="3"/>
        <w:ind w:left="280" w:right="420"/>
      </w:pPr>
      <w:r>
        <w:rPr>
          <w:w w:val="110"/>
        </w:rPr>
        <w:t>I am grateful that Presidents Ronald Reagan, Gerald Ford, George H.W. Bush and Bill Clinton have apologized for this shameful period in American history, and that the US Congress passed the Civil Liberties Act of 1988 and the modest reparations that followed. These are powerful statements from our nation of healing and honor.</w:t>
      </w:r>
    </w:p>
    <w:p>
      <w:pPr>
        <w:pStyle w:val="BodyText"/>
        <w:spacing w:before="1"/>
        <w:ind w:left="280"/>
      </w:pPr>
      <w:r>
        <w:rPr>
          <w:w w:val="110"/>
        </w:rPr>
        <w:t>As the very first place where the World War II internment story literally began, the passage of</w:t>
      </w:r>
    </w:p>
    <w:p>
      <w:pPr>
        <w:pStyle w:val="BodyText"/>
        <w:spacing w:line="283" w:lineRule="auto" w:before="43"/>
        <w:ind w:left="280" w:right="487"/>
      </w:pPr>
      <w:r>
        <w:rPr>
          <w:w w:val="110"/>
        </w:rPr>
        <w:t>H.R.</w:t>
      </w:r>
      <w:r>
        <w:rPr>
          <w:spacing w:val="-9"/>
          <w:w w:val="110"/>
        </w:rPr>
        <w:t> </w:t>
      </w:r>
      <w:r>
        <w:rPr>
          <w:w w:val="110"/>
        </w:rPr>
        <w:t>5817,</w:t>
      </w:r>
      <w:r>
        <w:rPr>
          <w:spacing w:val="-9"/>
          <w:w w:val="110"/>
        </w:rPr>
        <w:t> </w:t>
      </w:r>
      <w:r>
        <w:rPr>
          <w:w w:val="110"/>
        </w:rPr>
        <w:t>the</w:t>
      </w:r>
      <w:r>
        <w:rPr>
          <w:spacing w:val="-9"/>
          <w:w w:val="110"/>
        </w:rPr>
        <w:t> </w:t>
      </w:r>
      <w:r>
        <w:rPr>
          <w:w w:val="110"/>
        </w:rPr>
        <w:t>Bainbridge</w:t>
      </w:r>
      <w:r>
        <w:rPr>
          <w:spacing w:val="-9"/>
          <w:w w:val="110"/>
        </w:rPr>
        <w:t> </w:t>
      </w:r>
      <w:r>
        <w:rPr>
          <w:w w:val="110"/>
        </w:rPr>
        <w:t>Island</w:t>
      </w:r>
      <w:r>
        <w:rPr>
          <w:spacing w:val="-9"/>
          <w:w w:val="110"/>
        </w:rPr>
        <w:t> </w:t>
      </w:r>
      <w:r>
        <w:rPr>
          <w:w w:val="110"/>
        </w:rPr>
        <w:t>Japanese</w:t>
      </w:r>
      <w:r>
        <w:rPr>
          <w:spacing w:val="-9"/>
          <w:w w:val="110"/>
        </w:rPr>
        <w:t> </w:t>
      </w:r>
      <w:r>
        <w:rPr>
          <w:w w:val="110"/>
        </w:rPr>
        <w:t>American</w:t>
      </w:r>
      <w:r>
        <w:rPr>
          <w:spacing w:val="-13"/>
          <w:w w:val="110"/>
        </w:rPr>
        <w:t> </w:t>
      </w:r>
      <w:r>
        <w:rPr>
          <w:w w:val="110"/>
        </w:rPr>
        <w:t>Monument</w:t>
      </w:r>
      <w:r>
        <w:rPr>
          <w:spacing w:val="-11"/>
          <w:w w:val="110"/>
        </w:rPr>
        <w:t> </w:t>
      </w:r>
      <w:r>
        <w:rPr>
          <w:w w:val="110"/>
        </w:rPr>
        <w:t>Act</w:t>
      </w:r>
      <w:r>
        <w:rPr>
          <w:spacing w:val="-11"/>
          <w:w w:val="110"/>
        </w:rPr>
        <w:t> </w:t>
      </w:r>
      <w:r>
        <w:rPr>
          <w:w w:val="110"/>
        </w:rPr>
        <w:t>of</w:t>
      </w:r>
      <w:r>
        <w:rPr>
          <w:spacing w:val="-8"/>
          <w:w w:val="110"/>
        </w:rPr>
        <w:t> </w:t>
      </w:r>
      <w:r>
        <w:rPr>
          <w:w w:val="110"/>
        </w:rPr>
        <w:t>2006</w:t>
      </w:r>
      <w:r>
        <w:rPr>
          <w:spacing w:val="-8"/>
          <w:w w:val="110"/>
        </w:rPr>
        <w:t> </w:t>
      </w:r>
      <w:r>
        <w:rPr>
          <w:w w:val="110"/>
        </w:rPr>
        <w:t>would</w:t>
      </w:r>
      <w:r>
        <w:rPr>
          <w:spacing w:val="-9"/>
          <w:w w:val="110"/>
        </w:rPr>
        <w:t> </w:t>
      </w:r>
      <w:r>
        <w:rPr>
          <w:w w:val="110"/>
        </w:rPr>
        <w:t>be</w:t>
      </w:r>
      <w:r>
        <w:rPr>
          <w:spacing w:val="-9"/>
          <w:w w:val="110"/>
        </w:rPr>
        <w:t> </w:t>
      </w:r>
      <w:r>
        <w:rPr>
          <w:w w:val="110"/>
        </w:rPr>
        <w:t>another powerful statement by the United States of America that we must learn and never forget the lessons from this unfortunate chapter in American</w:t>
      </w:r>
      <w:r>
        <w:rPr>
          <w:spacing w:val="-36"/>
          <w:w w:val="110"/>
        </w:rPr>
        <w:t> </w:t>
      </w:r>
      <w:r>
        <w:rPr>
          <w:w w:val="110"/>
        </w:rPr>
        <w:t>history.</w:t>
      </w:r>
    </w:p>
    <w:p>
      <w:pPr>
        <w:pStyle w:val="BodyText"/>
        <w:spacing w:line="280" w:lineRule="auto"/>
        <w:ind w:left="280" w:right="472"/>
      </w:pPr>
      <w:r>
        <w:rPr>
          <w:w w:val="110"/>
        </w:rPr>
        <w:t>Only a small fraction of the Japanese Americans who experienced the internment are still alive. My husband died in 1983. We never celebrated our golden anniversary. Only my youngest sister and two of my children are alive today from my immediate family.</w:t>
      </w:r>
    </w:p>
    <w:p>
      <w:pPr>
        <w:pStyle w:val="BodyText"/>
        <w:spacing w:before="9"/>
        <w:rPr>
          <w:sz w:val="25"/>
        </w:rPr>
      </w:pPr>
    </w:p>
    <w:p>
      <w:pPr>
        <w:pStyle w:val="BodyText"/>
        <w:spacing w:line="283" w:lineRule="auto"/>
        <w:ind w:left="280" w:right="420"/>
      </w:pPr>
      <w:r>
        <w:rPr>
          <w:w w:val="110"/>
        </w:rPr>
        <w:t>I am an old woman in the 95th year of my life. I hope to live long enough to see the Bainbridge Island Japanese American Memorial earn the honor and recognition from our federal government and become a unit of the National Parks Service. I urge you to please urgently pass</w:t>
      </w:r>
    </w:p>
    <w:p>
      <w:pPr>
        <w:spacing w:after="0" w:line="283"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5" w:lineRule="auto" w:before="56"/>
        <w:ind w:left="280" w:right="487"/>
      </w:pPr>
      <w:r>
        <w:rPr>
          <w:w w:val="110"/>
        </w:rPr>
        <w:t>this measure so that all Americans can learn from and take to heart the spirit of the memorial’s name: “Nidoto Nai Yoni – Let it not happen again.”</w:t>
      </w:r>
    </w:p>
    <w:p>
      <w:pPr>
        <w:spacing w:line="283" w:lineRule="auto" w:before="0"/>
        <w:ind w:left="280" w:right="487" w:firstLine="0"/>
        <w:jc w:val="left"/>
        <w:rPr>
          <w:sz w:val="22"/>
        </w:rPr>
      </w:pPr>
      <w:r>
        <w:rPr>
          <w:b/>
          <w:w w:val="105"/>
          <w:sz w:val="22"/>
        </w:rPr>
        <w:t>Source:</w:t>
      </w:r>
      <w:r>
        <w:rPr>
          <w:b/>
          <w:spacing w:val="-26"/>
          <w:w w:val="105"/>
          <w:sz w:val="22"/>
        </w:rPr>
        <w:t> </w:t>
      </w:r>
      <w:r>
        <w:rPr>
          <w:w w:val="105"/>
          <w:sz w:val="22"/>
        </w:rPr>
        <w:t>Fumiko</w:t>
      </w:r>
      <w:r>
        <w:rPr>
          <w:spacing w:val="-23"/>
          <w:w w:val="105"/>
          <w:sz w:val="22"/>
        </w:rPr>
        <w:t> </w:t>
      </w:r>
      <w:r>
        <w:rPr>
          <w:w w:val="105"/>
          <w:sz w:val="22"/>
        </w:rPr>
        <w:t>Hayashia,</w:t>
      </w:r>
      <w:r>
        <w:rPr>
          <w:spacing w:val="-22"/>
          <w:w w:val="105"/>
          <w:sz w:val="22"/>
        </w:rPr>
        <w:t> </w:t>
      </w:r>
      <w:r>
        <w:rPr>
          <w:i/>
          <w:w w:val="105"/>
          <w:sz w:val="22"/>
        </w:rPr>
        <w:t>Testimony</w:t>
      </w:r>
      <w:r>
        <w:rPr>
          <w:i/>
          <w:spacing w:val="-22"/>
          <w:w w:val="105"/>
          <w:sz w:val="22"/>
        </w:rPr>
        <w:t> </w:t>
      </w:r>
      <w:r>
        <w:rPr>
          <w:i/>
          <w:w w:val="105"/>
          <w:sz w:val="22"/>
        </w:rPr>
        <w:t>Before</w:t>
      </w:r>
      <w:r>
        <w:rPr>
          <w:i/>
          <w:spacing w:val="-24"/>
          <w:w w:val="105"/>
          <w:sz w:val="22"/>
        </w:rPr>
        <w:t> </w:t>
      </w:r>
      <w:r>
        <w:rPr>
          <w:i/>
          <w:w w:val="105"/>
          <w:sz w:val="22"/>
        </w:rPr>
        <w:t>the</w:t>
      </w:r>
      <w:r>
        <w:rPr>
          <w:i/>
          <w:spacing w:val="-23"/>
          <w:w w:val="105"/>
          <w:sz w:val="22"/>
        </w:rPr>
        <w:t> </w:t>
      </w:r>
      <w:r>
        <w:rPr>
          <w:i/>
          <w:w w:val="105"/>
          <w:sz w:val="22"/>
        </w:rPr>
        <w:t>Committee</w:t>
      </w:r>
      <w:r>
        <w:rPr>
          <w:i/>
          <w:spacing w:val="-24"/>
          <w:w w:val="105"/>
          <w:sz w:val="22"/>
        </w:rPr>
        <w:t> </w:t>
      </w:r>
      <w:r>
        <w:rPr>
          <w:i/>
          <w:w w:val="105"/>
          <w:sz w:val="22"/>
        </w:rPr>
        <w:t>on</w:t>
      </w:r>
      <w:r>
        <w:rPr>
          <w:i/>
          <w:spacing w:val="-22"/>
          <w:w w:val="105"/>
          <w:sz w:val="22"/>
        </w:rPr>
        <w:t> </w:t>
      </w:r>
      <w:r>
        <w:rPr>
          <w:i/>
          <w:w w:val="105"/>
          <w:sz w:val="22"/>
        </w:rPr>
        <w:t>Resources,</w:t>
      </w:r>
      <w:r>
        <w:rPr>
          <w:i/>
          <w:spacing w:val="-23"/>
          <w:w w:val="105"/>
          <w:sz w:val="22"/>
        </w:rPr>
        <w:t> </w:t>
      </w:r>
      <w:r>
        <w:rPr>
          <w:i/>
          <w:w w:val="105"/>
          <w:sz w:val="22"/>
        </w:rPr>
        <w:t>Subcommittee</w:t>
      </w:r>
      <w:r>
        <w:rPr>
          <w:i/>
          <w:spacing w:val="-27"/>
          <w:w w:val="105"/>
          <w:sz w:val="22"/>
        </w:rPr>
        <w:t> </w:t>
      </w:r>
      <w:r>
        <w:rPr>
          <w:i/>
          <w:w w:val="105"/>
          <w:sz w:val="22"/>
        </w:rPr>
        <w:t>on</w:t>
      </w:r>
      <w:r>
        <w:rPr>
          <w:i/>
          <w:spacing w:val="-22"/>
          <w:w w:val="105"/>
          <w:sz w:val="22"/>
        </w:rPr>
        <w:t> </w:t>
      </w:r>
      <w:r>
        <w:rPr>
          <w:i/>
          <w:w w:val="105"/>
          <w:sz w:val="22"/>
        </w:rPr>
        <w:t>National </w:t>
      </w:r>
      <w:r>
        <w:rPr>
          <w:i/>
          <w:w w:val="105"/>
          <w:sz w:val="22"/>
        </w:rPr>
        <w:t>Parks</w:t>
      </w:r>
      <w:r>
        <w:rPr>
          <w:w w:val="105"/>
          <w:sz w:val="22"/>
        </w:rPr>
        <w:t>, </w:t>
      </w:r>
      <w:r>
        <w:rPr>
          <w:i/>
          <w:w w:val="105"/>
          <w:sz w:val="22"/>
        </w:rPr>
        <w:t>United States House of Representatives</w:t>
      </w:r>
      <w:r>
        <w:rPr>
          <w:w w:val="105"/>
          <w:sz w:val="22"/>
        </w:rPr>
        <w:t>. Congressional Records, Hearing </w:t>
      </w:r>
      <w:r>
        <w:rPr>
          <w:spacing w:val="-3"/>
          <w:w w:val="105"/>
          <w:sz w:val="22"/>
        </w:rPr>
        <w:t>on </w:t>
      </w:r>
      <w:r>
        <w:rPr>
          <w:w w:val="105"/>
          <w:sz w:val="22"/>
        </w:rPr>
        <w:t>H.R. 5817: The Bainbridge Island Japanese American Monument Act of 2006. September 28,</w:t>
      </w:r>
      <w:r>
        <w:rPr>
          <w:spacing w:val="30"/>
          <w:w w:val="105"/>
          <w:sz w:val="22"/>
        </w:rPr>
        <w:t> </w:t>
      </w:r>
      <w:r>
        <w:rPr>
          <w:w w:val="105"/>
          <w:sz w:val="22"/>
        </w:rPr>
        <w:t>2006.</w:t>
      </w:r>
    </w:p>
    <w:p>
      <w:pPr>
        <w:spacing w:after="0" w:line="283" w:lineRule="auto"/>
        <w:jc w:val="left"/>
        <w:rPr>
          <w:sz w:val="22"/>
        </w:rPr>
        <w:sectPr>
          <w:headerReference w:type="default" r:id="rId97"/>
          <w:footerReference w:type="default" r:id="rId98"/>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1"/>
      </w:pPr>
      <w:r>
        <w:rPr>
          <w:w w:val="105"/>
        </w:rPr>
        <w:t>George Takei: Internment, America’s Great Mistake</w:t>
      </w:r>
    </w:p>
    <w:p>
      <w:pPr>
        <w:pStyle w:val="BodyText"/>
        <w:spacing w:before="9"/>
        <w:rPr>
          <w:b/>
          <w:sz w:val="29"/>
        </w:rPr>
      </w:pPr>
    </w:p>
    <w:p>
      <w:pPr>
        <w:spacing w:line="283" w:lineRule="auto" w:before="0"/>
        <w:ind w:left="280" w:right="391" w:firstLine="0"/>
        <w:jc w:val="left"/>
        <w:rPr>
          <w:i/>
          <w:sz w:val="22"/>
        </w:rPr>
      </w:pPr>
      <w:r>
        <w:rPr>
          <w:i/>
          <w:color w:val="333333"/>
          <w:sz w:val="22"/>
        </w:rPr>
        <w:t>George Takei is an Japanese American actor and activist most known for his portrayal of Sulu on the </w:t>
      </w:r>
      <w:r>
        <w:rPr>
          <w:i/>
          <w:color w:val="333333"/>
          <w:sz w:val="22"/>
        </w:rPr>
        <w:t>original Star Trek television series. As a young boy, however, Takei and his family were incarcerated in the Rohwer, Arkansas and Tule Lake, California incarceration camps. In the following excerpt from an opinion</w:t>
      </w:r>
      <w:r>
        <w:rPr>
          <w:i/>
          <w:color w:val="333333"/>
          <w:spacing w:val="-9"/>
          <w:sz w:val="22"/>
        </w:rPr>
        <w:t> </w:t>
      </w:r>
      <w:r>
        <w:rPr>
          <w:i/>
          <w:color w:val="333333"/>
          <w:sz w:val="22"/>
        </w:rPr>
        <w:t>piece</w:t>
      </w:r>
      <w:r>
        <w:rPr>
          <w:i/>
          <w:color w:val="333333"/>
          <w:spacing w:val="-11"/>
          <w:sz w:val="22"/>
        </w:rPr>
        <w:t> </w:t>
      </w:r>
      <w:r>
        <w:rPr>
          <w:i/>
          <w:color w:val="333333"/>
          <w:sz w:val="22"/>
        </w:rPr>
        <w:t>written</w:t>
      </w:r>
      <w:r>
        <w:rPr>
          <w:i/>
          <w:color w:val="333333"/>
          <w:spacing w:val="-9"/>
          <w:sz w:val="22"/>
        </w:rPr>
        <w:t> </w:t>
      </w:r>
      <w:r>
        <w:rPr>
          <w:i/>
          <w:color w:val="333333"/>
          <w:sz w:val="22"/>
        </w:rPr>
        <w:t>in</w:t>
      </w:r>
      <w:r>
        <w:rPr>
          <w:i/>
          <w:color w:val="333333"/>
          <w:spacing w:val="-9"/>
          <w:sz w:val="22"/>
        </w:rPr>
        <w:t> </w:t>
      </w:r>
      <w:r>
        <w:rPr>
          <w:i/>
          <w:color w:val="333333"/>
          <w:sz w:val="22"/>
        </w:rPr>
        <w:t>2017,</w:t>
      </w:r>
      <w:r>
        <w:rPr>
          <w:i/>
          <w:color w:val="333333"/>
          <w:spacing w:val="-15"/>
          <w:sz w:val="22"/>
        </w:rPr>
        <w:t> </w:t>
      </w:r>
      <w:r>
        <w:rPr>
          <w:i/>
          <w:color w:val="333333"/>
          <w:sz w:val="22"/>
        </w:rPr>
        <w:t>Takei</w:t>
      </w:r>
      <w:r>
        <w:rPr>
          <w:i/>
          <w:color w:val="333333"/>
          <w:spacing w:val="-12"/>
          <w:sz w:val="22"/>
        </w:rPr>
        <w:t> </w:t>
      </w:r>
      <w:r>
        <w:rPr>
          <w:i/>
          <w:color w:val="333333"/>
          <w:sz w:val="22"/>
        </w:rPr>
        <w:t>reflects</w:t>
      </w:r>
      <w:r>
        <w:rPr>
          <w:i/>
          <w:color w:val="333333"/>
          <w:spacing w:val="-11"/>
          <w:sz w:val="22"/>
        </w:rPr>
        <w:t> </w:t>
      </w:r>
      <w:r>
        <w:rPr>
          <w:i/>
          <w:color w:val="333333"/>
          <w:sz w:val="22"/>
        </w:rPr>
        <w:t>on</w:t>
      </w:r>
      <w:r>
        <w:rPr>
          <w:i/>
          <w:color w:val="333333"/>
          <w:spacing w:val="-9"/>
          <w:sz w:val="22"/>
        </w:rPr>
        <w:t> </w:t>
      </w:r>
      <w:r>
        <w:rPr>
          <w:i/>
          <w:color w:val="333333"/>
          <w:sz w:val="22"/>
        </w:rPr>
        <w:t>his</w:t>
      </w:r>
      <w:r>
        <w:rPr>
          <w:i/>
          <w:color w:val="333333"/>
          <w:spacing w:val="-11"/>
          <w:sz w:val="22"/>
        </w:rPr>
        <w:t> </w:t>
      </w:r>
      <w:r>
        <w:rPr>
          <w:i/>
          <w:color w:val="333333"/>
          <w:sz w:val="22"/>
        </w:rPr>
        <w:t>experiences,</w:t>
      </w:r>
      <w:r>
        <w:rPr>
          <w:i/>
          <w:color w:val="333333"/>
          <w:spacing w:val="-10"/>
          <w:sz w:val="22"/>
        </w:rPr>
        <w:t> </w:t>
      </w:r>
      <w:r>
        <w:rPr>
          <w:i/>
          <w:color w:val="333333"/>
          <w:sz w:val="22"/>
        </w:rPr>
        <w:t>details</w:t>
      </w:r>
      <w:r>
        <w:rPr>
          <w:i/>
          <w:color w:val="333333"/>
          <w:spacing w:val="-11"/>
          <w:sz w:val="22"/>
        </w:rPr>
        <w:t> </w:t>
      </w:r>
      <w:r>
        <w:rPr>
          <w:i/>
          <w:color w:val="333333"/>
          <w:sz w:val="22"/>
        </w:rPr>
        <w:t>the</w:t>
      </w:r>
      <w:r>
        <w:rPr>
          <w:i/>
          <w:color w:val="333333"/>
          <w:spacing w:val="-10"/>
          <w:sz w:val="22"/>
        </w:rPr>
        <w:t> </w:t>
      </w:r>
      <w:r>
        <w:rPr>
          <w:i/>
          <w:color w:val="333333"/>
          <w:sz w:val="22"/>
        </w:rPr>
        <w:t>importance</w:t>
      </w:r>
      <w:r>
        <w:rPr>
          <w:i/>
          <w:color w:val="333333"/>
          <w:spacing w:val="-10"/>
          <w:sz w:val="22"/>
        </w:rPr>
        <w:t> </w:t>
      </w:r>
      <w:r>
        <w:rPr>
          <w:i/>
          <w:color w:val="333333"/>
          <w:sz w:val="22"/>
        </w:rPr>
        <w:t>of</w:t>
      </w:r>
      <w:r>
        <w:rPr>
          <w:i/>
          <w:color w:val="333333"/>
          <w:spacing w:val="-12"/>
          <w:sz w:val="22"/>
        </w:rPr>
        <w:t> </w:t>
      </w:r>
      <w:r>
        <w:rPr>
          <w:i/>
          <w:color w:val="333333"/>
          <w:sz w:val="22"/>
        </w:rPr>
        <w:t>pilgrimages</w:t>
      </w:r>
      <w:r>
        <w:rPr>
          <w:i/>
          <w:color w:val="333333"/>
          <w:spacing w:val="-12"/>
          <w:sz w:val="22"/>
        </w:rPr>
        <w:t> </w:t>
      </w:r>
      <w:r>
        <w:rPr>
          <w:i/>
          <w:color w:val="333333"/>
          <w:sz w:val="22"/>
        </w:rPr>
        <w:t>back to the camps, and compares the events of his childhood with modern-day American</w:t>
      </w:r>
      <w:r>
        <w:rPr>
          <w:i/>
          <w:color w:val="333333"/>
          <w:spacing w:val="-26"/>
          <w:sz w:val="22"/>
        </w:rPr>
        <w:t> </w:t>
      </w:r>
      <w:r>
        <w:rPr>
          <w:i/>
          <w:color w:val="333333"/>
          <w:sz w:val="22"/>
        </w:rPr>
        <w:t>politics.</w:t>
      </w:r>
    </w:p>
    <w:p>
      <w:pPr>
        <w:pStyle w:val="BodyText"/>
        <w:rPr>
          <w:i/>
          <w:sz w:val="25"/>
        </w:rPr>
      </w:pPr>
    </w:p>
    <w:p>
      <w:pPr>
        <w:pStyle w:val="BodyText"/>
        <w:spacing w:line="283" w:lineRule="auto"/>
        <w:ind w:left="280" w:right="487"/>
      </w:pPr>
      <w:r>
        <w:rPr>
          <w:color w:val="333333"/>
          <w:w w:val="110"/>
        </w:rPr>
        <w:t>...I was 7 years old when we were transferred to another camp for “disloyals.” My mother and father’s only crime was refusing, out of principle, to sign a loyalty pledge promulgated by the government. The authorities had already taken my parents’ home on Garnet Street in Los Angeles, their once thriving dry cleaning business, and finally their liberty. Now they wanted them to grovel; this was an indignity too far.</w:t>
      </w:r>
    </w:p>
    <w:p>
      <w:pPr>
        <w:pStyle w:val="BodyText"/>
        <w:spacing w:before="1"/>
        <w:rPr>
          <w:sz w:val="25"/>
        </w:rPr>
      </w:pPr>
    </w:p>
    <w:p>
      <w:pPr>
        <w:pStyle w:val="BodyText"/>
        <w:spacing w:line="283" w:lineRule="auto"/>
        <w:ind w:left="280" w:right="420"/>
      </w:pPr>
      <w:r>
        <w:rPr>
          <w:color w:val="333333"/>
          <w:w w:val="110"/>
        </w:rPr>
        <w:t>A pilgrimage to Tule Lake also occurs every year, symbolically on July 4. I have gone three times. I remember a terrifying moment while I was held there when armed military police burst into the barracks and hauled away several young men.</w:t>
      </w:r>
    </w:p>
    <w:p>
      <w:pPr>
        <w:pStyle w:val="BodyText"/>
        <w:spacing w:before="7"/>
        <w:rPr>
          <w:sz w:val="25"/>
        </w:rPr>
      </w:pPr>
    </w:p>
    <w:p>
      <w:pPr>
        <w:pStyle w:val="BodyText"/>
        <w:spacing w:line="280" w:lineRule="auto"/>
        <w:ind w:left="280" w:right="487"/>
      </w:pPr>
      <w:r>
        <w:rPr>
          <w:color w:val="333333"/>
          <w:w w:val="110"/>
        </w:rPr>
        <w:t>On the pilgrimages, I finally saw where they had been taken: a concrete cell block called the stockade. On the concrete walls, there was graffiti, now made illegible by the passage of time. Also fading were brown splotches I was told were blood stains. This was what could happen in an America that had become un-American.</w:t>
      </w:r>
    </w:p>
    <w:p>
      <w:pPr>
        <w:pStyle w:val="BodyText"/>
        <w:spacing w:before="2"/>
        <w:rPr>
          <w:sz w:val="26"/>
        </w:rPr>
      </w:pPr>
    </w:p>
    <w:p>
      <w:pPr>
        <w:pStyle w:val="BodyText"/>
        <w:spacing w:line="280" w:lineRule="auto"/>
        <w:ind w:left="280" w:right="487"/>
      </w:pPr>
      <w:r>
        <w:rPr>
          <w:color w:val="333333"/>
          <w:w w:val="110"/>
        </w:rPr>
        <w:t>It has been the lifelong mission of many to ensure we remember the internment. Our oft- repeated plea is simple: We must understand and honor the past in order to learn from and not repeat</w:t>
      </w:r>
      <w:r>
        <w:rPr>
          <w:color w:val="333333"/>
          <w:spacing w:val="-12"/>
          <w:w w:val="110"/>
        </w:rPr>
        <w:t> </w:t>
      </w:r>
      <w:r>
        <w:rPr>
          <w:color w:val="333333"/>
          <w:w w:val="110"/>
        </w:rPr>
        <w:t>it.</w:t>
      </w:r>
      <w:r>
        <w:rPr>
          <w:color w:val="333333"/>
          <w:spacing w:val="-8"/>
          <w:w w:val="110"/>
        </w:rPr>
        <w:t> </w:t>
      </w:r>
      <w:r>
        <w:rPr>
          <w:color w:val="333333"/>
          <w:w w:val="110"/>
        </w:rPr>
        <w:t>But</w:t>
      </w:r>
      <w:r>
        <w:rPr>
          <w:color w:val="333333"/>
          <w:spacing w:val="-10"/>
          <w:w w:val="110"/>
        </w:rPr>
        <w:t> </w:t>
      </w:r>
      <w:r>
        <w:rPr>
          <w:color w:val="333333"/>
          <w:w w:val="110"/>
        </w:rPr>
        <w:t>in</w:t>
      </w:r>
      <w:r>
        <w:rPr>
          <w:color w:val="333333"/>
          <w:spacing w:val="-8"/>
          <w:w w:val="110"/>
        </w:rPr>
        <w:t> </w:t>
      </w:r>
      <w:r>
        <w:rPr>
          <w:color w:val="333333"/>
          <w:w w:val="110"/>
        </w:rPr>
        <w:t>the</w:t>
      </w:r>
      <w:r>
        <w:rPr>
          <w:color w:val="333333"/>
          <w:spacing w:val="-8"/>
          <w:w w:val="110"/>
        </w:rPr>
        <w:t> </w:t>
      </w:r>
      <w:r>
        <w:rPr>
          <w:color w:val="333333"/>
          <w:w w:val="110"/>
        </w:rPr>
        <w:t>75</w:t>
      </w:r>
      <w:r>
        <w:rPr>
          <w:color w:val="333333"/>
          <w:spacing w:val="-8"/>
          <w:w w:val="110"/>
        </w:rPr>
        <w:t> </w:t>
      </w:r>
      <w:r>
        <w:rPr>
          <w:color w:val="333333"/>
          <w:w w:val="110"/>
        </w:rPr>
        <w:t>years</w:t>
      </w:r>
      <w:r>
        <w:rPr>
          <w:color w:val="333333"/>
          <w:spacing w:val="-8"/>
          <w:w w:val="110"/>
        </w:rPr>
        <w:t> </w:t>
      </w:r>
      <w:r>
        <w:rPr>
          <w:color w:val="333333"/>
          <w:w w:val="110"/>
        </w:rPr>
        <w:t>since</w:t>
      </w:r>
      <w:r>
        <w:rPr>
          <w:color w:val="333333"/>
          <w:spacing w:val="-8"/>
          <w:w w:val="110"/>
        </w:rPr>
        <w:t> </w:t>
      </w:r>
      <w:r>
        <w:rPr>
          <w:color w:val="333333"/>
          <w:w w:val="110"/>
        </w:rPr>
        <w:t>President</w:t>
      </w:r>
      <w:r>
        <w:rPr>
          <w:color w:val="333333"/>
          <w:spacing w:val="-10"/>
          <w:w w:val="110"/>
        </w:rPr>
        <w:t> </w:t>
      </w:r>
      <w:r>
        <w:rPr>
          <w:color w:val="333333"/>
          <w:w w:val="110"/>
        </w:rPr>
        <w:t>Franklin</w:t>
      </w:r>
      <w:r>
        <w:rPr>
          <w:color w:val="333333"/>
          <w:spacing w:val="-12"/>
          <w:w w:val="110"/>
        </w:rPr>
        <w:t> </w:t>
      </w:r>
      <w:r>
        <w:rPr>
          <w:color w:val="333333"/>
          <w:w w:val="110"/>
        </w:rPr>
        <w:t>D.</w:t>
      </w:r>
      <w:r>
        <w:rPr>
          <w:color w:val="333333"/>
          <w:spacing w:val="-9"/>
          <w:w w:val="110"/>
        </w:rPr>
        <w:t> </w:t>
      </w:r>
      <w:r>
        <w:rPr>
          <w:color w:val="333333"/>
          <w:w w:val="110"/>
        </w:rPr>
        <w:t>Roosevelt</w:t>
      </w:r>
      <w:r>
        <w:rPr>
          <w:color w:val="333333"/>
          <w:spacing w:val="-10"/>
          <w:w w:val="110"/>
        </w:rPr>
        <w:t> </w:t>
      </w:r>
      <w:r>
        <w:rPr>
          <w:color w:val="333333"/>
          <w:w w:val="110"/>
        </w:rPr>
        <w:t>signed</w:t>
      </w:r>
      <w:r>
        <w:rPr>
          <w:color w:val="333333"/>
          <w:spacing w:val="-8"/>
          <w:w w:val="110"/>
        </w:rPr>
        <w:t> </w:t>
      </w:r>
      <w:r>
        <w:rPr>
          <w:color w:val="333333"/>
          <w:w w:val="110"/>
        </w:rPr>
        <w:t>Executive</w:t>
      </w:r>
      <w:r>
        <w:rPr>
          <w:color w:val="333333"/>
          <w:spacing w:val="-14"/>
          <w:w w:val="110"/>
        </w:rPr>
        <w:t> </w:t>
      </w:r>
      <w:r>
        <w:rPr>
          <w:color w:val="333333"/>
          <w:w w:val="110"/>
        </w:rPr>
        <w:t>Order</w:t>
      </w:r>
      <w:r>
        <w:rPr>
          <w:color w:val="333333"/>
          <w:spacing w:val="-11"/>
          <w:w w:val="110"/>
        </w:rPr>
        <w:t> </w:t>
      </w:r>
      <w:r>
        <w:rPr>
          <w:color w:val="333333"/>
          <w:w w:val="110"/>
        </w:rPr>
        <w:t>9066 authorizing the internment of Japanese-Americans, never have we been more anxious that this mission might</w:t>
      </w:r>
      <w:r>
        <w:rPr>
          <w:color w:val="333333"/>
          <w:spacing w:val="-13"/>
          <w:w w:val="110"/>
        </w:rPr>
        <w:t> </w:t>
      </w:r>
      <w:r>
        <w:rPr>
          <w:color w:val="333333"/>
          <w:w w:val="110"/>
        </w:rPr>
        <w:t>fail.</w:t>
      </w:r>
    </w:p>
    <w:p>
      <w:pPr>
        <w:pStyle w:val="BodyText"/>
        <w:spacing w:before="2"/>
        <w:rPr>
          <w:sz w:val="26"/>
        </w:rPr>
      </w:pPr>
    </w:p>
    <w:p>
      <w:pPr>
        <w:pStyle w:val="BodyText"/>
        <w:spacing w:line="283" w:lineRule="auto"/>
        <w:ind w:left="280" w:right="452"/>
      </w:pPr>
      <w:r>
        <w:rPr>
          <w:color w:val="333333"/>
          <w:w w:val="110"/>
        </w:rPr>
        <w:t>It is imperative, in today’s toxic political environment, to acknowledge a hard truth: The horror of the internment lay in the racial animus the government itself propagated. It whipped up hatred and fear toward an entire group of people based solely on our ancestry...</w:t>
      </w:r>
    </w:p>
    <w:p>
      <w:pPr>
        <w:pStyle w:val="BodyText"/>
        <w:spacing w:before="2"/>
        <w:rPr>
          <w:sz w:val="25"/>
        </w:rPr>
      </w:pPr>
    </w:p>
    <w:p>
      <w:pPr>
        <w:pStyle w:val="BodyText"/>
        <w:spacing w:line="283" w:lineRule="auto"/>
        <w:ind w:left="280" w:right="487"/>
      </w:pPr>
      <w:r>
        <w:rPr>
          <w:color w:val="333333"/>
          <w:w w:val="110"/>
        </w:rPr>
        <w:t>My way of remembering the cruelties of the past was to help found the Japanese American National Museum, as well as to turn my family’s experience into a Broadway show, “Allegiance,” in the hope that more will heed the warning. The pilgrimages to camps like</w:t>
      </w:r>
    </w:p>
    <w:p>
      <w:pPr>
        <w:spacing w:after="0" w:line="283" w:lineRule="auto"/>
        <w:sectPr>
          <w:pgSz w:w="12240" w:h="15840"/>
          <w:pgMar w:header="848" w:footer="1261" w:top="2700" w:bottom="1460" w:left="1160" w:right="1060"/>
        </w:sectPr>
      </w:pPr>
    </w:p>
    <w:p>
      <w:pPr>
        <w:pStyle w:val="BodyText"/>
        <w:rPr>
          <w:sz w:val="20"/>
        </w:rPr>
      </w:pPr>
    </w:p>
    <w:p>
      <w:pPr>
        <w:pStyle w:val="BodyText"/>
        <w:spacing w:before="3"/>
        <w:rPr>
          <w:sz w:val="17"/>
        </w:rPr>
      </w:pPr>
    </w:p>
    <w:p>
      <w:pPr>
        <w:pStyle w:val="BodyText"/>
        <w:spacing w:line="283" w:lineRule="auto" w:before="56"/>
        <w:ind w:left="280" w:right="711"/>
        <w:jc w:val="both"/>
      </w:pPr>
      <w:r>
        <w:rPr>
          <w:color w:val="333333"/>
          <w:w w:val="115"/>
        </w:rPr>
        <w:t>Manzanar,</w:t>
      </w:r>
      <w:r>
        <w:rPr>
          <w:color w:val="333333"/>
          <w:spacing w:val="-26"/>
          <w:w w:val="115"/>
        </w:rPr>
        <w:t> </w:t>
      </w:r>
      <w:r>
        <w:rPr>
          <w:color w:val="333333"/>
          <w:w w:val="115"/>
        </w:rPr>
        <w:t>Rohwer</w:t>
      </w:r>
      <w:r>
        <w:rPr>
          <w:color w:val="333333"/>
          <w:spacing w:val="-28"/>
          <w:w w:val="115"/>
        </w:rPr>
        <w:t> </w:t>
      </w:r>
      <w:r>
        <w:rPr>
          <w:color w:val="333333"/>
          <w:w w:val="115"/>
        </w:rPr>
        <w:t>and</w:t>
      </w:r>
      <w:r>
        <w:rPr>
          <w:color w:val="333333"/>
          <w:spacing w:val="-25"/>
          <w:w w:val="115"/>
        </w:rPr>
        <w:t> </w:t>
      </w:r>
      <w:r>
        <w:rPr>
          <w:color w:val="333333"/>
          <w:w w:val="115"/>
        </w:rPr>
        <w:t>Tule</w:t>
      </w:r>
      <w:r>
        <w:rPr>
          <w:color w:val="333333"/>
          <w:spacing w:val="-26"/>
          <w:w w:val="115"/>
        </w:rPr>
        <w:t> </w:t>
      </w:r>
      <w:r>
        <w:rPr>
          <w:color w:val="333333"/>
          <w:w w:val="115"/>
        </w:rPr>
        <w:t>Lake</w:t>
      </w:r>
      <w:r>
        <w:rPr>
          <w:color w:val="333333"/>
          <w:spacing w:val="-25"/>
          <w:w w:val="115"/>
        </w:rPr>
        <w:t> </w:t>
      </w:r>
      <w:r>
        <w:rPr>
          <w:color w:val="333333"/>
          <w:w w:val="115"/>
        </w:rPr>
        <w:t>are</w:t>
      </w:r>
      <w:r>
        <w:rPr>
          <w:color w:val="333333"/>
          <w:spacing w:val="-26"/>
          <w:w w:val="115"/>
        </w:rPr>
        <w:t> </w:t>
      </w:r>
      <w:r>
        <w:rPr>
          <w:color w:val="333333"/>
          <w:w w:val="115"/>
        </w:rPr>
        <w:t>another</w:t>
      </w:r>
      <w:r>
        <w:rPr>
          <w:color w:val="333333"/>
          <w:spacing w:val="-28"/>
          <w:w w:val="115"/>
        </w:rPr>
        <w:t> </w:t>
      </w:r>
      <w:r>
        <w:rPr>
          <w:color w:val="333333"/>
          <w:w w:val="115"/>
        </w:rPr>
        <w:t>way</w:t>
      </w:r>
      <w:r>
        <w:rPr>
          <w:color w:val="333333"/>
          <w:spacing w:val="-27"/>
          <w:w w:val="115"/>
        </w:rPr>
        <w:t> </w:t>
      </w:r>
      <w:r>
        <w:rPr>
          <w:color w:val="333333"/>
          <w:w w:val="115"/>
        </w:rPr>
        <w:t>of</w:t>
      </w:r>
      <w:r>
        <w:rPr>
          <w:color w:val="333333"/>
          <w:spacing w:val="-25"/>
          <w:w w:val="115"/>
        </w:rPr>
        <w:t> </w:t>
      </w:r>
      <w:r>
        <w:rPr>
          <w:color w:val="333333"/>
          <w:w w:val="115"/>
        </w:rPr>
        <w:t>honoring</w:t>
      </w:r>
      <w:r>
        <w:rPr>
          <w:color w:val="333333"/>
          <w:spacing w:val="-24"/>
          <w:w w:val="115"/>
        </w:rPr>
        <w:t> </w:t>
      </w:r>
      <w:r>
        <w:rPr>
          <w:color w:val="333333"/>
          <w:w w:val="115"/>
        </w:rPr>
        <w:t>those</w:t>
      </w:r>
      <w:r>
        <w:rPr>
          <w:color w:val="333333"/>
          <w:spacing w:val="-26"/>
          <w:w w:val="115"/>
        </w:rPr>
        <w:t> </w:t>
      </w:r>
      <w:r>
        <w:rPr>
          <w:color w:val="333333"/>
          <w:w w:val="115"/>
        </w:rPr>
        <w:t>who</w:t>
      </w:r>
      <w:r>
        <w:rPr>
          <w:color w:val="333333"/>
          <w:spacing w:val="-25"/>
          <w:w w:val="115"/>
        </w:rPr>
        <w:t> </w:t>
      </w:r>
      <w:r>
        <w:rPr>
          <w:color w:val="333333"/>
          <w:w w:val="115"/>
        </w:rPr>
        <w:t>suffered,</w:t>
      </w:r>
      <w:r>
        <w:rPr>
          <w:color w:val="333333"/>
          <w:spacing w:val="-26"/>
          <w:w w:val="115"/>
        </w:rPr>
        <w:t> </w:t>
      </w:r>
      <w:r>
        <w:rPr>
          <w:color w:val="333333"/>
          <w:w w:val="115"/>
        </w:rPr>
        <w:t>and</w:t>
      </w:r>
      <w:r>
        <w:rPr>
          <w:color w:val="333333"/>
          <w:spacing w:val="-29"/>
          <w:w w:val="115"/>
        </w:rPr>
        <w:t> </w:t>
      </w:r>
      <w:r>
        <w:rPr>
          <w:color w:val="333333"/>
          <w:w w:val="115"/>
        </w:rPr>
        <w:t>lost, and</w:t>
      </w:r>
      <w:r>
        <w:rPr>
          <w:color w:val="333333"/>
          <w:spacing w:val="-20"/>
          <w:w w:val="115"/>
        </w:rPr>
        <w:t> </w:t>
      </w:r>
      <w:r>
        <w:rPr>
          <w:color w:val="333333"/>
          <w:w w:val="115"/>
        </w:rPr>
        <w:t>had</w:t>
      </w:r>
      <w:r>
        <w:rPr>
          <w:color w:val="333333"/>
          <w:spacing w:val="-20"/>
          <w:w w:val="115"/>
        </w:rPr>
        <w:t> </w:t>
      </w:r>
      <w:r>
        <w:rPr>
          <w:color w:val="333333"/>
          <w:w w:val="115"/>
        </w:rPr>
        <w:t>to</w:t>
      </w:r>
      <w:r>
        <w:rPr>
          <w:color w:val="333333"/>
          <w:spacing w:val="-20"/>
          <w:w w:val="115"/>
        </w:rPr>
        <w:t> </w:t>
      </w:r>
      <w:r>
        <w:rPr>
          <w:color w:val="333333"/>
          <w:w w:val="115"/>
        </w:rPr>
        <w:t>rebuild</w:t>
      </w:r>
      <w:r>
        <w:rPr>
          <w:color w:val="333333"/>
          <w:spacing w:val="-20"/>
          <w:w w:val="115"/>
        </w:rPr>
        <w:t> </w:t>
      </w:r>
      <w:r>
        <w:rPr>
          <w:color w:val="333333"/>
          <w:w w:val="115"/>
        </w:rPr>
        <w:t>shattered</w:t>
      </w:r>
      <w:r>
        <w:rPr>
          <w:color w:val="333333"/>
          <w:spacing w:val="-20"/>
          <w:w w:val="115"/>
        </w:rPr>
        <w:t> </w:t>
      </w:r>
      <w:r>
        <w:rPr>
          <w:color w:val="333333"/>
          <w:w w:val="115"/>
        </w:rPr>
        <w:t>lives.</w:t>
      </w:r>
      <w:r>
        <w:rPr>
          <w:color w:val="333333"/>
          <w:spacing w:val="-20"/>
          <w:w w:val="115"/>
        </w:rPr>
        <w:t> </w:t>
      </w:r>
      <w:r>
        <w:rPr>
          <w:color w:val="333333"/>
          <w:w w:val="115"/>
        </w:rPr>
        <w:t>They</w:t>
      </w:r>
      <w:r>
        <w:rPr>
          <w:color w:val="333333"/>
          <w:spacing w:val="-19"/>
          <w:w w:val="115"/>
        </w:rPr>
        <w:t> </w:t>
      </w:r>
      <w:r>
        <w:rPr>
          <w:color w:val="333333"/>
          <w:w w:val="115"/>
        </w:rPr>
        <w:t>remind</w:t>
      </w:r>
      <w:r>
        <w:rPr>
          <w:color w:val="333333"/>
          <w:spacing w:val="-20"/>
          <w:w w:val="115"/>
        </w:rPr>
        <w:t> </w:t>
      </w:r>
      <w:r>
        <w:rPr>
          <w:color w:val="333333"/>
          <w:w w:val="115"/>
        </w:rPr>
        <w:t>us</w:t>
      </w:r>
      <w:r>
        <w:rPr>
          <w:color w:val="333333"/>
          <w:spacing w:val="-19"/>
          <w:w w:val="115"/>
        </w:rPr>
        <w:t> </w:t>
      </w:r>
      <w:r>
        <w:rPr>
          <w:color w:val="333333"/>
          <w:w w:val="115"/>
        </w:rPr>
        <w:t>all</w:t>
      </w:r>
      <w:r>
        <w:rPr>
          <w:color w:val="333333"/>
          <w:spacing w:val="-19"/>
          <w:w w:val="115"/>
        </w:rPr>
        <w:t> </w:t>
      </w:r>
      <w:r>
        <w:rPr>
          <w:color w:val="333333"/>
          <w:w w:val="115"/>
        </w:rPr>
        <w:t>today</w:t>
      </w:r>
      <w:r>
        <w:rPr>
          <w:color w:val="333333"/>
          <w:spacing w:val="-19"/>
          <w:w w:val="115"/>
        </w:rPr>
        <w:t> </w:t>
      </w:r>
      <w:r>
        <w:rPr>
          <w:color w:val="333333"/>
          <w:w w:val="115"/>
        </w:rPr>
        <w:t>of</w:t>
      </w:r>
      <w:r>
        <w:rPr>
          <w:color w:val="333333"/>
          <w:spacing w:val="-19"/>
          <w:w w:val="115"/>
        </w:rPr>
        <w:t> </w:t>
      </w:r>
      <w:r>
        <w:rPr>
          <w:color w:val="333333"/>
          <w:w w:val="115"/>
        </w:rPr>
        <w:t>the</w:t>
      </w:r>
      <w:r>
        <w:rPr>
          <w:color w:val="333333"/>
          <w:spacing w:val="-20"/>
          <w:w w:val="115"/>
        </w:rPr>
        <w:t> </w:t>
      </w:r>
      <w:r>
        <w:rPr>
          <w:color w:val="333333"/>
          <w:w w:val="115"/>
        </w:rPr>
        <w:t>threat</w:t>
      </w:r>
      <w:r>
        <w:rPr>
          <w:color w:val="333333"/>
          <w:spacing w:val="-22"/>
          <w:w w:val="115"/>
        </w:rPr>
        <w:t> </w:t>
      </w:r>
      <w:r>
        <w:rPr>
          <w:color w:val="333333"/>
          <w:w w:val="115"/>
        </w:rPr>
        <w:t>to</w:t>
      </w:r>
      <w:r>
        <w:rPr>
          <w:color w:val="333333"/>
          <w:spacing w:val="-20"/>
          <w:w w:val="115"/>
        </w:rPr>
        <w:t> </w:t>
      </w:r>
      <w:r>
        <w:rPr>
          <w:color w:val="333333"/>
          <w:w w:val="115"/>
        </w:rPr>
        <w:t>American</w:t>
      </w:r>
      <w:r>
        <w:rPr>
          <w:color w:val="333333"/>
          <w:spacing w:val="-19"/>
          <w:w w:val="115"/>
        </w:rPr>
        <w:t> </w:t>
      </w:r>
      <w:r>
        <w:rPr>
          <w:color w:val="333333"/>
          <w:w w:val="115"/>
        </w:rPr>
        <w:t>values from</w:t>
      </w:r>
      <w:r>
        <w:rPr>
          <w:color w:val="333333"/>
          <w:spacing w:val="-20"/>
          <w:w w:val="115"/>
        </w:rPr>
        <w:t> </w:t>
      </w:r>
      <w:r>
        <w:rPr>
          <w:color w:val="333333"/>
          <w:w w:val="115"/>
        </w:rPr>
        <w:t>cynically</w:t>
      </w:r>
      <w:r>
        <w:rPr>
          <w:color w:val="333333"/>
          <w:spacing w:val="-19"/>
          <w:w w:val="115"/>
        </w:rPr>
        <w:t> </w:t>
      </w:r>
      <w:r>
        <w:rPr>
          <w:color w:val="333333"/>
          <w:w w:val="115"/>
        </w:rPr>
        <w:t>manufactured</w:t>
      </w:r>
      <w:r>
        <w:rPr>
          <w:color w:val="333333"/>
          <w:spacing w:val="-20"/>
          <w:w w:val="115"/>
        </w:rPr>
        <w:t> </w:t>
      </w:r>
      <w:r>
        <w:rPr>
          <w:color w:val="333333"/>
          <w:w w:val="115"/>
        </w:rPr>
        <w:t>fear</w:t>
      </w:r>
      <w:r>
        <w:rPr>
          <w:color w:val="333333"/>
          <w:spacing w:val="-22"/>
          <w:w w:val="115"/>
        </w:rPr>
        <w:t> </w:t>
      </w:r>
      <w:r>
        <w:rPr>
          <w:color w:val="333333"/>
          <w:w w:val="115"/>
        </w:rPr>
        <w:t>and</w:t>
      </w:r>
      <w:r>
        <w:rPr>
          <w:color w:val="333333"/>
          <w:spacing w:val="-20"/>
          <w:w w:val="115"/>
        </w:rPr>
        <w:t> </w:t>
      </w:r>
      <w:r>
        <w:rPr>
          <w:color w:val="333333"/>
          <w:w w:val="115"/>
        </w:rPr>
        <w:t>the</w:t>
      </w:r>
      <w:r>
        <w:rPr>
          <w:color w:val="333333"/>
          <w:spacing w:val="-20"/>
          <w:w w:val="115"/>
        </w:rPr>
        <w:t> </w:t>
      </w:r>
      <w:r>
        <w:rPr>
          <w:color w:val="333333"/>
          <w:w w:val="115"/>
        </w:rPr>
        <w:t>deliberate</w:t>
      </w:r>
      <w:r>
        <w:rPr>
          <w:color w:val="333333"/>
          <w:spacing w:val="-20"/>
          <w:w w:val="115"/>
        </w:rPr>
        <w:t> </w:t>
      </w:r>
      <w:r>
        <w:rPr>
          <w:color w:val="333333"/>
          <w:w w:val="115"/>
        </w:rPr>
        <w:t>targeting</w:t>
      </w:r>
      <w:r>
        <w:rPr>
          <w:color w:val="333333"/>
          <w:spacing w:val="-18"/>
          <w:w w:val="115"/>
        </w:rPr>
        <w:t> </w:t>
      </w:r>
      <w:r>
        <w:rPr>
          <w:color w:val="333333"/>
          <w:w w:val="115"/>
        </w:rPr>
        <w:t>of</w:t>
      </w:r>
      <w:r>
        <w:rPr>
          <w:color w:val="333333"/>
          <w:spacing w:val="-19"/>
          <w:w w:val="115"/>
        </w:rPr>
        <w:t> </w:t>
      </w:r>
      <w:r>
        <w:rPr>
          <w:color w:val="333333"/>
          <w:w w:val="115"/>
        </w:rPr>
        <w:t>a</w:t>
      </w:r>
      <w:r>
        <w:rPr>
          <w:color w:val="333333"/>
          <w:spacing w:val="-20"/>
          <w:w w:val="115"/>
        </w:rPr>
        <w:t> </w:t>
      </w:r>
      <w:r>
        <w:rPr>
          <w:color w:val="333333"/>
          <w:w w:val="115"/>
        </w:rPr>
        <w:t>vulnerable</w:t>
      </w:r>
      <w:r>
        <w:rPr>
          <w:color w:val="333333"/>
          <w:spacing w:val="-20"/>
          <w:w w:val="115"/>
        </w:rPr>
        <w:t> </w:t>
      </w:r>
      <w:r>
        <w:rPr>
          <w:color w:val="333333"/>
          <w:w w:val="115"/>
        </w:rPr>
        <w:t>minority.</w:t>
      </w:r>
    </w:p>
    <w:p>
      <w:pPr>
        <w:pStyle w:val="BodyText"/>
        <w:spacing w:before="7"/>
        <w:rPr>
          <w:sz w:val="25"/>
        </w:rPr>
      </w:pPr>
    </w:p>
    <w:p>
      <w:pPr>
        <w:pStyle w:val="BodyText"/>
        <w:spacing w:line="283" w:lineRule="auto"/>
        <w:ind w:left="280" w:right="904"/>
      </w:pPr>
      <w:r>
        <w:rPr>
          <w:color w:val="333333"/>
          <w:w w:val="110"/>
        </w:rPr>
        <w:t>Source:</w:t>
      </w:r>
      <w:r>
        <w:rPr>
          <w:color w:val="333333"/>
          <w:spacing w:val="-24"/>
          <w:w w:val="110"/>
        </w:rPr>
        <w:t> </w:t>
      </w:r>
      <w:r>
        <w:rPr>
          <w:color w:val="333333"/>
          <w:w w:val="110"/>
        </w:rPr>
        <w:t>George</w:t>
      </w:r>
      <w:r>
        <w:rPr>
          <w:color w:val="333333"/>
          <w:spacing w:val="-23"/>
          <w:w w:val="110"/>
        </w:rPr>
        <w:t> </w:t>
      </w:r>
      <w:r>
        <w:rPr>
          <w:color w:val="333333"/>
          <w:w w:val="110"/>
        </w:rPr>
        <w:t>Takei,</w:t>
      </w:r>
      <w:r>
        <w:rPr>
          <w:color w:val="333333"/>
          <w:spacing w:val="-24"/>
          <w:w w:val="110"/>
        </w:rPr>
        <w:t> </w:t>
      </w:r>
      <w:r>
        <w:rPr>
          <w:color w:val="333333"/>
          <w:w w:val="110"/>
        </w:rPr>
        <w:t>“Interment,</w:t>
      </w:r>
      <w:r>
        <w:rPr>
          <w:color w:val="333333"/>
          <w:spacing w:val="-23"/>
          <w:w w:val="110"/>
        </w:rPr>
        <w:t> </w:t>
      </w:r>
      <w:r>
        <w:rPr>
          <w:color w:val="333333"/>
          <w:w w:val="110"/>
        </w:rPr>
        <w:t>America’s</w:t>
      </w:r>
      <w:r>
        <w:rPr>
          <w:color w:val="333333"/>
          <w:spacing w:val="-23"/>
          <w:w w:val="110"/>
        </w:rPr>
        <w:t> </w:t>
      </w:r>
      <w:r>
        <w:rPr>
          <w:color w:val="333333"/>
          <w:w w:val="110"/>
        </w:rPr>
        <w:t>Great</w:t>
      </w:r>
      <w:r>
        <w:rPr>
          <w:color w:val="333333"/>
          <w:spacing w:val="-25"/>
          <w:w w:val="110"/>
        </w:rPr>
        <w:t> </w:t>
      </w:r>
      <w:r>
        <w:rPr>
          <w:color w:val="333333"/>
          <w:w w:val="110"/>
        </w:rPr>
        <w:t>Mistake,”</w:t>
      </w:r>
      <w:r>
        <w:rPr>
          <w:color w:val="333333"/>
          <w:spacing w:val="-20"/>
          <w:w w:val="110"/>
        </w:rPr>
        <w:t> </w:t>
      </w:r>
      <w:r>
        <w:rPr>
          <w:i/>
          <w:color w:val="333333"/>
          <w:w w:val="110"/>
        </w:rPr>
        <w:t>The</w:t>
      </w:r>
      <w:r>
        <w:rPr>
          <w:i/>
          <w:color w:val="333333"/>
          <w:spacing w:val="-24"/>
          <w:w w:val="110"/>
        </w:rPr>
        <w:t> </w:t>
      </w:r>
      <w:r>
        <w:rPr>
          <w:i/>
          <w:color w:val="333333"/>
          <w:w w:val="110"/>
        </w:rPr>
        <w:t>New</w:t>
      </w:r>
      <w:r>
        <w:rPr>
          <w:i/>
          <w:color w:val="333333"/>
          <w:spacing w:val="-24"/>
          <w:w w:val="110"/>
        </w:rPr>
        <w:t> </w:t>
      </w:r>
      <w:r>
        <w:rPr>
          <w:i/>
          <w:color w:val="333333"/>
          <w:w w:val="110"/>
        </w:rPr>
        <w:t>York</w:t>
      </w:r>
      <w:r>
        <w:rPr>
          <w:i/>
          <w:color w:val="333333"/>
          <w:spacing w:val="-23"/>
          <w:w w:val="110"/>
        </w:rPr>
        <w:t> </w:t>
      </w:r>
      <w:r>
        <w:rPr>
          <w:i/>
          <w:color w:val="333333"/>
          <w:w w:val="110"/>
        </w:rPr>
        <w:t>Times</w:t>
      </w:r>
      <w:r>
        <w:rPr>
          <w:color w:val="333333"/>
          <w:w w:val="110"/>
        </w:rPr>
        <w:t>,</w:t>
      </w:r>
      <w:r>
        <w:rPr>
          <w:color w:val="333333"/>
          <w:spacing w:val="-23"/>
          <w:w w:val="110"/>
        </w:rPr>
        <w:t> </w:t>
      </w:r>
      <w:r>
        <w:rPr>
          <w:color w:val="333333"/>
          <w:w w:val="110"/>
        </w:rPr>
        <w:t>April</w:t>
      </w:r>
      <w:r>
        <w:rPr>
          <w:color w:val="333333"/>
          <w:spacing w:val="-24"/>
          <w:w w:val="110"/>
        </w:rPr>
        <w:t> </w:t>
      </w:r>
      <w:r>
        <w:rPr>
          <w:color w:val="333333"/>
          <w:w w:val="110"/>
        </w:rPr>
        <w:t>28, 2017. </w:t>
      </w:r>
      <w:hyperlink r:id="rId101">
        <w:r>
          <w:rPr>
            <w:color w:val="1154CC"/>
            <w:w w:val="110"/>
            <w:u w:val="single" w:color="1154CC"/>
          </w:rPr>
          <w:t>https://www.nytimes.com/2017/04/28/opinion/george-takei-japanese-internment-</w:t>
        </w:r>
      </w:hyperlink>
      <w:r>
        <w:rPr>
          <w:color w:val="1154CC"/>
          <w:w w:val="110"/>
        </w:rPr>
        <w:t> </w:t>
      </w:r>
      <w:hyperlink r:id="rId101">
        <w:r>
          <w:rPr>
            <w:color w:val="1154CC"/>
            <w:w w:val="110"/>
            <w:u w:val="single" w:color="1154CC"/>
          </w:rPr>
          <w:t>americas-great-mistake.html</w:t>
        </w:r>
      </w:hyperlink>
    </w:p>
    <w:p>
      <w:pPr>
        <w:spacing w:after="0" w:line="283" w:lineRule="auto"/>
        <w:sectPr>
          <w:headerReference w:type="default" r:id="rId99"/>
          <w:footerReference w:type="default" r:id="rId100"/>
          <w:pgSz w:w="12240" w:h="15840"/>
          <w:pgMar w:header="848" w:footer="1261" w:top="2700" w:bottom="1460" w:left="1160" w:right="1060"/>
        </w:sectPr>
      </w:pPr>
    </w:p>
    <w:p>
      <w:pPr>
        <w:pStyle w:val="BodyText"/>
        <w:rPr>
          <w:sz w:val="20"/>
        </w:rPr>
      </w:pPr>
    </w:p>
    <w:p>
      <w:pPr>
        <w:pStyle w:val="BodyText"/>
        <w:spacing w:before="3"/>
        <w:rPr>
          <w:sz w:val="17"/>
        </w:rPr>
      </w:pPr>
    </w:p>
    <w:p>
      <w:pPr>
        <w:pStyle w:val="Heading3"/>
        <w:ind w:right="383"/>
      </w:pPr>
      <w:r>
        <w:rPr>
          <w:w w:val="105"/>
        </w:rPr>
        <w:t>California Legislature Apologizes for Japanese Incarceration</w:t>
      </w:r>
    </w:p>
    <w:p>
      <w:pPr>
        <w:pStyle w:val="BodyText"/>
        <w:spacing w:before="9"/>
        <w:rPr>
          <w:b/>
          <w:sz w:val="29"/>
        </w:rPr>
      </w:pPr>
    </w:p>
    <w:p>
      <w:pPr>
        <w:spacing w:line="280" w:lineRule="auto" w:before="0"/>
        <w:ind w:left="280" w:right="437" w:firstLine="0"/>
        <w:jc w:val="left"/>
        <w:rPr>
          <w:i/>
          <w:sz w:val="22"/>
        </w:rPr>
      </w:pPr>
      <w:r>
        <w:rPr>
          <w:i/>
          <w:color w:val="333333"/>
          <w:sz w:val="22"/>
        </w:rPr>
        <w:t>While the Federal Government began issuing apologies for the incarceration of Japanese Americans </w:t>
      </w:r>
      <w:r>
        <w:rPr>
          <w:i/>
          <w:color w:val="333333"/>
          <w:sz w:val="22"/>
        </w:rPr>
        <w:t>during World War II in the 1980s, the state of California (in which both the Manzanar and Tule Lake prison camps were located) did not officially acknowledge these wrongs until 2020, seventy-eight years after</w:t>
      </w:r>
      <w:r>
        <w:rPr>
          <w:i/>
          <w:color w:val="333333"/>
          <w:spacing w:val="-5"/>
          <w:sz w:val="22"/>
        </w:rPr>
        <w:t> </w:t>
      </w:r>
      <w:r>
        <w:rPr>
          <w:i/>
          <w:color w:val="333333"/>
          <w:sz w:val="22"/>
        </w:rPr>
        <w:t>Executive</w:t>
      </w:r>
      <w:r>
        <w:rPr>
          <w:i/>
          <w:color w:val="333333"/>
          <w:spacing w:val="-3"/>
          <w:sz w:val="22"/>
        </w:rPr>
        <w:t> </w:t>
      </w:r>
      <w:r>
        <w:rPr>
          <w:i/>
          <w:color w:val="333333"/>
          <w:sz w:val="22"/>
        </w:rPr>
        <w:t>Order</w:t>
      </w:r>
      <w:r>
        <w:rPr>
          <w:i/>
          <w:color w:val="333333"/>
          <w:spacing w:val="-4"/>
          <w:sz w:val="22"/>
        </w:rPr>
        <w:t> </w:t>
      </w:r>
      <w:r>
        <w:rPr>
          <w:i/>
          <w:color w:val="333333"/>
          <w:sz w:val="22"/>
        </w:rPr>
        <w:t>9066.</w:t>
      </w:r>
      <w:r>
        <w:rPr>
          <w:i/>
          <w:color w:val="333333"/>
          <w:spacing w:val="-3"/>
          <w:sz w:val="22"/>
        </w:rPr>
        <w:t> </w:t>
      </w:r>
      <w:r>
        <w:rPr>
          <w:i/>
          <w:color w:val="333333"/>
          <w:sz w:val="22"/>
        </w:rPr>
        <w:t>In</w:t>
      </w:r>
      <w:r>
        <w:rPr>
          <w:i/>
          <w:color w:val="333333"/>
          <w:spacing w:val="-6"/>
          <w:sz w:val="22"/>
        </w:rPr>
        <w:t> </w:t>
      </w:r>
      <w:r>
        <w:rPr>
          <w:i/>
          <w:color w:val="333333"/>
          <w:sz w:val="22"/>
        </w:rPr>
        <w:t>the</w:t>
      </w:r>
      <w:r>
        <w:rPr>
          <w:i/>
          <w:color w:val="333333"/>
          <w:spacing w:val="-3"/>
          <w:sz w:val="22"/>
        </w:rPr>
        <w:t> </w:t>
      </w:r>
      <w:r>
        <w:rPr>
          <w:i/>
          <w:color w:val="333333"/>
          <w:sz w:val="22"/>
        </w:rPr>
        <w:t>following</w:t>
      </w:r>
      <w:r>
        <w:rPr>
          <w:i/>
          <w:color w:val="333333"/>
          <w:spacing w:val="-3"/>
          <w:sz w:val="22"/>
        </w:rPr>
        <w:t> </w:t>
      </w:r>
      <w:r>
        <w:rPr>
          <w:i/>
          <w:color w:val="333333"/>
          <w:sz w:val="22"/>
        </w:rPr>
        <w:t>excerpt</w:t>
      </w:r>
      <w:r>
        <w:rPr>
          <w:i/>
          <w:color w:val="333333"/>
          <w:spacing w:val="-3"/>
          <w:sz w:val="22"/>
        </w:rPr>
        <w:t> </w:t>
      </w:r>
      <w:r>
        <w:rPr>
          <w:i/>
          <w:color w:val="333333"/>
          <w:sz w:val="22"/>
        </w:rPr>
        <w:t>from</w:t>
      </w:r>
      <w:r>
        <w:rPr>
          <w:i/>
          <w:color w:val="333333"/>
          <w:spacing w:val="-9"/>
          <w:sz w:val="22"/>
        </w:rPr>
        <w:t> </w:t>
      </w:r>
      <w:r>
        <w:rPr>
          <w:i/>
          <w:color w:val="333333"/>
          <w:sz w:val="22"/>
        </w:rPr>
        <w:t>the</w:t>
      </w:r>
      <w:r>
        <w:rPr>
          <w:i/>
          <w:color w:val="333333"/>
          <w:spacing w:val="-3"/>
          <w:sz w:val="22"/>
        </w:rPr>
        <w:t> </w:t>
      </w:r>
      <w:r>
        <w:rPr>
          <w:i/>
          <w:color w:val="333333"/>
          <w:sz w:val="22"/>
        </w:rPr>
        <w:t>California</w:t>
      </w:r>
      <w:r>
        <w:rPr>
          <w:i/>
          <w:color w:val="333333"/>
          <w:spacing w:val="-1"/>
          <w:sz w:val="22"/>
        </w:rPr>
        <w:t> </w:t>
      </w:r>
      <w:r>
        <w:rPr>
          <w:i/>
          <w:color w:val="333333"/>
          <w:sz w:val="22"/>
        </w:rPr>
        <w:t>legislature,</w:t>
      </w:r>
      <w:r>
        <w:rPr>
          <w:i/>
          <w:color w:val="333333"/>
          <w:spacing w:val="-3"/>
          <w:sz w:val="22"/>
        </w:rPr>
        <w:t> </w:t>
      </w:r>
      <w:r>
        <w:rPr>
          <w:i/>
          <w:color w:val="333333"/>
          <w:sz w:val="22"/>
        </w:rPr>
        <w:t>the</w:t>
      </w:r>
      <w:r>
        <w:rPr>
          <w:i/>
          <w:color w:val="333333"/>
          <w:spacing w:val="-3"/>
          <w:sz w:val="22"/>
        </w:rPr>
        <w:t> </w:t>
      </w:r>
      <w:r>
        <w:rPr>
          <w:i/>
          <w:color w:val="333333"/>
          <w:sz w:val="22"/>
        </w:rPr>
        <w:t>state</w:t>
      </w:r>
      <w:r>
        <w:rPr>
          <w:i/>
          <w:color w:val="333333"/>
          <w:spacing w:val="-8"/>
          <w:sz w:val="22"/>
        </w:rPr>
        <w:t> </w:t>
      </w:r>
      <w:r>
        <w:rPr>
          <w:i/>
          <w:color w:val="333333"/>
          <w:sz w:val="22"/>
        </w:rPr>
        <w:t>outlines</w:t>
      </w:r>
      <w:r>
        <w:rPr>
          <w:i/>
          <w:color w:val="333333"/>
          <w:spacing w:val="-5"/>
          <w:sz w:val="22"/>
        </w:rPr>
        <w:t> </w:t>
      </w:r>
      <w:r>
        <w:rPr>
          <w:i/>
          <w:color w:val="333333"/>
          <w:sz w:val="22"/>
        </w:rPr>
        <w:t>the damage</w:t>
      </w:r>
      <w:r>
        <w:rPr>
          <w:i/>
          <w:color w:val="333333"/>
          <w:spacing w:val="-14"/>
          <w:sz w:val="22"/>
        </w:rPr>
        <w:t> </w:t>
      </w:r>
      <w:r>
        <w:rPr>
          <w:i/>
          <w:color w:val="333333"/>
          <w:sz w:val="22"/>
        </w:rPr>
        <w:t>caused</w:t>
      </w:r>
      <w:r>
        <w:rPr>
          <w:i/>
          <w:color w:val="333333"/>
          <w:spacing w:val="-13"/>
          <w:sz w:val="22"/>
        </w:rPr>
        <w:t> </w:t>
      </w:r>
      <w:r>
        <w:rPr>
          <w:i/>
          <w:color w:val="333333"/>
          <w:sz w:val="22"/>
        </w:rPr>
        <w:t>by</w:t>
      </w:r>
      <w:r>
        <w:rPr>
          <w:i/>
          <w:color w:val="333333"/>
          <w:spacing w:val="-13"/>
          <w:sz w:val="22"/>
        </w:rPr>
        <w:t> </w:t>
      </w:r>
      <w:r>
        <w:rPr>
          <w:i/>
          <w:color w:val="333333"/>
          <w:sz w:val="22"/>
        </w:rPr>
        <w:t>forced</w:t>
      </w:r>
      <w:r>
        <w:rPr>
          <w:i/>
          <w:color w:val="333333"/>
          <w:spacing w:val="-13"/>
          <w:sz w:val="22"/>
        </w:rPr>
        <w:t> </w:t>
      </w:r>
      <w:r>
        <w:rPr>
          <w:i/>
          <w:color w:val="333333"/>
          <w:sz w:val="22"/>
        </w:rPr>
        <w:t>relocation</w:t>
      </w:r>
      <w:r>
        <w:rPr>
          <w:i/>
          <w:color w:val="333333"/>
          <w:spacing w:val="-10"/>
          <w:sz w:val="22"/>
        </w:rPr>
        <w:t> </w:t>
      </w:r>
      <w:r>
        <w:rPr>
          <w:i/>
          <w:color w:val="333333"/>
          <w:sz w:val="22"/>
        </w:rPr>
        <w:t>and</w:t>
      </w:r>
      <w:r>
        <w:rPr>
          <w:i/>
          <w:color w:val="333333"/>
          <w:spacing w:val="-13"/>
          <w:sz w:val="22"/>
        </w:rPr>
        <w:t> </w:t>
      </w:r>
      <w:r>
        <w:rPr>
          <w:i/>
          <w:color w:val="333333"/>
          <w:sz w:val="22"/>
        </w:rPr>
        <w:t>incarceration,</w:t>
      </w:r>
      <w:r>
        <w:rPr>
          <w:i/>
          <w:color w:val="333333"/>
          <w:spacing w:val="-18"/>
          <w:sz w:val="22"/>
        </w:rPr>
        <w:t> </w:t>
      </w:r>
      <w:r>
        <w:rPr>
          <w:i/>
          <w:color w:val="333333"/>
          <w:sz w:val="22"/>
        </w:rPr>
        <w:t>and</w:t>
      </w:r>
      <w:r>
        <w:rPr>
          <w:i/>
          <w:color w:val="333333"/>
          <w:spacing w:val="-13"/>
          <w:sz w:val="22"/>
        </w:rPr>
        <w:t> </w:t>
      </w:r>
      <w:r>
        <w:rPr>
          <w:i/>
          <w:color w:val="333333"/>
          <w:sz w:val="22"/>
        </w:rPr>
        <w:t>formally</w:t>
      </w:r>
      <w:r>
        <w:rPr>
          <w:i/>
          <w:color w:val="333333"/>
          <w:spacing w:val="-13"/>
          <w:sz w:val="22"/>
        </w:rPr>
        <w:t> </w:t>
      </w:r>
      <w:r>
        <w:rPr>
          <w:i/>
          <w:color w:val="333333"/>
          <w:sz w:val="22"/>
        </w:rPr>
        <w:t>apologizes</w:t>
      </w:r>
      <w:r>
        <w:rPr>
          <w:i/>
          <w:color w:val="333333"/>
          <w:spacing w:val="-15"/>
          <w:sz w:val="22"/>
        </w:rPr>
        <w:t> </w:t>
      </w:r>
      <w:r>
        <w:rPr>
          <w:i/>
          <w:color w:val="333333"/>
          <w:sz w:val="22"/>
        </w:rPr>
        <w:t>for</w:t>
      </w:r>
      <w:r>
        <w:rPr>
          <w:i/>
          <w:color w:val="333333"/>
          <w:spacing w:val="-18"/>
          <w:sz w:val="22"/>
        </w:rPr>
        <w:t> </w:t>
      </w:r>
      <w:r>
        <w:rPr>
          <w:i/>
          <w:color w:val="333333"/>
          <w:sz w:val="22"/>
        </w:rPr>
        <w:t>the</w:t>
      </w:r>
      <w:r>
        <w:rPr>
          <w:i/>
          <w:color w:val="333333"/>
          <w:spacing w:val="-13"/>
          <w:sz w:val="22"/>
        </w:rPr>
        <w:t> </w:t>
      </w:r>
      <w:r>
        <w:rPr>
          <w:i/>
          <w:color w:val="333333"/>
          <w:sz w:val="22"/>
        </w:rPr>
        <w:t>failure</w:t>
      </w:r>
      <w:r>
        <w:rPr>
          <w:i/>
          <w:color w:val="333333"/>
          <w:spacing w:val="-14"/>
          <w:sz w:val="22"/>
        </w:rPr>
        <w:t> </w:t>
      </w:r>
      <w:r>
        <w:rPr>
          <w:i/>
          <w:color w:val="333333"/>
          <w:sz w:val="22"/>
        </w:rPr>
        <w:t>of</w:t>
      </w:r>
      <w:r>
        <w:rPr>
          <w:i/>
          <w:color w:val="333333"/>
          <w:spacing w:val="-15"/>
          <w:sz w:val="22"/>
        </w:rPr>
        <w:t> </w:t>
      </w:r>
      <w:r>
        <w:rPr>
          <w:i/>
          <w:color w:val="333333"/>
          <w:sz w:val="22"/>
        </w:rPr>
        <w:t>the</w:t>
      </w:r>
      <w:r>
        <w:rPr>
          <w:i/>
          <w:color w:val="333333"/>
          <w:spacing w:val="-13"/>
          <w:sz w:val="22"/>
        </w:rPr>
        <w:t> </w:t>
      </w:r>
      <w:r>
        <w:rPr>
          <w:i/>
          <w:color w:val="333333"/>
          <w:sz w:val="22"/>
        </w:rPr>
        <w:t>state to “defend the civil rights and civil liberties of Japanese</w:t>
      </w:r>
      <w:r>
        <w:rPr>
          <w:i/>
          <w:color w:val="333333"/>
          <w:spacing w:val="-31"/>
          <w:sz w:val="22"/>
        </w:rPr>
        <w:t> </w:t>
      </w:r>
      <w:r>
        <w:rPr>
          <w:i/>
          <w:color w:val="333333"/>
          <w:sz w:val="22"/>
        </w:rPr>
        <w:t>Americans.”</w:t>
      </w:r>
    </w:p>
    <w:p>
      <w:pPr>
        <w:pStyle w:val="BodyText"/>
        <w:spacing w:before="5"/>
        <w:rPr>
          <w:i/>
          <w:sz w:val="26"/>
        </w:rPr>
      </w:pPr>
    </w:p>
    <w:p>
      <w:pPr>
        <w:pStyle w:val="BodyText"/>
        <w:spacing w:line="280" w:lineRule="auto" w:before="1"/>
        <w:ind w:left="280" w:right="433"/>
      </w:pPr>
      <w:r>
        <w:rPr>
          <w:color w:val="333333"/>
          <w:w w:val="110"/>
        </w:rPr>
        <w:t>WHEREAS,</w:t>
      </w:r>
      <w:r>
        <w:rPr>
          <w:color w:val="333333"/>
          <w:spacing w:val="-16"/>
          <w:w w:val="110"/>
        </w:rPr>
        <w:t> </w:t>
      </w:r>
      <w:r>
        <w:rPr>
          <w:color w:val="333333"/>
          <w:w w:val="110"/>
        </w:rPr>
        <w:t>On</w:t>
      </w:r>
      <w:r>
        <w:rPr>
          <w:color w:val="333333"/>
          <w:spacing w:val="-15"/>
          <w:w w:val="110"/>
        </w:rPr>
        <w:t> </w:t>
      </w:r>
      <w:r>
        <w:rPr>
          <w:color w:val="333333"/>
          <w:w w:val="110"/>
        </w:rPr>
        <w:t>February</w:t>
      </w:r>
      <w:r>
        <w:rPr>
          <w:color w:val="333333"/>
          <w:spacing w:val="-14"/>
          <w:w w:val="110"/>
        </w:rPr>
        <w:t> </w:t>
      </w:r>
      <w:r>
        <w:rPr>
          <w:color w:val="333333"/>
          <w:w w:val="110"/>
        </w:rPr>
        <w:t>19,</w:t>
      </w:r>
      <w:r>
        <w:rPr>
          <w:color w:val="333333"/>
          <w:spacing w:val="-15"/>
          <w:w w:val="110"/>
        </w:rPr>
        <w:t> </w:t>
      </w:r>
      <w:r>
        <w:rPr>
          <w:color w:val="333333"/>
          <w:w w:val="110"/>
        </w:rPr>
        <w:t>1942,</w:t>
      </w:r>
      <w:r>
        <w:rPr>
          <w:color w:val="333333"/>
          <w:spacing w:val="-16"/>
          <w:w w:val="110"/>
        </w:rPr>
        <w:t> </w:t>
      </w:r>
      <w:r>
        <w:rPr>
          <w:color w:val="333333"/>
          <w:w w:val="110"/>
        </w:rPr>
        <w:t>President</w:t>
      </w:r>
      <w:r>
        <w:rPr>
          <w:color w:val="333333"/>
          <w:spacing w:val="-17"/>
          <w:w w:val="110"/>
        </w:rPr>
        <w:t> </w:t>
      </w:r>
      <w:r>
        <w:rPr>
          <w:color w:val="333333"/>
          <w:w w:val="110"/>
        </w:rPr>
        <w:t>Franklin</w:t>
      </w:r>
      <w:r>
        <w:rPr>
          <w:color w:val="333333"/>
          <w:spacing w:val="-15"/>
          <w:w w:val="110"/>
        </w:rPr>
        <w:t> </w:t>
      </w:r>
      <w:r>
        <w:rPr>
          <w:color w:val="333333"/>
          <w:w w:val="110"/>
        </w:rPr>
        <w:t>Delano</w:t>
      </w:r>
      <w:r>
        <w:rPr>
          <w:color w:val="333333"/>
          <w:spacing w:val="-16"/>
          <w:w w:val="110"/>
        </w:rPr>
        <w:t> </w:t>
      </w:r>
      <w:r>
        <w:rPr>
          <w:color w:val="333333"/>
          <w:w w:val="110"/>
        </w:rPr>
        <w:t>Roosevelt</w:t>
      </w:r>
      <w:r>
        <w:rPr>
          <w:color w:val="333333"/>
          <w:spacing w:val="-17"/>
          <w:w w:val="110"/>
        </w:rPr>
        <w:t> </w:t>
      </w:r>
      <w:r>
        <w:rPr>
          <w:color w:val="333333"/>
          <w:w w:val="110"/>
        </w:rPr>
        <w:t>signed</w:t>
      </w:r>
      <w:r>
        <w:rPr>
          <w:color w:val="333333"/>
          <w:spacing w:val="-16"/>
          <w:w w:val="110"/>
        </w:rPr>
        <w:t> </w:t>
      </w:r>
      <w:r>
        <w:rPr>
          <w:color w:val="333333"/>
          <w:w w:val="110"/>
        </w:rPr>
        <w:t>Executive</w:t>
      </w:r>
      <w:r>
        <w:rPr>
          <w:color w:val="333333"/>
          <w:spacing w:val="-20"/>
          <w:w w:val="110"/>
        </w:rPr>
        <w:t> </w:t>
      </w:r>
      <w:r>
        <w:rPr>
          <w:color w:val="333333"/>
          <w:w w:val="110"/>
        </w:rPr>
        <w:t>Order No. 9066 (EO9066), under which more than 120,000 people of Japanese ancestry were incarcerated in 10 concentration camps scattered throughout western states and the State of Arkansas during World War II;</w:t>
      </w:r>
      <w:r>
        <w:rPr>
          <w:color w:val="333333"/>
          <w:spacing w:val="-25"/>
          <w:w w:val="110"/>
        </w:rPr>
        <w:t> </w:t>
      </w:r>
      <w:r>
        <w:rPr>
          <w:color w:val="333333"/>
          <w:w w:val="110"/>
        </w:rPr>
        <w:t>and</w:t>
      </w:r>
    </w:p>
    <w:p>
      <w:pPr>
        <w:pStyle w:val="BodyText"/>
        <w:spacing w:line="283" w:lineRule="auto" w:before="1"/>
        <w:ind w:left="280" w:right="487"/>
      </w:pPr>
      <w:r>
        <w:rPr>
          <w:color w:val="333333"/>
          <w:w w:val="110"/>
        </w:rPr>
        <w:t>WHEREAS,</w:t>
      </w:r>
      <w:r>
        <w:rPr>
          <w:color w:val="333333"/>
          <w:spacing w:val="-17"/>
          <w:w w:val="110"/>
        </w:rPr>
        <w:t> </w:t>
      </w:r>
      <w:r>
        <w:rPr>
          <w:color w:val="333333"/>
          <w:w w:val="110"/>
        </w:rPr>
        <w:t>EO9066</w:t>
      </w:r>
      <w:r>
        <w:rPr>
          <w:color w:val="333333"/>
          <w:spacing w:val="-16"/>
          <w:w w:val="110"/>
        </w:rPr>
        <w:t> </w:t>
      </w:r>
      <w:r>
        <w:rPr>
          <w:color w:val="333333"/>
          <w:w w:val="110"/>
        </w:rPr>
        <w:t>inflicted</w:t>
      </w:r>
      <w:r>
        <w:rPr>
          <w:color w:val="333333"/>
          <w:spacing w:val="-16"/>
          <w:w w:val="110"/>
        </w:rPr>
        <w:t> </w:t>
      </w:r>
      <w:r>
        <w:rPr>
          <w:color w:val="333333"/>
          <w:w w:val="110"/>
        </w:rPr>
        <w:t>upon</w:t>
      </w:r>
      <w:r>
        <w:rPr>
          <w:color w:val="333333"/>
          <w:spacing w:val="-16"/>
          <w:w w:val="110"/>
        </w:rPr>
        <w:t> </w:t>
      </w:r>
      <w:r>
        <w:rPr>
          <w:color w:val="333333"/>
          <w:w w:val="110"/>
        </w:rPr>
        <w:t>more</w:t>
      </w:r>
      <w:r>
        <w:rPr>
          <w:color w:val="333333"/>
          <w:spacing w:val="-16"/>
          <w:w w:val="110"/>
        </w:rPr>
        <w:t> </w:t>
      </w:r>
      <w:r>
        <w:rPr>
          <w:color w:val="333333"/>
          <w:w w:val="110"/>
        </w:rPr>
        <w:t>than</w:t>
      </w:r>
      <w:r>
        <w:rPr>
          <w:color w:val="333333"/>
          <w:spacing w:val="-15"/>
          <w:w w:val="110"/>
        </w:rPr>
        <w:t> </w:t>
      </w:r>
      <w:r>
        <w:rPr>
          <w:color w:val="333333"/>
          <w:w w:val="110"/>
        </w:rPr>
        <w:t>120,000</w:t>
      </w:r>
      <w:r>
        <w:rPr>
          <w:color w:val="333333"/>
          <w:spacing w:val="-16"/>
          <w:w w:val="110"/>
        </w:rPr>
        <w:t> </w:t>
      </w:r>
      <w:r>
        <w:rPr>
          <w:color w:val="333333"/>
          <w:w w:val="110"/>
        </w:rPr>
        <w:t>Americans</w:t>
      </w:r>
      <w:r>
        <w:rPr>
          <w:color w:val="333333"/>
          <w:spacing w:val="-16"/>
          <w:w w:val="110"/>
        </w:rPr>
        <w:t> </w:t>
      </w:r>
      <w:r>
        <w:rPr>
          <w:color w:val="333333"/>
          <w:w w:val="110"/>
        </w:rPr>
        <w:t>and</w:t>
      </w:r>
      <w:r>
        <w:rPr>
          <w:color w:val="333333"/>
          <w:spacing w:val="-16"/>
          <w:w w:val="110"/>
        </w:rPr>
        <w:t> </w:t>
      </w:r>
      <w:r>
        <w:rPr>
          <w:color w:val="333333"/>
          <w:w w:val="110"/>
        </w:rPr>
        <w:t>residents</w:t>
      </w:r>
      <w:r>
        <w:rPr>
          <w:color w:val="333333"/>
          <w:spacing w:val="-15"/>
          <w:w w:val="110"/>
        </w:rPr>
        <w:t> </w:t>
      </w:r>
      <w:r>
        <w:rPr>
          <w:color w:val="333333"/>
          <w:w w:val="110"/>
        </w:rPr>
        <w:t>of</w:t>
      </w:r>
      <w:r>
        <w:rPr>
          <w:color w:val="333333"/>
          <w:spacing w:val="-20"/>
          <w:w w:val="110"/>
        </w:rPr>
        <w:t> </w:t>
      </w:r>
      <w:r>
        <w:rPr>
          <w:color w:val="333333"/>
          <w:w w:val="110"/>
        </w:rPr>
        <w:t>Japanese ancestry a great human cost of abandoned homes, businesses, farms, careers, professional advancements, disruption to family life, and public</w:t>
      </w:r>
      <w:r>
        <w:rPr>
          <w:color w:val="333333"/>
          <w:spacing w:val="-30"/>
          <w:w w:val="110"/>
        </w:rPr>
        <w:t> </w:t>
      </w:r>
      <w:r>
        <w:rPr>
          <w:color w:val="333333"/>
          <w:w w:val="110"/>
        </w:rPr>
        <w:t>humiliation...</w:t>
      </w:r>
    </w:p>
    <w:p>
      <w:pPr>
        <w:pStyle w:val="BodyText"/>
        <w:spacing w:line="247" w:lineRule="exact"/>
        <w:ind w:left="280"/>
      </w:pPr>
      <w:r>
        <w:rPr>
          <w:color w:val="333333"/>
          <w:w w:val="110"/>
        </w:rPr>
        <w:t>WHEREAS, The year 2020 marks the 76th anniversary of the Supreme Court of the United</w:t>
      </w:r>
    </w:p>
    <w:p>
      <w:pPr>
        <w:pStyle w:val="BodyText"/>
        <w:spacing w:line="280" w:lineRule="auto" w:before="47"/>
        <w:ind w:left="280" w:right="467"/>
      </w:pPr>
      <w:r>
        <w:rPr>
          <w:color w:val="333333"/>
          <w:w w:val="110"/>
        </w:rPr>
        <w:t>States’ decisions in the Japanese American incarceration cases. While the Supreme Court ordered Mitsuye Endo released from incarceration, it denied, in Korematsu v. United States, that EO9066 reflected racial prejudice and upheld EO9066 in light of the “strategic imperative” to keep the west coast secure from invasion; now, therefore, be it</w:t>
      </w:r>
    </w:p>
    <w:p>
      <w:pPr>
        <w:pStyle w:val="BodyText"/>
        <w:spacing w:line="280" w:lineRule="auto" w:before="2"/>
        <w:ind w:left="280" w:right="420"/>
      </w:pPr>
      <w:r>
        <w:rPr>
          <w:color w:val="333333"/>
          <w:w w:val="110"/>
        </w:rPr>
        <w:t>Resolved by the Assembly of the State of California, That the Assembly apologizes to all Americans of Japanese ancestry for its past actions in support of the unjust exclusion, removal, and incarceration of Japanese Americans during World War II, and for its failure to support and defend the civil rights and civil liberties of Japanese Americans during this period...</w:t>
      </w:r>
    </w:p>
    <w:p>
      <w:pPr>
        <w:pStyle w:val="BodyText"/>
        <w:spacing w:before="2"/>
        <w:rPr>
          <w:sz w:val="26"/>
        </w:rPr>
      </w:pPr>
    </w:p>
    <w:p>
      <w:pPr>
        <w:pStyle w:val="BodyText"/>
        <w:spacing w:line="283" w:lineRule="auto"/>
        <w:ind w:left="280" w:right="487"/>
      </w:pPr>
      <w:r>
        <w:rPr>
          <w:color w:val="333333"/>
          <w:w w:val="110"/>
        </w:rPr>
        <w:t>Source:</w:t>
      </w:r>
      <w:r>
        <w:rPr>
          <w:color w:val="333333"/>
          <w:spacing w:val="-16"/>
          <w:w w:val="110"/>
        </w:rPr>
        <w:t> </w:t>
      </w:r>
      <w:r>
        <w:rPr>
          <w:color w:val="333333"/>
          <w:w w:val="110"/>
        </w:rPr>
        <w:t>California</w:t>
      </w:r>
      <w:r>
        <w:rPr>
          <w:color w:val="333333"/>
          <w:spacing w:val="-15"/>
          <w:w w:val="110"/>
        </w:rPr>
        <w:t> </w:t>
      </w:r>
      <w:r>
        <w:rPr>
          <w:color w:val="333333"/>
          <w:w w:val="110"/>
        </w:rPr>
        <w:t>State</w:t>
      </w:r>
      <w:r>
        <w:rPr>
          <w:color w:val="333333"/>
          <w:spacing w:val="-15"/>
          <w:w w:val="110"/>
        </w:rPr>
        <w:t> </w:t>
      </w:r>
      <w:r>
        <w:rPr>
          <w:color w:val="333333"/>
          <w:w w:val="110"/>
        </w:rPr>
        <w:t>Legislature,</w:t>
      </w:r>
      <w:r>
        <w:rPr>
          <w:color w:val="333333"/>
          <w:spacing w:val="-15"/>
          <w:w w:val="110"/>
        </w:rPr>
        <w:t> </w:t>
      </w:r>
      <w:r>
        <w:rPr>
          <w:color w:val="333333"/>
          <w:w w:val="110"/>
        </w:rPr>
        <w:t>HR-77</w:t>
      </w:r>
      <w:r>
        <w:rPr>
          <w:color w:val="333333"/>
          <w:spacing w:val="-15"/>
          <w:w w:val="110"/>
        </w:rPr>
        <w:t> </w:t>
      </w:r>
      <w:r>
        <w:rPr>
          <w:color w:val="333333"/>
          <w:w w:val="110"/>
        </w:rPr>
        <w:t>“Relative</w:t>
      </w:r>
      <w:r>
        <w:rPr>
          <w:color w:val="333333"/>
          <w:spacing w:val="-16"/>
          <w:w w:val="110"/>
        </w:rPr>
        <w:t> </w:t>
      </w:r>
      <w:r>
        <w:rPr>
          <w:color w:val="333333"/>
          <w:w w:val="110"/>
        </w:rPr>
        <w:t>to</w:t>
      </w:r>
      <w:r>
        <w:rPr>
          <w:color w:val="333333"/>
          <w:spacing w:val="-15"/>
          <w:w w:val="110"/>
        </w:rPr>
        <w:t> </w:t>
      </w:r>
      <w:r>
        <w:rPr>
          <w:color w:val="333333"/>
          <w:w w:val="110"/>
        </w:rPr>
        <w:t>World</w:t>
      </w:r>
      <w:r>
        <w:rPr>
          <w:color w:val="333333"/>
          <w:spacing w:val="-15"/>
          <w:w w:val="110"/>
        </w:rPr>
        <w:t> </w:t>
      </w:r>
      <w:r>
        <w:rPr>
          <w:color w:val="333333"/>
          <w:w w:val="110"/>
        </w:rPr>
        <w:t>War</w:t>
      </w:r>
      <w:r>
        <w:rPr>
          <w:color w:val="333333"/>
          <w:spacing w:val="-17"/>
          <w:w w:val="110"/>
        </w:rPr>
        <w:t> </w:t>
      </w:r>
      <w:r>
        <w:rPr>
          <w:color w:val="333333"/>
          <w:w w:val="110"/>
        </w:rPr>
        <w:t>II</w:t>
      </w:r>
      <w:r>
        <w:rPr>
          <w:color w:val="333333"/>
          <w:spacing w:val="-15"/>
          <w:w w:val="110"/>
        </w:rPr>
        <w:t> </w:t>
      </w:r>
      <w:r>
        <w:rPr>
          <w:color w:val="333333"/>
          <w:w w:val="110"/>
        </w:rPr>
        <w:t>Japanese</w:t>
      </w:r>
      <w:r>
        <w:rPr>
          <w:color w:val="333333"/>
          <w:spacing w:val="-15"/>
          <w:w w:val="110"/>
        </w:rPr>
        <w:t> </w:t>
      </w:r>
      <w:r>
        <w:rPr>
          <w:color w:val="333333"/>
          <w:w w:val="110"/>
        </w:rPr>
        <w:t>American concentration camps” Revised February 20, 2020. </w:t>
      </w:r>
      <w:hyperlink r:id="rId102">
        <w:r>
          <w:rPr>
            <w:color w:val="1154CC"/>
            <w:w w:val="110"/>
            <w:u w:val="single" w:color="1154CC"/>
          </w:rPr>
          <w:t>http://leginfo.legislature.ca.gov/faces/billTextClient.xhtml?bill_id=201920200HR77</w:t>
        </w:r>
      </w:hyperlink>
    </w:p>
    <w:sectPr>
      <w:pgSz w:w="12240" w:h="15840"/>
      <w:pgMar w:header="848" w:footer="1261" w:top="2700" w:bottom="1460" w:left="116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eXGyrePagella">
    <w:altName w:val="TeXGyrePagella"/>
    <w:charset w:val="0"/>
    <w:family w:val="auto"/>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57216">
          <wp:simplePos x="0" y="0"/>
          <wp:positionH relativeFrom="page">
            <wp:posOffset>2656839</wp:posOffset>
          </wp:positionH>
          <wp:positionV relativeFrom="page">
            <wp:posOffset>9293859</wp:posOffset>
          </wp:positionV>
          <wp:extent cx="2535555" cy="5429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58752" filled="true" fillcolor="#000000" stroked="false">
          <v:fill type="solid"/>
          <w10:wrap type="none"/>
        </v:rect>
      </w:pict>
    </w:r>
    <w:r>
      <w:rPr/>
      <w:pict>
        <v:rect style="position:absolute;margin-left:70.525002pt;margin-top:720.974976pt;width:471.2pt;height:2.25pt;mso-position-horizontal-relative:page;mso-position-vertical-relative:page;z-index:-16458240" filled="true" fillcolor="#000000" stroked="false">
          <v:fill type="solid"/>
          <w10:wrap type="none"/>
        </v:rect>
      </w:pict>
    </w:r>
    <w:r>
      <w:rPr/>
      <w:pict>
        <v:rect style="position:absolute;margin-left:70.525002pt;margin-top:718.974976pt;width:471.2pt;height:1pt;mso-position-horizontal-relative:page;mso-position-vertical-relative:page;z-index:-16457728" filled="true" fillcolor="#000000" stroked="false">
          <v:fill type="solid"/>
          <w10:wrap type="non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95104">
          <wp:simplePos x="0" y="0"/>
          <wp:positionH relativeFrom="page">
            <wp:posOffset>2656839</wp:posOffset>
          </wp:positionH>
          <wp:positionV relativeFrom="page">
            <wp:posOffset>9293859</wp:posOffset>
          </wp:positionV>
          <wp:extent cx="2535555" cy="542925"/>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20864" filled="true" fillcolor="#000000" stroked="false">
          <v:fill type="solid"/>
          <w10:wrap type="none"/>
        </v:rect>
      </w:pict>
    </w:r>
    <w:r>
      <w:rPr/>
      <w:pict>
        <v:rect style="position:absolute;margin-left:70.525002pt;margin-top:720.974976pt;width:471.2pt;height:2.25pt;mso-position-horizontal-relative:page;mso-position-vertical-relative:page;z-index:-16420352" filled="true" fillcolor="#000000" stroked="false">
          <v:fill type="solid"/>
          <w10:wrap type="none"/>
        </v:rect>
      </w:pict>
    </w:r>
    <w:r>
      <w:rPr/>
      <w:pict>
        <v:rect style="position:absolute;margin-left:70.525002pt;margin-top:718.974976pt;width:471.2pt;height:1pt;mso-position-horizontal-relative:page;mso-position-vertical-relative:page;z-index:-16419840" filled="true" fillcolor="#000000" stroked="false">
          <v:fill type="solid"/>
          <w10:wrap type="non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99200">
          <wp:simplePos x="0" y="0"/>
          <wp:positionH relativeFrom="page">
            <wp:posOffset>2656839</wp:posOffset>
          </wp:positionH>
          <wp:positionV relativeFrom="page">
            <wp:posOffset>9293859</wp:posOffset>
          </wp:positionV>
          <wp:extent cx="2535555" cy="542925"/>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16768" filled="true" fillcolor="#000000" stroked="false">
          <v:fill type="solid"/>
          <w10:wrap type="none"/>
        </v:rect>
      </w:pict>
    </w:r>
    <w:r>
      <w:rPr/>
      <w:pict>
        <v:rect style="position:absolute;margin-left:70.525002pt;margin-top:720.974976pt;width:471.2pt;height:2.25pt;mso-position-horizontal-relative:page;mso-position-vertical-relative:page;z-index:-16416256" filled="true" fillcolor="#000000" stroked="false">
          <v:fill type="solid"/>
          <w10:wrap type="none"/>
        </v:rect>
      </w:pict>
    </w:r>
    <w:r>
      <w:rPr/>
      <w:pict>
        <v:rect style="position:absolute;margin-left:70.525002pt;margin-top:718.974976pt;width:471.2pt;height:1pt;mso-position-horizontal-relative:page;mso-position-vertical-relative:page;z-index:-16415744" filled="true" fillcolor="#000000" stroked="false">
          <v:fill type="solid"/>
          <w10:wrap type="non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03296">
          <wp:simplePos x="0" y="0"/>
          <wp:positionH relativeFrom="page">
            <wp:posOffset>2656839</wp:posOffset>
          </wp:positionH>
          <wp:positionV relativeFrom="page">
            <wp:posOffset>9293859</wp:posOffset>
          </wp:positionV>
          <wp:extent cx="2535555" cy="542925"/>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12672" filled="true" fillcolor="#000000" stroked="false">
          <v:fill type="solid"/>
          <w10:wrap type="none"/>
        </v:rect>
      </w:pict>
    </w:r>
    <w:r>
      <w:rPr/>
      <w:pict>
        <v:rect style="position:absolute;margin-left:70.525002pt;margin-top:720.974976pt;width:471.2pt;height:2.25pt;mso-position-horizontal-relative:page;mso-position-vertical-relative:page;z-index:-16412160" filled="true" fillcolor="#000000" stroked="false">
          <v:fill type="solid"/>
          <w10:wrap type="none"/>
        </v:rect>
      </w:pict>
    </w:r>
    <w:r>
      <w:rPr/>
      <w:pict>
        <v:rect style="position:absolute;margin-left:70.525002pt;margin-top:718.974976pt;width:471.2pt;height:1pt;mso-position-horizontal-relative:page;mso-position-vertical-relative:page;z-index:-16411648" filled="true" fillcolor="#000000" stroked="false">
          <v:fill type="solid"/>
          <w10:wrap type="non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07392">
          <wp:simplePos x="0" y="0"/>
          <wp:positionH relativeFrom="page">
            <wp:posOffset>2656839</wp:posOffset>
          </wp:positionH>
          <wp:positionV relativeFrom="page">
            <wp:posOffset>9293859</wp:posOffset>
          </wp:positionV>
          <wp:extent cx="2535555" cy="542925"/>
          <wp:effectExtent l="0" t="0" r="0" b="0"/>
          <wp:wrapNone/>
          <wp:docPr id="73" name="image1.png"/>
          <wp:cNvGraphicFramePr>
            <a:graphicFrameLocks noChangeAspect="1"/>
          </wp:cNvGraphicFramePr>
          <a:graphic>
            <a:graphicData uri="http://schemas.openxmlformats.org/drawingml/2006/picture">
              <pic:pic>
                <pic:nvPicPr>
                  <pic:cNvPr id="74"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08576" filled="true" fillcolor="#000000" stroked="false">
          <v:fill type="solid"/>
          <w10:wrap type="none"/>
        </v:rect>
      </w:pict>
    </w:r>
    <w:r>
      <w:rPr/>
      <w:pict>
        <v:rect style="position:absolute;margin-left:70.525002pt;margin-top:720.974976pt;width:471.2pt;height:2.25pt;mso-position-horizontal-relative:page;mso-position-vertical-relative:page;z-index:-16408064" filled="true" fillcolor="#000000" stroked="false">
          <v:fill type="solid"/>
          <w10:wrap type="none"/>
        </v:rect>
      </w:pict>
    </w:r>
    <w:r>
      <w:rPr/>
      <w:pict>
        <v:rect style="position:absolute;margin-left:70.525002pt;margin-top:718.974976pt;width:471.2pt;height:1pt;mso-position-horizontal-relative:page;mso-position-vertical-relative:page;z-index:-16407552" filled="true" fillcolor="#000000" stroked="false">
          <v:fill type="solid"/>
          <w10:wrap type="none"/>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11488">
          <wp:simplePos x="0" y="0"/>
          <wp:positionH relativeFrom="page">
            <wp:posOffset>2656839</wp:posOffset>
          </wp:positionH>
          <wp:positionV relativeFrom="page">
            <wp:posOffset>9293859</wp:posOffset>
          </wp:positionV>
          <wp:extent cx="2535555" cy="542925"/>
          <wp:effectExtent l="0" t="0" r="0" b="0"/>
          <wp:wrapNone/>
          <wp:docPr id="83" name="image1.png"/>
          <wp:cNvGraphicFramePr>
            <a:graphicFrameLocks noChangeAspect="1"/>
          </wp:cNvGraphicFramePr>
          <a:graphic>
            <a:graphicData uri="http://schemas.openxmlformats.org/drawingml/2006/picture">
              <pic:pic>
                <pic:nvPicPr>
                  <pic:cNvPr id="84"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04480" filled="true" fillcolor="#000000" stroked="false">
          <v:fill type="solid"/>
          <w10:wrap type="none"/>
        </v:rect>
      </w:pict>
    </w:r>
    <w:r>
      <w:rPr/>
      <w:pict>
        <v:rect style="position:absolute;margin-left:70.525002pt;margin-top:720.974976pt;width:471.2pt;height:2.25pt;mso-position-horizontal-relative:page;mso-position-vertical-relative:page;z-index:-16403968" filled="true" fillcolor="#000000" stroked="false">
          <v:fill type="solid"/>
          <w10:wrap type="none"/>
        </v:rect>
      </w:pict>
    </w:r>
    <w:r>
      <w:rPr/>
      <w:pict>
        <v:rect style="position:absolute;margin-left:70.525002pt;margin-top:718.974976pt;width:471.2pt;height:1pt;mso-position-horizontal-relative:page;mso-position-vertical-relative:page;z-index:-16403456" filled="true" fillcolor="#000000" stroked="false">
          <v:fill type="solid"/>
          <w10:wrap type="none"/>
        </v: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15584">
          <wp:simplePos x="0" y="0"/>
          <wp:positionH relativeFrom="page">
            <wp:posOffset>2656839</wp:posOffset>
          </wp:positionH>
          <wp:positionV relativeFrom="page">
            <wp:posOffset>9293859</wp:posOffset>
          </wp:positionV>
          <wp:extent cx="2535555" cy="542925"/>
          <wp:effectExtent l="0" t="0" r="0" b="0"/>
          <wp:wrapNone/>
          <wp:docPr id="87" name="image1.png"/>
          <wp:cNvGraphicFramePr>
            <a:graphicFrameLocks noChangeAspect="1"/>
          </wp:cNvGraphicFramePr>
          <a:graphic>
            <a:graphicData uri="http://schemas.openxmlformats.org/drawingml/2006/picture">
              <pic:pic>
                <pic:nvPicPr>
                  <pic:cNvPr id="88"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00384" filled="true" fillcolor="#000000" stroked="false">
          <v:fill type="solid"/>
          <w10:wrap type="none"/>
        </v:rect>
      </w:pict>
    </w:r>
    <w:r>
      <w:rPr/>
      <w:pict>
        <v:rect style="position:absolute;margin-left:70.525002pt;margin-top:720.974976pt;width:471.2pt;height:2.25pt;mso-position-horizontal-relative:page;mso-position-vertical-relative:page;z-index:-16399872" filled="true" fillcolor="#000000" stroked="false">
          <v:fill type="solid"/>
          <w10:wrap type="none"/>
        </v:rect>
      </w:pict>
    </w:r>
    <w:r>
      <w:rPr/>
      <w:pict>
        <v:rect style="position:absolute;margin-left:70.525002pt;margin-top:718.974976pt;width:471.2pt;height:1pt;mso-position-horizontal-relative:page;mso-position-vertical-relative:page;z-index:-16399360" filled="true" fillcolor="#000000" stroked="false">
          <v:fill type="solid"/>
          <w10:wrap type="none"/>
        </v:rec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19680">
          <wp:simplePos x="0" y="0"/>
          <wp:positionH relativeFrom="page">
            <wp:posOffset>2656839</wp:posOffset>
          </wp:positionH>
          <wp:positionV relativeFrom="page">
            <wp:posOffset>9293859</wp:posOffset>
          </wp:positionV>
          <wp:extent cx="2535555" cy="542925"/>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396288" filled="true" fillcolor="#000000" stroked="false">
          <v:fill type="solid"/>
          <w10:wrap type="none"/>
        </v:rect>
      </w:pict>
    </w:r>
    <w:r>
      <w:rPr/>
      <w:pict>
        <v:rect style="position:absolute;margin-left:70.525002pt;margin-top:720.974976pt;width:471.2pt;height:2.25pt;mso-position-horizontal-relative:page;mso-position-vertical-relative:page;z-index:-16395776" filled="true" fillcolor="#000000" stroked="false">
          <v:fill type="solid"/>
          <w10:wrap type="none"/>
        </v:rect>
      </w:pict>
    </w:r>
    <w:r>
      <w:rPr/>
      <w:pict>
        <v:rect style="position:absolute;margin-left:70.525002pt;margin-top:718.974976pt;width:471.2pt;height:1pt;mso-position-horizontal-relative:page;mso-position-vertical-relative:page;z-index:-16395264" filled="true" fillcolor="#000000" stroked="false">
          <v:fill type="solid"/>
          <w10:wrap type="none"/>
        </v:rec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23776">
          <wp:simplePos x="0" y="0"/>
          <wp:positionH relativeFrom="page">
            <wp:posOffset>2656839</wp:posOffset>
          </wp:positionH>
          <wp:positionV relativeFrom="page">
            <wp:posOffset>9293859</wp:posOffset>
          </wp:positionV>
          <wp:extent cx="2535555" cy="542925"/>
          <wp:effectExtent l="0" t="0" r="0" b="0"/>
          <wp:wrapNone/>
          <wp:docPr id="95" name="image1.png"/>
          <wp:cNvGraphicFramePr>
            <a:graphicFrameLocks noChangeAspect="1"/>
          </wp:cNvGraphicFramePr>
          <a:graphic>
            <a:graphicData uri="http://schemas.openxmlformats.org/drawingml/2006/picture">
              <pic:pic>
                <pic:nvPicPr>
                  <pic:cNvPr id="96"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392192" filled="true" fillcolor="#000000" stroked="false">
          <v:fill type="solid"/>
          <w10:wrap type="none"/>
        </v:rect>
      </w:pict>
    </w:r>
    <w:r>
      <w:rPr/>
      <w:pict>
        <v:rect style="position:absolute;margin-left:70.525002pt;margin-top:720.974976pt;width:471.2pt;height:2.25pt;mso-position-horizontal-relative:page;mso-position-vertical-relative:page;z-index:-16391680" filled="true" fillcolor="#000000" stroked="false">
          <v:fill type="solid"/>
          <w10:wrap type="none"/>
        </v:rect>
      </w:pict>
    </w:r>
    <w:r>
      <w:rPr/>
      <w:pict>
        <v:rect style="position:absolute;margin-left:70.525002pt;margin-top:718.974976pt;width:471.2pt;height:1pt;mso-position-horizontal-relative:page;mso-position-vertical-relative:page;z-index:-16391168" filled="true" fillcolor="#000000" stroked="false">
          <v:fill type="solid"/>
          <w10:wrap type="none"/>
        </v:rect>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27872">
          <wp:simplePos x="0" y="0"/>
          <wp:positionH relativeFrom="page">
            <wp:posOffset>2656839</wp:posOffset>
          </wp:positionH>
          <wp:positionV relativeFrom="page">
            <wp:posOffset>9293859</wp:posOffset>
          </wp:positionV>
          <wp:extent cx="2535555" cy="542925"/>
          <wp:effectExtent l="0" t="0" r="0" b="0"/>
          <wp:wrapNone/>
          <wp:docPr id="97" name="image1.png"/>
          <wp:cNvGraphicFramePr>
            <a:graphicFrameLocks noChangeAspect="1"/>
          </wp:cNvGraphicFramePr>
          <a:graphic>
            <a:graphicData uri="http://schemas.openxmlformats.org/drawingml/2006/picture">
              <pic:pic>
                <pic:nvPicPr>
                  <pic:cNvPr id="98"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388096" filled="true" fillcolor="#000000" stroked="false">
          <v:fill type="solid"/>
          <w10:wrap type="none"/>
        </v:rect>
      </w:pict>
    </w:r>
    <w:r>
      <w:rPr/>
      <w:pict>
        <v:rect style="position:absolute;margin-left:70.525002pt;margin-top:720.974976pt;width:471.2pt;height:2.25pt;mso-position-horizontal-relative:page;mso-position-vertical-relative:page;z-index:-16387584" filled="true" fillcolor="#000000" stroked="false">
          <v:fill type="solid"/>
          <w10:wrap type="none"/>
        </v:rect>
      </w:pict>
    </w:r>
    <w:r>
      <w:rPr/>
      <w:pict>
        <v:rect style="position:absolute;margin-left:70.525002pt;margin-top:718.974976pt;width:471.2pt;height:1pt;mso-position-horizontal-relative:page;mso-position-vertical-relative:page;z-index:-16387072" filled="true" fillcolor="#000000"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61312">
          <wp:simplePos x="0" y="0"/>
          <wp:positionH relativeFrom="page">
            <wp:posOffset>2656839</wp:posOffset>
          </wp:positionH>
          <wp:positionV relativeFrom="page">
            <wp:posOffset>9293859</wp:posOffset>
          </wp:positionV>
          <wp:extent cx="2535555" cy="5429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54656" filled="true" fillcolor="#000000" stroked="false">
          <v:fill type="solid"/>
          <w10:wrap type="none"/>
        </v:rect>
      </w:pict>
    </w:r>
    <w:r>
      <w:rPr/>
      <w:pict>
        <v:rect style="position:absolute;margin-left:70.525002pt;margin-top:720.974976pt;width:471.2pt;height:2.25pt;mso-position-horizontal-relative:page;mso-position-vertical-relative:page;z-index:-16454144" filled="true" fillcolor="#000000" stroked="false">
          <v:fill type="solid"/>
          <w10:wrap type="none"/>
        </v:rect>
      </w:pict>
    </w:r>
    <w:r>
      <w:rPr/>
      <w:pict>
        <v:rect style="position:absolute;margin-left:70.525002pt;margin-top:718.974976pt;width:471.2pt;height:1pt;mso-position-horizontal-relative:page;mso-position-vertical-relative:page;z-index:-16453632" filled="true" fillcolor="#000000" stroked="false">
          <v:fill type="solid"/>
          <w10:wrap type="non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65408">
          <wp:simplePos x="0" y="0"/>
          <wp:positionH relativeFrom="page">
            <wp:posOffset>2656839</wp:posOffset>
          </wp:positionH>
          <wp:positionV relativeFrom="page">
            <wp:posOffset>9293859</wp:posOffset>
          </wp:positionV>
          <wp:extent cx="2535555" cy="5429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50560" filled="true" fillcolor="#000000" stroked="false">
          <v:fill type="solid"/>
          <w10:wrap type="none"/>
        </v:rect>
      </w:pict>
    </w:r>
    <w:r>
      <w:rPr/>
      <w:pict>
        <v:rect style="position:absolute;margin-left:70.525002pt;margin-top:720.974976pt;width:471.2pt;height:2.25pt;mso-position-horizontal-relative:page;mso-position-vertical-relative:page;z-index:-16450048" filled="true" fillcolor="#000000" stroked="false">
          <v:fill type="solid"/>
          <w10:wrap type="none"/>
        </v:rect>
      </w:pict>
    </w:r>
    <w:r>
      <w:rPr/>
      <w:pict>
        <v:rect style="position:absolute;margin-left:70.525002pt;margin-top:718.974976pt;width:471.2pt;height:1pt;mso-position-horizontal-relative:page;mso-position-vertical-relative:page;z-index:-16449536" filled="true" fillcolor="#000000"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69504">
          <wp:simplePos x="0" y="0"/>
          <wp:positionH relativeFrom="page">
            <wp:posOffset>2656839</wp:posOffset>
          </wp:positionH>
          <wp:positionV relativeFrom="page">
            <wp:posOffset>9293859</wp:posOffset>
          </wp:positionV>
          <wp:extent cx="2535555" cy="5429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46464" filled="true" fillcolor="#000000" stroked="false">
          <v:fill type="solid"/>
          <w10:wrap type="none"/>
        </v:rect>
      </w:pict>
    </w:r>
    <w:r>
      <w:rPr/>
      <w:pict>
        <v:rect style="position:absolute;margin-left:70.525002pt;margin-top:720.974976pt;width:471.2pt;height:2.25pt;mso-position-horizontal-relative:page;mso-position-vertical-relative:page;z-index:-16445952" filled="true" fillcolor="#000000" stroked="false">
          <v:fill type="solid"/>
          <w10:wrap type="none"/>
        </v:rect>
      </w:pict>
    </w:r>
    <w:r>
      <w:rPr/>
      <w:pict>
        <v:rect style="position:absolute;margin-left:70.525002pt;margin-top:718.974976pt;width:471.2pt;height:1pt;mso-position-horizontal-relative:page;mso-position-vertical-relative:page;z-index:-16445440" filled="true" fillcolor="#000000" stroked="false">
          <v:fill type="solid"/>
          <w10:wrap type="non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73600">
          <wp:simplePos x="0" y="0"/>
          <wp:positionH relativeFrom="page">
            <wp:posOffset>2656839</wp:posOffset>
          </wp:positionH>
          <wp:positionV relativeFrom="page">
            <wp:posOffset>9293859</wp:posOffset>
          </wp:positionV>
          <wp:extent cx="2535555" cy="5429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42368" filled="true" fillcolor="#000000" stroked="false">
          <v:fill type="solid"/>
          <w10:wrap type="none"/>
        </v:rect>
      </w:pict>
    </w:r>
    <w:r>
      <w:rPr/>
      <w:pict>
        <v:rect style="position:absolute;margin-left:70.525002pt;margin-top:720.974976pt;width:471.2pt;height:2.25pt;mso-position-horizontal-relative:page;mso-position-vertical-relative:page;z-index:-16441856" filled="true" fillcolor="#000000" stroked="false">
          <v:fill type="solid"/>
          <w10:wrap type="none"/>
        </v:rect>
      </w:pict>
    </w:r>
    <w:r>
      <w:rPr/>
      <w:pict>
        <v:rect style="position:absolute;margin-left:70.525002pt;margin-top:718.974976pt;width:471.2pt;height:1pt;mso-position-horizontal-relative:page;mso-position-vertical-relative:page;z-index:-16441344" filled="true" fillcolor="#000000" stroked="false">
          <v:fill type="solid"/>
          <w10:wrap type="non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77696">
          <wp:simplePos x="0" y="0"/>
          <wp:positionH relativeFrom="page">
            <wp:posOffset>2656839</wp:posOffset>
          </wp:positionH>
          <wp:positionV relativeFrom="page">
            <wp:posOffset>9293859</wp:posOffset>
          </wp:positionV>
          <wp:extent cx="2535555" cy="5429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38272" filled="true" fillcolor="#000000" stroked="false">
          <v:fill type="solid"/>
          <w10:wrap type="none"/>
        </v:rect>
      </w:pict>
    </w:r>
    <w:r>
      <w:rPr/>
      <w:pict>
        <v:rect style="position:absolute;margin-left:70.525002pt;margin-top:720.974976pt;width:471.2pt;height:2.25pt;mso-position-horizontal-relative:page;mso-position-vertical-relative:page;z-index:-16437760" filled="true" fillcolor="#000000" stroked="false">
          <v:fill type="solid"/>
          <w10:wrap type="none"/>
        </v:rect>
      </w:pict>
    </w:r>
    <w:r>
      <w:rPr/>
      <w:pict>
        <v:rect style="position:absolute;margin-left:70.525002pt;margin-top:718.974976pt;width:471.2pt;height:1pt;mso-position-horizontal-relative:page;mso-position-vertical-relative:page;z-index:-16437248" filled="true" fillcolor="#000000" stroked="false">
          <v:fill type="solid"/>
          <w10:wrap type="non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81792">
          <wp:simplePos x="0" y="0"/>
          <wp:positionH relativeFrom="page">
            <wp:posOffset>2656839</wp:posOffset>
          </wp:positionH>
          <wp:positionV relativeFrom="page">
            <wp:posOffset>9293859</wp:posOffset>
          </wp:positionV>
          <wp:extent cx="2535555" cy="5429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34176" filled="true" fillcolor="#000000" stroked="false">
          <v:fill type="solid"/>
          <w10:wrap type="none"/>
        </v:rect>
      </w:pict>
    </w:r>
    <w:r>
      <w:rPr/>
      <w:pict>
        <v:rect style="position:absolute;margin-left:70.525002pt;margin-top:720.974976pt;width:471.2pt;height:2.25pt;mso-position-horizontal-relative:page;mso-position-vertical-relative:page;z-index:-16433664" filled="true" fillcolor="#000000" stroked="false">
          <v:fill type="solid"/>
          <w10:wrap type="none"/>
        </v:rect>
      </w:pict>
    </w:r>
    <w:r>
      <w:rPr/>
      <w:pict>
        <v:rect style="position:absolute;margin-left:70.525002pt;margin-top:718.974976pt;width:471.2pt;height:1pt;mso-position-horizontal-relative:page;mso-position-vertical-relative:page;z-index:-16433152" filled="true" fillcolor="#000000" stroked="false">
          <v:fill type="solid"/>
          <w10:wrap type="non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85888">
          <wp:simplePos x="0" y="0"/>
          <wp:positionH relativeFrom="page">
            <wp:posOffset>2656839</wp:posOffset>
          </wp:positionH>
          <wp:positionV relativeFrom="page">
            <wp:posOffset>9293859</wp:posOffset>
          </wp:positionV>
          <wp:extent cx="2535555" cy="542925"/>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30080" filled="true" fillcolor="#000000" stroked="false">
          <v:fill type="solid"/>
          <w10:wrap type="none"/>
        </v:rect>
      </w:pict>
    </w:r>
    <w:r>
      <w:rPr/>
      <w:pict>
        <v:rect style="position:absolute;margin-left:70.525002pt;margin-top:720.974976pt;width:471.2pt;height:2.25pt;mso-position-horizontal-relative:page;mso-position-vertical-relative:page;z-index:-16429568" filled="true" fillcolor="#000000" stroked="false">
          <v:fill type="solid"/>
          <w10:wrap type="none"/>
        </v:rect>
      </w:pict>
    </w:r>
    <w:r>
      <w:rPr/>
      <w:pict>
        <v:rect style="position:absolute;margin-left:70.525002pt;margin-top:718.974976pt;width:471.2pt;height:1pt;mso-position-horizontal-relative:page;mso-position-vertical-relative:page;z-index:-16429056" filled="true" fillcolor="#000000" stroked="false">
          <v:fill type="solid"/>
          <w10:wrap type="none"/>
        </v:rect>
      </w:pict>
    </w:r>
    <w:r>
      <w:rPr/>
      <w:pict>
        <v:shape style="position:absolute;margin-left:71.025002pt;margin-top:667.418701pt;width:212.9pt;height:13.2pt;mso-position-horizontal-relative:page;mso-position-vertical-relative:page;z-index:-16428544" type="#_x0000_t202" filled="false" stroked="false">
          <v:textbox inset="0,0,0,0">
            <w:txbxContent>
              <w:p>
                <w:pPr>
                  <w:pStyle w:val="BodyText"/>
                  <w:spacing w:line="229" w:lineRule="exact"/>
                  <w:ind w:left="20"/>
                </w:pPr>
                <w:hyperlink r:id="rId2">
                  <w:r>
                    <w:rPr>
                      <w:color w:val="1154CC"/>
                      <w:w w:val="110"/>
                      <w:u w:val="single" w:color="1154CC"/>
                    </w:rPr>
                    <w:t>https://www.loc.gov/resource/ppprs.00343/</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90496">
          <wp:simplePos x="0" y="0"/>
          <wp:positionH relativeFrom="page">
            <wp:posOffset>2656839</wp:posOffset>
          </wp:positionH>
          <wp:positionV relativeFrom="page">
            <wp:posOffset>9293859</wp:posOffset>
          </wp:positionV>
          <wp:extent cx="2535555" cy="542925"/>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1" cstate="print"/>
                  <a:stretch>
                    <a:fillRect/>
                  </a:stretch>
                </pic:blipFill>
                <pic:spPr>
                  <a:xfrm>
                    <a:off x="0" y="0"/>
                    <a:ext cx="2535555" cy="542925"/>
                  </a:xfrm>
                  <a:prstGeom prst="rect">
                    <a:avLst/>
                  </a:prstGeom>
                </pic:spPr>
              </pic:pic>
            </a:graphicData>
          </a:graphic>
        </wp:anchor>
      </w:drawing>
    </w:r>
    <w:r>
      <w:rPr/>
      <w:pict>
        <v:rect style="position:absolute;margin-left:70.525002pt;margin-top:724.224976pt;width:471.2pt;height:1pt;mso-position-horizontal-relative:page;mso-position-vertical-relative:page;z-index:-16425472" filled="true" fillcolor="#000000" stroked="false">
          <v:fill type="solid"/>
          <w10:wrap type="none"/>
        </v:rect>
      </w:pict>
    </w:r>
    <w:r>
      <w:rPr/>
      <w:pict>
        <v:rect style="position:absolute;margin-left:70.525002pt;margin-top:720.974976pt;width:471.2pt;height:2.25pt;mso-position-horizontal-relative:page;mso-position-vertical-relative:page;z-index:-16424960" filled="true" fillcolor="#000000" stroked="false">
          <v:fill type="solid"/>
          <w10:wrap type="none"/>
        </v:rect>
      </w:pict>
    </w:r>
    <w:r>
      <w:rPr/>
      <w:pict>
        <v:rect style="position:absolute;margin-left:70.525002pt;margin-top:718.974976pt;width:471.2pt;height:1pt;mso-position-horizontal-relative:page;mso-position-vertical-relative:page;z-index:-16424448" filled="true" fillcolor="#000000" stroked="false">
          <v:fill type="solid"/>
          <w10:wrap type="none"/>
        </v:rect>
      </w:pict>
    </w:r>
    <w:r>
      <w:rPr/>
      <w:pict>
        <v:shape style="position:absolute;margin-left:71.025002pt;margin-top:668.678711pt;width:212.9pt;height:13.2pt;mso-position-horizontal-relative:page;mso-position-vertical-relative:page;z-index:-16423936" type="#_x0000_t202" filled="false" stroked="false">
          <v:textbox inset="0,0,0,0">
            <w:txbxContent>
              <w:p>
                <w:pPr>
                  <w:pStyle w:val="BodyText"/>
                  <w:spacing w:line="229" w:lineRule="exact"/>
                  <w:ind w:left="20"/>
                </w:pPr>
                <w:hyperlink r:id="rId2">
                  <w:r>
                    <w:rPr>
                      <w:color w:val="1154CC"/>
                      <w:w w:val="110"/>
                      <w:u w:val="single" w:color="1154CC"/>
                    </w:rPr>
                    <w:t>https://www.loc.gov/resource/ppprs.00357/</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61312" filled="true" fillcolor="#000000" stroked="false">
          <v:fill type="solid"/>
          <w10:wrap type="none"/>
        </v:rect>
      </w:pict>
    </w:r>
    <w:r>
      <w:rPr/>
      <w:pict>
        <v:rect style="position:absolute;margin-left:70.525002pt;margin-top:130.800003pt;width:471.2pt;height:2.25pt;mso-position-horizontal-relative:page;mso-position-vertical-relative:page;z-index:-16460800" filled="true" fillcolor="#000000" stroked="false">
          <v:fill type="solid"/>
          <w10:wrap type="none"/>
        </v:rect>
      </w:pict>
    </w:r>
    <w:r>
      <w:rPr/>
      <w:pict>
        <v:rect style="position:absolute;margin-left:70.525002pt;margin-top:134.050003pt;width:471.2pt;height:1pt;mso-position-horizontal-relative:page;mso-position-vertical-relative:page;z-index:-16460288"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134.800003pt;margin-top:41.391327pt;width:342.55pt;height:70.4pt;mso-position-horizontal-relative:page;mso-position-vertical-relative:page;z-index:-16459776"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23424" filled="true" fillcolor="#000000" stroked="false">
          <v:fill type="solid"/>
          <w10:wrap type="none"/>
        </v:rect>
      </w:pict>
    </w:r>
    <w:r>
      <w:rPr/>
      <w:pict>
        <v:rect style="position:absolute;margin-left:70.525002pt;margin-top:130.800003pt;width:471.2pt;height:2.25pt;mso-position-horizontal-relative:page;mso-position-vertical-relative:page;z-index:-16422912" filled="true" fillcolor="#000000" stroked="false">
          <v:fill type="solid"/>
          <w10:wrap type="none"/>
        </v:rect>
      </w:pict>
    </w:r>
    <w:r>
      <w:rPr/>
      <w:pict>
        <v:rect style="position:absolute;margin-left:70.525002pt;margin-top:134.050003pt;width:471.2pt;height:1pt;mso-position-horizontal-relative:page;mso-position-vertical-relative:page;z-index:-16422400" filled="true" fillcolor="#000000" stroked="false">
          <v:fill type="solid"/>
          <w10:wrap type="none"/>
        </v:rect>
      </w:pict>
    </w:r>
    <w:r>
      <w:rPr/>
      <w:pict>
        <v:shape style="position:absolute;margin-left:134.800003pt;margin-top:41.391327pt;width:342.55pt;height:70.4pt;mso-position-horizontal-relative:page;mso-position-vertical-relative:page;z-index:-16421888"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19328" filled="true" fillcolor="#000000" stroked="false">
          <v:fill type="solid"/>
          <w10:wrap type="none"/>
        </v:rect>
      </w:pict>
    </w:r>
    <w:r>
      <w:rPr/>
      <w:pict>
        <v:rect style="position:absolute;margin-left:70.525002pt;margin-top:130.800003pt;width:471.2pt;height:2.25pt;mso-position-horizontal-relative:page;mso-position-vertical-relative:page;z-index:-16418816" filled="true" fillcolor="#000000" stroked="false">
          <v:fill type="solid"/>
          <w10:wrap type="none"/>
        </v:rect>
      </w:pict>
    </w:r>
    <w:r>
      <w:rPr/>
      <w:pict>
        <v:rect style="position:absolute;margin-left:70.525002pt;margin-top:134.050003pt;width:471.2pt;height:1pt;mso-position-horizontal-relative:page;mso-position-vertical-relative:page;z-index:-16418304" filled="true" fillcolor="#000000" stroked="false">
          <v:fill type="solid"/>
          <w10:wrap type="none"/>
        </v:rect>
      </w:pict>
    </w:r>
    <w:r>
      <w:rPr/>
      <w:pict>
        <v:shape style="position:absolute;margin-left:134.800003pt;margin-top:41.391327pt;width:342.55pt;height:70.4pt;mso-position-horizontal-relative:page;mso-position-vertical-relative:page;z-index:-16417792"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15232" filled="true" fillcolor="#000000" stroked="false">
          <v:fill type="solid"/>
          <w10:wrap type="none"/>
        </v:rect>
      </w:pict>
    </w:r>
    <w:r>
      <w:rPr/>
      <w:pict>
        <v:rect style="position:absolute;margin-left:70.525002pt;margin-top:130.800003pt;width:471.2pt;height:2.25pt;mso-position-horizontal-relative:page;mso-position-vertical-relative:page;z-index:-16414720" filled="true" fillcolor="#000000" stroked="false">
          <v:fill type="solid"/>
          <w10:wrap type="none"/>
        </v:rect>
      </w:pict>
    </w:r>
    <w:r>
      <w:rPr/>
      <w:pict>
        <v:rect style="position:absolute;margin-left:70.525002pt;margin-top:134.050003pt;width:471.2pt;height:1pt;mso-position-horizontal-relative:page;mso-position-vertical-relative:page;z-index:-16414208" filled="true" fillcolor="#000000" stroked="false">
          <v:fill type="solid"/>
          <w10:wrap type="none"/>
        </v:rect>
      </w:pict>
    </w:r>
    <w:r>
      <w:rPr/>
      <w:pict>
        <v:shape style="position:absolute;margin-left:134.800003pt;margin-top:41.391327pt;width:342.55pt;height:70.4pt;mso-position-horizontal-relative:page;mso-position-vertical-relative:page;z-index:-16413696"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11136" filled="true" fillcolor="#000000" stroked="false">
          <v:fill type="solid"/>
          <w10:wrap type="none"/>
        </v:rect>
      </w:pict>
    </w:r>
    <w:r>
      <w:rPr/>
      <w:pict>
        <v:rect style="position:absolute;margin-left:70.525002pt;margin-top:130.800003pt;width:471.2pt;height:2.25pt;mso-position-horizontal-relative:page;mso-position-vertical-relative:page;z-index:-16410624" filled="true" fillcolor="#000000" stroked="false">
          <v:fill type="solid"/>
          <w10:wrap type="none"/>
        </v:rect>
      </w:pict>
    </w:r>
    <w:r>
      <w:rPr/>
      <w:pict>
        <v:rect style="position:absolute;margin-left:70.525002pt;margin-top:134.050003pt;width:471.2pt;height:1pt;mso-position-horizontal-relative:page;mso-position-vertical-relative:page;z-index:-16410112" filled="true" fillcolor="#000000" stroked="false">
          <v:fill type="solid"/>
          <w10:wrap type="none"/>
        </v:rect>
      </w:pict>
    </w:r>
    <w:r>
      <w:rPr/>
      <w:pict>
        <v:shape style="position:absolute;margin-left:134.800003pt;margin-top:41.391327pt;width:342.55pt;height:70.4pt;mso-position-horizontal-relative:page;mso-position-vertical-relative:page;z-index:-16409600"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07040" filled="true" fillcolor="#000000" stroked="false">
          <v:fill type="solid"/>
          <w10:wrap type="none"/>
        </v:rect>
      </w:pict>
    </w:r>
    <w:r>
      <w:rPr/>
      <w:pict>
        <v:rect style="position:absolute;margin-left:70.525002pt;margin-top:130.800003pt;width:471.2pt;height:2.25pt;mso-position-horizontal-relative:page;mso-position-vertical-relative:page;z-index:-16406528" filled="true" fillcolor="#000000" stroked="false">
          <v:fill type="solid"/>
          <w10:wrap type="none"/>
        </v:rect>
      </w:pict>
    </w:r>
    <w:r>
      <w:rPr/>
      <w:pict>
        <v:rect style="position:absolute;margin-left:70.525002pt;margin-top:134.050003pt;width:471.2pt;height:1pt;mso-position-horizontal-relative:page;mso-position-vertical-relative:page;z-index:-16406016" filled="true" fillcolor="#000000" stroked="false">
          <v:fill type="solid"/>
          <w10:wrap type="none"/>
        </v:rect>
      </w:pict>
    </w:r>
    <w:r>
      <w:rPr/>
      <w:pict>
        <v:shape style="position:absolute;margin-left:134.800003pt;margin-top:41.391327pt;width:342.55pt;height:70.4pt;mso-position-horizontal-relative:page;mso-position-vertical-relative:page;z-index:-16405504"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02944" filled="true" fillcolor="#000000" stroked="false">
          <v:fill type="solid"/>
          <w10:wrap type="none"/>
        </v:rect>
      </w:pict>
    </w:r>
    <w:r>
      <w:rPr/>
      <w:pict>
        <v:rect style="position:absolute;margin-left:70.525002pt;margin-top:130.800003pt;width:471.2pt;height:2.25pt;mso-position-horizontal-relative:page;mso-position-vertical-relative:page;z-index:-16402432" filled="true" fillcolor="#000000" stroked="false">
          <v:fill type="solid"/>
          <w10:wrap type="none"/>
        </v:rect>
      </w:pict>
    </w:r>
    <w:r>
      <w:rPr/>
      <w:pict>
        <v:rect style="position:absolute;margin-left:70.525002pt;margin-top:134.050003pt;width:471.2pt;height:1pt;mso-position-horizontal-relative:page;mso-position-vertical-relative:page;z-index:-16401920" filled="true" fillcolor="#000000" stroked="false">
          <v:fill type="solid"/>
          <w10:wrap type="none"/>
        </v:rect>
      </w:pict>
    </w:r>
    <w:r>
      <w:rPr/>
      <w:pict>
        <v:shape style="position:absolute;margin-left:134.800003pt;margin-top:41.391327pt;width:342.55pt;height:70.4pt;mso-position-horizontal-relative:page;mso-position-vertical-relative:page;z-index:-16401408"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398848" filled="true" fillcolor="#000000" stroked="false">
          <v:fill type="solid"/>
          <w10:wrap type="none"/>
        </v:rect>
      </w:pict>
    </w:r>
    <w:r>
      <w:rPr/>
      <w:pict>
        <v:rect style="position:absolute;margin-left:70.525002pt;margin-top:130.800003pt;width:471.2pt;height:2.25pt;mso-position-horizontal-relative:page;mso-position-vertical-relative:page;z-index:-16398336" filled="true" fillcolor="#000000" stroked="false">
          <v:fill type="solid"/>
          <w10:wrap type="none"/>
        </v:rect>
      </w:pict>
    </w:r>
    <w:r>
      <w:rPr/>
      <w:pict>
        <v:rect style="position:absolute;margin-left:70.525002pt;margin-top:134.050003pt;width:471.2pt;height:1pt;mso-position-horizontal-relative:page;mso-position-vertical-relative:page;z-index:-16397824" filled="true" fillcolor="#000000" stroked="false">
          <v:fill type="solid"/>
          <w10:wrap type="none"/>
        </v:rect>
      </w:pict>
    </w:r>
    <w:r>
      <w:rPr/>
      <w:pict>
        <v:shape style="position:absolute;margin-left:134.800003pt;margin-top:41.391327pt;width:342.55pt;height:70.4pt;mso-position-horizontal-relative:page;mso-position-vertical-relative:page;z-index:-16397312"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394752" filled="true" fillcolor="#000000" stroked="false">
          <v:fill type="solid"/>
          <w10:wrap type="none"/>
        </v:rect>
      </w:pict>
    </w:r>
    <w:r>
      <w:rPr/>
      <w:pict>
        <v:rect style="position:absolute;margin-left:70.525002pt;margin-top:130.800003pt;width:471.2pt;height:2.25pt;mso-position-horizontal-relative:page;mso-position-vertical-relative:page;z-index:-16394240" filled="true" fillcolor="#000000" stroked="false">
          <v:fill type="solid"/>
          <w10:wrap type="none"/>
        </v:rect>
      </w:pict>
    </w:r>
    <w:r>
      <w:rPr/>
      <w:pict>
        <v:rect style="position:absolute;margin-left:70.525002pt;margin-top:134.050003pt;width:471.2pt;height:1pt;mso-position-horizontal-relative:page;mso-position-vertical-relative:page;z-index:-16393728" filled="true" fillcolor="#000000" stroked="false">
          <v:fill type="solid"/>
          <w10:wrap type="none"/>
        </v:rect>
      </w:pict>
    </w:r>
    <w:r>
      <w:rPr/>
      <w:pict>
        <v:shape style="position:absolute;margin-left:134.800003pt;margin-top:41.391327pt;width:342.55pt;height:70.4pt;mso-position-horizontal-relative:page;mso-position-vertical-relative:page;z-index:-16393216"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390656" filled="true" fillcolor="#000000" stroked="false">
          <v:fill type="solid"/>
          <w10:wrap type="none"/>
        </v:rect>
      </w:pict>
    </w:r>
    <w:r>
      <w:rPr/>
      <w:pict>
        <v:rect style="position:absolute;margin-left:70.525002pt;margin-top:130.800003pt;width:471.2pt;height:2.25pt;mso-position-horizontal-relative:page;mso-position-vertical-relative:page;z-index:-16390144" filled="true" fillcolor="#000000" stroked="false">
          <v:fill type="solid"/>
          <w10:wrap type="none"/>
        </v:rect>
      </w:pict>
    </w:r>
    <w:r>
      <w:rPr/>
      <w:pict>
        <v:rect style="position:absolute;margin-left:70.525002pt;margin-top:134.050003pt;width:471.2pt;height:1pt;mso-position-horizontal-relative:page;mso-position-vertical-relative:page;z-index:-16389632" filled="true" fillcolor="#000000" stroked="false">
          <v:fill type="solid"/>
          <w10:wrap type="none"/>
        </v:rect>
      </w:pict>
    </w:r>
    <w:r>
      <w:rPr/>
      <w:pict>
        <v:shape style="position:absolute;margin-left:134.800003pt;margin-top:41.391327pt;width:342.55pt;height:70.4pt;mso-position-horizontal-relative:page;mso-position-vertical-relative:page;z-index:-16389120"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57216" filled="true" fillcolor="#000000" stroked="false">
          <v:fill type="solid"/>
          <w10:wrap type="none"/>
        </v:rect>
      </w:pict>
    </w:r>
    <w:r>
      <w:rPr/>
      <w:pict>
        <v:rect style="position:absolute;margin-left:70.525002pt;margin-top:130.800003pt;width:471.2pt;height:2.25pt;mso-position-horizontal-relative:page;mso-position-vertical-relative:page;z-index:-16456704" filled="true" fillcolor="#000000" stroked="false">
          <v:fill type="solid"/>
          <w10:wrap type="none"/>
        </v:rect>
      </w:pict>
    </w:r>
    <w:r>
      <w:rPr/>
      <w:pict>
        <v:rect style="position:absolute;margin-left:70.525002pt;margin-top:134.050003pt;width:471.2pt;height:1pt;mso-position-horizontal-relative:page;mso-position-vertical-relative:page;z-index:-16456192" filled="true" fillcolor="#000000" stroked="false">
          <v:fill type="solid"/>
          <w10:wrap type="none"/>
        </v:rect>
      </w:pict>
    </w:r>
    <w:r>
      <w:rPr/>
      <w:pict>
        <v:shape style="position:absolute;margin-left:134.800003pt;margin-top:41.391327pt;width:342.55pt;height:70.4pt;mso-position-horizontal-relative:page;mso-position-vertical-relative:page;z-index:-16455680"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53120" filled="true" fillcolor="#000000" stroked="false">
          <v:fill type="solid"/>
          <w10:wrap type="none"/>
        </v:rect>
      </w:pict>
    </w:r>
    <w:r>
      <w:rPr/>
      <w:pict>
        <v:rect style="position:absolute;margin-left:70.525002pt;margin-top:130.800003pt;width:471.2pt;height:2.25pt;mso-position-horizontal-relative:page;mso-position-vertical-relative:page;z-index:-16452608" filled="true" fillcolor="#000000" stroked="false">
          <v:fill type="solid"/>
          <w10:wrap type="none"/>
        </v:rect>
      </w:pict>
    </w:r>
    <w:r>
      <w:rPr/>
      <w:pict>
        <v:rect style="position:absolute;margin-left:70.525002pt;margin-top:134.050003pt;width:471.2pt;height:1pt;mso-position-horizontal-relative:page;mso-position-vertical-relative:page;z-index:-16452096" filled="true" fillcolor="#000000" stroked="false">
          <v:fill type="solid"/>
          <w10:wrap type="none"/>
        </v:rect>
      </w:pict>
    </w:r>
    <w:r>
      <w:rPr/>
      <w:pict>
        <v:shape style="position:absolute;margin-left:134.800003pt;margin-top:41.391327pt;width:342.55pt;height:70.4pt;mso-position-horizontal-relative:page;mso-position-vertical-relative:page;z-index:-16451584"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49024" filled="true" fillcolor="#000000" stroked="false">
          <v:fill type="solid"/>
          <w10:wrap type="none"/>
        </v:rect>
      </w:pict>
    </w:r>
    <w:r>
      <w:rPr/>
      <w:pict>
        <v:rect style="position:absolute;margin-left:70.525002pt;margin-top:130.800003pt;width:471.2pt;height:2.25pt;mso-position-horizontal-relative:page;mso-position-vertical-relative:page;z-index:-16448512" filled="true" fillcolor="#000000" stroked="false">
          <v:fill type="solid"/>
          <w10:wrap type="none"/>
        </v:rect>
      </w:pict>
    </w:r>
    <w:r>
      <w:rPr/>
      <w:pict>
        <v:rect style="position:absolute;margin-left:70.525002pt;margin-top:134.050003pt;width:471.2pt;height:1pt;mso-position-horizontal-relative:page;mso-position-vertical-relative:page;z-index:-16448000" filled="true" fillcolor="#000000" stroked="false">
          <v:fill type="solid"/>
          <w10:wrap type="none"/>
        </v:rect>
      </w:pict>
    </w:r>
    <w:r>
      <w:rPr/>
      <w:pict>
        <v:shape style="position:absolute;margin-left:134.800003pt;margin-top:41.391327pt;width:342.55pt;height:70.4pt;mso-position-horizontal-relative:page;mso-position-vertical-relative:page;z-index:-16447488"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44928" filled="true" fillcolor="#000000" stroked="false">
          <v:fill type="solid"/>
          <w10:wrap type="none"/>
        </v:rect>
      </w:pict>
    </w:r>
    <w:r>
      <w:rPr/>
      <w:pict>
        <v:rect style="position:absolute;margin-left:70.525002pt;margin-top:130.800003pt;width:471.2pt;height:2.25pt;mso-position-horizontal-relative:page;mso-position-vertical-relative:page;z-index:-16444416" filled="true" fillcolor="#000000" stroked="false">
          <v:fill type="solid"/>
          <w10:wrap type="none"/>
        </v:rect>
      </w:pict>
    </w:r>
    <w:r>
      <w:rPr/>
      <w:pict>
        <v:rect style="position:absolute;margin-left:70.525002pt;margin-top:134.050003pt;width:471.2pt;height:1pt;mso-position-horizontal-relative:page;mso-position-vertical-relative:page;z-index:-16443904" filled="true" fillcolor="#000000" stroked="false">
          <v:fill type="solid"/>
          <w10:wrap type="none"/>
        </v:rect>
      </w:pict>
    </w:r>
    <w:r>
      <w:rPr/>
      <w:pict>
        <v:shape style="position:absolute;margin-left:134.800003pt;margin-top:41.391327pt;width:342.55pt;height:70.4pt;mso-position-horizontal-relative:page;mso-position-vertical-relative:page;z-index:-16443392"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40832" filled="true" fillcolor="#000000" stroked="false">
          <v:fill type="solid"/>
          <w10:wrap type="none"/>
        </v:rect>
      </w:pict>
    </w:r>
    <w:r>
      <w:rPr/>
      <w:pict>
        <v:rect style="position:absolute;margin-left:70.525002pt;margin-top:130.800003pt;width:471.2pt;height:2.25pt;mso-position-horizontal-relative:page;mso-position-vertical-relative:page;z-index:-16440320" filled="true" fillcolor="#000000" stroked="false">
          <v:fill type="solid"/>
          <w10:wrap type="none"/>
        </v:rect>
      </w:pict>
    </w:r>
    <w:r>
      <w:rPr/>
      <w:pict>
        <v:rect style="position:absolute;margin-left:70.525002pt;margin-top:134.050003pt;width:471.2pt;height:1pt;mso-position-horizontal-relative:page;mso-position-vertical-relative:page;z-index:-16439808" filled="true" fillcolor="#000000" stroked="false">
          <v:fill type="solid"/>
          <w10:wrap type="none"/>
        </v:rect>
      </w:pict>
    </w:r>
    <w:r>
      <w:rPr/>
      <w:pict>
        <v:shape style="position:absolute;margin-left:134.800003pt;margin-top:41.391327pt;width:342.55pt;height:70.4pt;mso-position-horizontal-relative:page;mso-position-vertical-relative:page;z-index:-16439296"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36736" filled="true" fillcolor="#000000" stroked="false">
          <v:fill type="solid"/>
          <w10:wrap type="none"/>
        </v:rect>
      </w:pict>
    </w:r>
    <w:r>
      <w:rPr/>
      <w:pict>
        <v:rect style="position:absolute;margin-left:70.525002pt;margin-top:130.800003pt;width:471.2pt;height:2.25pt;mso-position-horizontal-relative:page;mso-position-vertical-relative:page;z-index:-16436224" filled="true" fillcolor="#000000" stroked="false">
          <v:fill type="solid"/>
          <w10:wrap type="none"/>
        </v:rect>
      </w:pict>
    </w:r>
    <w:r>
      <w:rPr/>
      <w:pict>
        <v:rect style="position:absolute;margin-left:70.525002pt;margin-top:134.050003pt;width:471.2pt;height:1pt;mso-position-horizontal-relative:page;mso-position-vertical-relative:page;z-index:-16435712" filled="true" fillcolor="#000000" stroked="false">
          <v:fill type="solid"/>
          <w10:wrap type="none"/>
        </v:rect>
      </w:pict>
    </w:r>
    <w:r>
      <w:rPr/>
      <w:pict>
        <v:shape style="position:absolute;margin-left:134.800003pt;margin-top:41.391327pt;width:342.55pt;height:70.4pt;mso-position-horizontal-relative:page;mso-position-vertical-relative:page;z-index:-16435200"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32640" filled="true" fillcolor="#000000" stroked="false">
          <v:fill type="solid"/>
          <w10:wrap type="none"/>
        </v:rect>
      </w:pict>
    </w:r>
    <w:r>
      <w:rPr/>
      <w:pict>
        <v:rect style="position:absolute;margin-left:70.525002pt;margin-top:130.800003pt;width:471.2pt;height:2.25pt;mso-position-horizontal-relative:page;mso-position-vertical-relative:page;z-index:-16432128" filled="true" fillcolor="#000000" stroked="false">
          <v:fill type="solid"/>
          <w10:wrap type="none"/>
        </v:rect>
      </w:pict>
    </w:r>
    <w:r>
      <w:rPr/>
      <w:pict>
        <v:rect style="position:absolute;margin-left:70.525002pt;margin-top:134.050003pt;width:471.2pt;height:1pt;mso-position-horizontal-relative:page;mso-position-vertical-relative:page;z-index:-16431616" filled="true" fillcolor="#000000" stroked="false">
          <v:fill type="solid"/>
          <w10:wrap type="none"/>
        </v:rect>
      </w:pict>
    </w:r>
    <w:r>
      <w:rPr/>
      <w:pict>
        <v:shape style="position:absolute;margin-left:134.800003pt;margin-top:41.391327pt;width:342.55pt;height:70.4pt;mso-position-horizontal-relative:page;mso-position-vertical-relative:page;z-index:-16431104"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25002pt;margin-top:128.800003pt;width:471.2pt;height:1pt;mso-position-horizontal-relative:page;mso-position-vertical-relative:page;z-index:-16428032" filled="true" fillcolor="#000000" stroked="false">
          <v:fill type="solid"/>
          <w10:wrap type="none"/>
        </v:rect>
      </w:pict>
    </w:r>
    <w:r>
      <w:rPr/>
      <w:pict>
        <v:rect style="position:absolute;margin-left:70.525002pt;margin-top:130.800003pt;width:471.2pt;height:2.25pt;mso-position-horizontal-relative:page;mso-position-vertical-relative:page;z-index:-16427520" filled="true" fillcolor="#000000" stroked="false">
          <v:fill type="solid"/>
          <w10:wrap type="none"/>
        </v:rect>
      </w:pict>
    </w:r>
    <w:r>
      <w:rPr/>
      <w:pict>
        <v:rect style="position:absolute;margin-left:70.525002pt;margin-top:134.050003pt;width:471.2pt;height:1pt;mso-position-horizontal-relative:page;mso-position-vertical-relative:page;z-index:-16427008" filled="true" fillcolor="#000000" stroked="false">
          <v:fill type="solid"/>
          <w10:wrap type="none"/>
        </v:rect>
      </w:pict>
    </w:r>
    <w:r>
      <w:rPr/>
      <w:pict>
        <v:shape style="position:absolute;margin-left:134.800003pt;margin-top:41.391327pt;width:342.55pt;height:70.4pt;mso-position-horizontal-relative:page;mso-position-vertical-relative:page;z-index:-16426496" type="#_x0000_t202" filled="false" stroked="false">
          <v:textbox inset="0,0,0,0">
            <w:txbxContent>
              <w:p>
                <w:pPr>
                  <w:spacing w:line="399" w:lineRule="exact" w:before="0"/>
                  <w:ind w:left="8" w:right="10" w:firstLine="0"/>
                  <w:jc w:val="center"/>
                  <w:rPr>
                    <w:sz w:val="40"/>
                  </w:rPr>
                </w:pPr>
                <w:r>
                  <w:rPr>
                    <w:color w:val="000080"/>
                    <w:w w:val="105"/>
                    <w:sz w:val="40"/>
                  </w:rPr>
                  <w:t>TEACHER’S GUIDE</w:t>
                </w:r>
              </w:p>
              <w:p>
                <w:pPr>
                  <w:spacing w:before="120"/>
                  <w:ind w:left="10" w:right="10" w:firstLine="0"/>
                  <w:jc w:val="center"/>
                  <w:rPr>
                    <w:b/>
                    <w:sz w:val="40"/>
                  </w:rPr>
                </w:pPr>
                <w:r>
                  <w:rPr>
                    <w:b/>
                    <w:w w:val="105"/>
                    <w:sz w:val="40"/>
                  </w:rPr>
                  <w:t>Primary Source Document</w:t>
                </w:r>
                <w:r>
                  <w:rPr>
                    <w:b/>
                    <w:spacing w:val="60"/>
                    <w:w w:val="105"/>
                    <w:sz w:val="40"/>
                  </w:rPr>
                  <w:t> </w:t>
                </w:r>
                <w:r>
                  <w:rPr>
                    <w:b/>
                    <w:w w:val="105"/>
                    <w:sz w:val="40"/>
                  </w:rPr>
                  <w:t>Collection</w:t>
                </w:r>
              </w:p>
              <w:p>
                <w:pPr>
                  <w:spacing w:before="67"/>
                  <w:ind w:left="10" w:right="8" w:firstLine="0"/>
                  <w:jc w:val="center"/>
                  <w:rPr>
                    <w:b/>
                    <w:sz w:val="28"/>
                  </w:rPr>
                </w:pPr>
                <w:r>
                  <w:rPr>
                    <w:b/>
                    <w:w w:val="105"/>
                    <w:sz w:val="28"/>
                  </w:rPr>
                  <w:t>MISSION US: “Prisoner in My Homeland”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241" w:hanging="240"/>
        <w:jc w:val="left"/>
      </w:pPr>
      <w:rPr>
        <w:rFonts w:hint="default" w:ascii="Times New Roman" w:hAnsi="Times New Roman" w:eastAsia="Times New Roman" w:cs="Times New Roman"/>
        <w:spacing w:val="-3"/>
        <w:w w:val="100"/>
        <w:sz w:val="24"/>
        <w:szCs w:val="24"/>
        <w:lang w:val="en-US" w:eastAsia="en-US" w:bidi="ar-SA"/>
      </w:rPr>
    </w:lvl>
    <w:lvl w:ilvl="1">
      <w:start w:val="0"/>
      <w:numFmt w:val="bullet"/>
      <w:lvlText w:val="•"/>
      <w:lvlJc w:val="left"/>
      <w:pPr>
        <w:ind w:left="2118" w:hanging="240"/>
      </w:pPr>
      <w:rPr>
        <w:rFonts w:hint="default"/>
        <w:lang w:val="en-US" w:eastAsia="en-US" w:bidi="ar-SA"/>
      </w:rPr>
    </w:lvl>
    <w:lvl w:ilvl="2">
      <w:start w:val="0"/>
      <w:numFmt w:val="bullet"/>
      <w:lvlText w:val="•"/>
      <w:lvlJc w:val="left"/>
      <w:pPr>
        <w:ind w:left="2996" w:hanging="240"/>
      </w:pPr>
      <w:rPr>
        <w:rFonts w:hint="default"/>
        <w:lang w:val="en-US" w:eastAsia="en-US" w:bidi="ar-SA"/>
      </w:rPr>
    </w:lvl>
    <w:lvl w:ilvl="3">
      <w:start w:val="0"/>
      <w:numFmt w:val="bullet"/>
      <w:lvlText w:val="•"/>
      <w:lvlJc w:val="left"/>
      <w:pPr>
        <w:ind w:left="3874" w:hanging="240"/>
      </w:pPr>
      <w:rPr>
        <w:rFonts w:hint="default"/>
        <w:lang w:val="en-US" w:eastAsia="en-US" w:bidi="ar-SA"/>
      </w:rPr>
    </w:lvl>
    <w:lvl w:ilvl="4">
      <w:start w:val="0"/>
      <w:numFmt w:val="bullet"/>
      <w:lvlText w:val="•"/>
      <w:lvlJc w:val="left"/>
      <w:pPr>
        <w:ind w:left="4752" w:hanging="240"/>
      </w:pPr>
      <w:rPr>
        <w:rFonts w:hint="default"/>
        <w:lang w:val="en-US" w:eastAsia="en-US" w:bidi="ar-SA"/>
      </w:rPr>
    </w:lvl>
    <w:lvl w:ilvl="5">
      <w:start w:val="0"/>
      <w:numFmt w:val="bullet"/>
      <w:lvlText w:val="•"/>
      <w:lvlJc w:val="left"/>
      <w:pPr>
        <w:ind w:left="5630" w:hanging="240"/>
      </w:pPr>
      <w:rPr>
        <w:rFonts w:hint="default"/>
        <w:lang w:val="en-US" w:eastAsia="en-US" w:bidi="ar-SA"/>
      </w:rPr>
    </w:lvl>
    <w:lvl w:ilvl="6">
      <w:start w:val="0"/>
      <w:numFmt w:val="bullet"/>
      <w:lvlText w:val="•"/>
      <w:lvlJc w:val="left"/>
      <w:pPr>
        <w:ind w:left="6508" w:hanging="240"/>
      </w:pPr>
      <w:rPr>
        <w:rFonts w:hint="default"/>
        <w:lang w:val="en-US" w:eastAsia="en-US" w:bidi="ar-SA"/>
      </w:rPr>
    </w:lvl>
    <w:lvl w:ilvl="7">
      <w:start w:val="0"/>
      <w:numFmt w:val="bullet"/>
      <w:lvlText w:val="•"/>
      <w:lvlJc w:val="left"/>
      <w:pPr>
        <w:ind w:left="7386" w:hanging="240"/>
      </w:pPr>
      <w:rPr>
        <w:rFonts w:hint="default"/>
        <w:lang w:val="en-US" w:eastAsia="en-US" w:bidi="ar-SA"/>
      </w:rPr>
    </w:lvl>
    <w:lvl w:ilvl="8">
      <w:start w:val="0"/>
      <w:numFmt w:val="bullet"/>
      <w:lvlText w:val="•"/>
      <w:lvlJc w:val="left"/>
      <w:pPr>
        <w:ind w:left="8264" w:hanging="240"/>
      </w:pPr>
      <w:rPr>
        <w:rFonts w:hint="default"/>
        <w:lang w:val="en-US" w:eastAsia="en-US" w:bidi="ar-SA"/>
      </w:rPr>
    </w:lvl>
  </w:abstractNum>
  <w:abstractNum w:abstractNumId="2">
    <w:multiLevelType w:val="hybridMultilevel"/>
    <w:lvl w:ilvl="0">
      <w:start w:val="1"/>
      <w:numFmt w:val="lowerLetter"/>
      <w:lvlText w:val="(%1)"/>
      <w:lvlJc w:val="left"/>
      <w:pPr>
        <w:ind w:left="1340" w:hanging="340"/>
        <w:jc w:val="left"/>
      </w:pPr>
      <w:rPr>
        <w:rFonts w:hint="default" w:ascii="Times New Roman" w:hAnsi="Times New Roman" w:eastAsia="Times New Roman" w:cs="Times New Roman"/>
        <w:w w:val="105"/>
        <w:sz w:val="24"/>
        <w:szCs w:val="24"/>
        <w:lang w:val="en-US" w:eastAsia="en-US" w:bidi="ar-SA"/>
      </w:rPr>
    </w:lvl>
    <w:lvl w:ilvl="1">
      <w:start w:val="0"/>
      <w:numFmt w:val="bullet"/>
      <w:lvlText w:val="•"/>
      <w:lvlJc w:val="left"/>
      <w:pPr>
        <w:ind w:left="2208" w:hanging="340"/>
      </w:pPr>
      <w:rPr>
        <w:rFonts w:hint="default"/>
        <w:lang w:val="en-US" w:eastAsia="en-US" w:bidi="ar-SA"/>
      </w:rPr>
    </w:lvl>
    <w:lvl w:ilvl="2">
      <w:start w:val="0"/>
      <w:numFmt w:val="bullet"/>
      <w:lvlText w:val="•"/>
      <w:lvlJc w:val="left"/>
      <w:pPr>
        <w:ind w:left="3076" w:hanging="340"/>
      </w:pPr>
      <w:rPr>
        <w:rFonts w:hint="default"/>
        <w:lang w:val="en-US" w:eastAsia="en-US" w:bidi="ar-SA"/>
      </w:rPr>
    </w:lvl>
    <w:lvl w:ilvl="3">
      <w:start w:val="0"/>
      <w:numFmt w:val="bullet"/>
      <w:lvlText w:val="•"/>
      <w:lvlJc w:val="left"/>
      <w:pPr>
        <w:ind w:left="3944" w:hanging="340"/>
      </w:pPr>
      <w:rPr>
        <w:rFonts w:hint="default"/>
        <w:lang w:val="en-US" w:eastAsia="en-US" w:bidi="ar-SA"/>
      </w:rPr>
    </w:lvl>
    <w:lvl w:ilvl="4">
      <w:start w:val="0"/>
      <w:numFmt w:val="bullet"/>
      <w:lvlText w:val="•"/>
      <w:lvlJc w:val="left"/>
      <w:pPr>
        <w:ind w:left="4812" w:hanging="340"/>
      </w:pPr>
      <w:rPr>
        <w:rFonts w:hint="default"/>
        <w:lang w:val="en-US" w:eastAsia="en-US" w:bidi="ar-SA"/>
      </w:rPr>
    </w:lvl>
    <w:lvl w:ilvl="5">
      <w:start w:val="0"/>
      <w:numFmt w:val="bullet"/>
      <w:lvlText w:val="•"/>
      <w:lvlJc w:val="left"/>
      <w:pPr>
        <w:ind w:left="5680" w:hanging="340"/>
      </w:pPr>
      <w:rPr>
        <w:rFonts w:hint="default"/>
        <w:lang w:val="en-US" w:eastAsia="en-US" w:bidi="ar-SA"/>
      </w:rPr>
    </w:lvl>
    <w:lvl w:ilvl="6">
      <w:start w:val="0"/>
      <w:numFmt w:val="bullet"/>
      <w:lvlText w:val="•"/>
      <w:lvlJc w:val="left"/>
      <w:pPr>
        <w:ind w:left="6548" w:hanging="340"/>
      </w:pPr>
      <w:rPr>
        <w:rFonts w:hint="default"/>
        <w:lang w:val="en-US" w:eastAsia="en-US" w:bidi="ar-SA"/>
      </w:rPr>
    </w:lvl>
    <w:lvl w:ilvl="7">
      <w:start w:val="0"/>
      <w:numFmt w:val="bullet"/>
      <w:lvlText w:val="•"/>
      <w:lvlJc w:val="left"/>
      <w:pPr>
        <w:ind w:left="7416" w:hanging="340"/>
      </w:pPr>
      <w:rPr>
        <w:rFonts w:hint="default"/>
        <w:lang w:val="en-US" w:eastAsia="en-US" w:bidi="ar-SA"/>
      </w:rPr>
    </w:lvl>
    <w:lvl w:ilvl="8">
      <w:start w:val="0"/>
      <w:numFmt w:val="bullet"/>
      <w:lvlText w:val="•"/>
      <w:lvlJc w:val="left"/>
      <w:pPr>
        <w:ind w:left="8284" w:hanging="340"/>
      </w:pPr>
      <w:rPr>
        <w:rFonts w:hint="default"/>
        <w:lang w:val="en-US" w:eastAsia="en-US" w:bidi="ar-SA"/>
      </w:rPr>
    </w:lvl>
  </w:abstractNum>
  <w:abstractNum w:abstractNumId="1">
    <w:multiLevelType w:val="hybridMultilevel"/>
    <w:lvl w:ilvl="0">
      <w:start w:val="1"/>
      <w:numFmt w:val="decimal"/>
      <w:lvlText w:val="%1."/>
      <w:lvlJc w:val="left"/>
      <w:pPr>
        <w:ind w:left="280" w:hanging="240"/>
        <w:jc w:val="left"/>
      </w:pPr>
      <w:rPr>
        <w:rFonts w:hint="default" w:ascii="Times New Roman" w:hAnsi="Times New Roman" w:eastAsia="Times New Roman" w:cs="Times New Roman"/>
        <w:spacing w:val="-5"/>
        <w:w w:val="94"/>
        <w:sz w:val="24"/>
        <w:szCs w:val="24"/>
        <w:lang w:val="en-US" w:eastAsia="en-US" w:bidi="ar-SA"/>
      </w:rPr>
    </w:lvl>
    <w:lvl w:ilvl="1">
      <w:start w:val="0"/>
      <w:numFmt w:val="bullet"/>
      <w:lvlText w:val="•"/>
      <w:lvlJc w:val="left"/>
      <w:pPr>
        <w:ind w:left="6260" w:hanging="240"/>
      </w:pPr>
      <w:rPr>
        <w:rFonts w:hint="default"/>
        <w:lang w:val="en-US" w:eastAsia="en-US" w:bidi="ar-SA"/>
      </w:rPr>
    </w:lvl>
    <w:lvl w:ilvl="2">
      <w:start w:val="0"/>
      <w:numFmt w:val="bullet"/>
      <w:lvlText w:val="•"/>
      <w:lvlJc w:val="left"/>
      <w:pPr>
        <w:ind w:left="6677" w:hanging="240"/>
      </w:pPr>
      <w:rPr>
        <w:rFonts w:hint="default"/>
        <w:lang w:val="en-US" w:eastAsia="en-US" w:bidi="ar-SA"/>
      </w:rPr>
    </w:lvl>
    <w:lvl w:ilvl="3">
      <w:start w:val="0"/>
      <w:numFmt w:val="bullet"/>
      <w:lvlText w:val="•"/>
      <w:lvlJc w:val="left"/>
      <w:pPr>
        <w:ind w:left="7095" w:hanging="240"/>
      </w:pPr>
      <w:rPr>
        <w:rFonts w:hint="default"/>
        <w:lang w:val="en-US" w:eastAsia="en-US" w:bidi="ar-SA"/>
      </w:rPr>
    </w:lvl>
    <w:lvl w:ilvl="4">
      <w:start w:val="0"/>
      <w:numFmt w:val="bullet"/>
      <w:lvlText w:val="•"/>
      <w:lvlJc w:val="left"/>
      <w:pPr>
        <w:ind w:left="7513" w:hanging="240"/>
      </w:pPr>
      <w:rPr>
        <w:rFonts w:hint="default"/>
        <w:lang w:val="en-US" w:eastAsia="en-US" w:bidi="ar-SA"/>
      </w:rPr>
    </w:lvl>
    <w:lvl w:ilvl="5">
      <w:start w:val="0"/>
      <w:numFmt w:val="bullet"/>
      <w:lvlText w:val="•"/>
      <w:lvlJc w:val="left"/>
      <w:pPr>
        <w:ind w:left="7931" w:hanging="240"/>
      </w:pPr>
      <w:rPr>
        <w:rFonts w:hint="default"/>
        <w:lang w:val="en-US" w:eastAsia="en-US" w:bidi="ar-SA"/>
      </w:rPr>
    </w:lvl>
    <w:lvl w:ilvl="6">
      <w:start w:val="0"/>
      <w:numFmt w:val="bullet"/>
      <w:lvlText w:val="•"/>
      <w:lvlJc w:val="left"/>
      <w:pPr>
        <w:ind w:left="8348" w:hanging="240"/>
      </w:pPr>
      <w:rPr>
        <w:rFonts w:hint="default"/>
        <w:lang w:val="en-US" w:eastAsia="en-US" w:bidi="ar-SA"/>
      </w:rPr>
    </w:lvl>
    <w:lvl w:ilvl="7">
      <w:start w:val="0"/>
      <w:numFmt w:val="bullet"/>
      <w:lvlText w:val="•"/>
      <w:lvlJc w:val="left"/>
      <w:pPr>
        <w:ind w:left="8766" w:hanging="240"/>
      </w:pPr>
      <w:rPr>
        <w:rFonts w:hint="default"/>
        <w:lang w:val="en-US" w:eastAsia="en-US" w:bidi="ar-SA"/>
      </w:rPr>
    </w:lvl>
    <w:lvl w:ilvl="8">
      <w:start w:val="0"/>
      <w:numFmt w:val="bullet"/>
      <w:lvlText w:val="•"/>
      <w:lvlJc w:val="left"/>
      <w:pPr>
        <w:ind w:left="9184" w:hanging="240"/>
      </w:pPr>
      <w:rPr>
        <w:rFonts w:hint="default"/>
        <w:lang w:val="en-US" w:eastAsia="en-US" w:bidi="ar-SA"/>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67"/>
      <w:ind w:left="10" w:right="8"/>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280"/>
      <w:outlineLvl w:val="2"/>
    </w:pPr>
    <w:rPr>
      <w:rFonts w:ascii="Times New Roman" w:hAnsi="Times New Roman" w:eastAsia="Times New Roman" w:cs="Times New Roman"/>
      <w:sz w:val="24"/>
      <w:szCs w:val="24"/>
      <w:lang w:val="en-US" w:eastAsia="en-US" w:bidi="ar-SA"/>
    </w:rPr>
  </w:style>
  <w:style w:styleId="Heading3" w:type="paragraph">
    <w:name w:val="Heading 3"/>
    <w:basedOn w:val="Normal"/>
    <w:uiPriority w:val="1"/>
    <w:qFormat/>
    <w:pPr>
      <w:spacing w:before="56"/>
      <w:ind w:left="284"/>
      <w:jc w:val="center"/>
      <w:outlineLvl w:val="3"/>
    </w:pPr>
    <w:rPr>
      <w:rFonts w:ascii="Times New Roman" w:hAnsi="Times New Roman" w:eastAsia="Times New Roman" w:cs="Times New Roman"/>
      <w:b/>
      <w:bCs/>
      <w:sz w:val="22"/>
      <w:szCs w:val="22"/>
      <w:lang w:val="en-US" w:eastAsia="en-US" w:bidi="ar-SA"/>
    </w:rPr>
  </w:style>
  <w:style w:styleId="Heading4" w:type="paragraph">
    <w:name w:val="Heading 4"/>
    <w:basedOn w:val="Normal"/>
    <w:uiPriority w:val="1"/>
    <w:qFormat/>
    <w:pPr>
      <w:spacing w:before="17"/>
      <w:ind w:left="284" w:right="380"/>
      <w:jc w:val="center"/>
      <w:outlineLvl w:val="4"/>
    </w:pPr>
    <w:rPr>
      <w:rFonts w:ascii="TeXGyrePagella" w:hAnsi="TeXGyrePagella" w:eastAsia="TeXGyrePagella" w:cs="TeXGyrePagella"/>
      <w:b/>
      <w:bCs/>
      <w:i/>
      <w:sz w:val="22"/>
      <w:szCs w:val="22"/>
      <w:lang w:val="en-US" w:eastAsia="en-US" w:bidi="ar-SA"/>
    </w:rPr>
  </w:style>
  <w:style w:styleId="ListParagraph" w:type="paragraph">
    <w:name w:val="List Paragraph"/>
    <w:basedOn w:val="Normal"/>
    <w:uiPriority w:val="1"/>
    <w:qFormat/>
    <w:pPr>
      <w:ind w:left="280" w:firstLine="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s://www.bijac.org/index.php?p=HISTORYPre_LifeBefore" TargetMode="Externa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yperlink" Target="https://oac.cdlib.org/view?docId=hb8s2008kv&amp;brand=oac4&amp;doc.view=entire_text" TargetMode="Externa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hyperlink" Target="https://cdm16169.contentdm.oclc.org/digital/collection/p16169coll1/id/2185/rec/50" TargetMode="External"/><Relationship Id="rId24" Type="http://schemas.openxmlformats.org/officeDocument/2006/relationships/image" Target="media/image6.jpeg"/><Relationship Id="rId25" Type="http://schemas.openxmlformats.org/officeDocument/2006/relationships/hyperlink" Target="https://www.loc.gov/item/2004665381/" TargetMode="External"/><Relationship Id="rId26" Type="http://schemas.openxmlformats.org/officeDocument/2006/relationships/image" Target="media/image7.jpeg"/><Relationship Id="rId27" Type="http://schemas.openxmlformats.org/officeDocument/2006/relationships/image" Target="media/image8.png"/><Relationship Id="rId28" Type="http://schemas.openxmlformats.org/officeDocument/2006/relationships/image" Target="media/image9.jpeg"/><Relationship Id="rId29" Type="http://schemas.openxmlformats.org/officeDocument/2006/relationships/hyperlink" Target="http://digitalexhibits.wsulibs.wsu.edu/items/show/4407" TargetMode="Externa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hyperlink" Target="https://digitalcollections.lib.washington.edu/digital/collection/pioneerlife/id/21356/" TargetMode="External"/><Relationship Id="rId34" Type="http://schemas.openxmlformats.org/officeDocument/2006/relationships/header" Target="header7.xml"/><Relationship Id="rId35" Type="http://schemas.openxmlformats.org/officeDocument/2006/relationships/footer" Target="footer7.xml"/><Relationship Id="rId36" Type="http://schemas.openxmlformats.org/officeDocument/2006/relationships/image" Target="media/image13.jpeg"/><Relationship Id="rId37" Type="http://schemas.openxmlformats.org/officeDocument/2006/relationships/hyperlink" Target="http://ddr.densho.org/ddr-manz-2-42/" TargetMode="External"/><Relationship Id="rId38" Type="http://schemas.openxmlformats.org/officeDocument/2006/relationships/image" Target="media/image14.jpeg"/><Relationship Id="rId39" Type="http://schemas.openxmlformats.org/officeDocument/2006/relationships/hyperlink" Target="https://catalog.archives.gov/id/536000" TargetMode="External"/><Relationship Id="rId40" Type="http://schemas.openxmlformats.org/officeDocument/2006/relationships/hyperlink" Target="https://catalog.archives.gov/id/537" TargetMode="External"/><Relationship Id="rId41" Type="http://schemas.openxmlformats.org/officeDocument/2006/relationships/hyperlink" Target="https://catalog.archives.gov/id/538149" TargetMode="External"/><Relationship Id="rId42" Type="http://schemas.openxmlformats.org/officeDocument/2006/relationships/image" Target="media/image15.jpeg"/><Relationship Id="rId43" Type="http://schemas.openxmlformats.org/officeDocument/2006/relationships/hyperlink" Target="https://catalog.archives.gov/id/539961" TargetMode="External"/><Relationship Id="rId44" Type="http://schemas.openxmlformats.org/officeDocument/2006/relationships/image" Target="media/image16.jpeg"/><Relationship Id="rId45" Type="http://schemas.openxmlformats.org/officeDocument/2006/relationships/hyperlink" Target="https://catalog.archives.gov/id/537962" TargetMode="External"/><Relationship Id="rId46" Type="http://schemas.openxmlformats.org/officeDocument/2006/relationships/header" Target="header8.xml"/><Relationship Id="rId47" Type="http://schemas.openxmlformats.org/officeDocument/2006/relationships/footer" Target="footer8.xml"/><Relationship Id="rId48" Type="http://schemas.openxmlformats.org/officeDocument/2006/relationships/image" Target="media/image17.jpeg"/><Relationship Id="rId49" Type="http://schemas.openxmlformats.org/officeDocument/2006/relationships/hyperlink" Target="https://www.loc.gov/item/2002697854/" TargetMode="External"/><Relationship Id="rId50" Type="http://schemas.openxmlformats.org/officeDocument/2006/relationships/header" Target="header9.xml"/><Relationship Id="rId51" Type="http://schemas.openxmlformats.org/officeDocument/2006/relationships/footer" Target="footer9.xml"/><Relationship Id="rId52" Type="http://schemas.openxmlformats.org/officeDocument/2006/relationships/image" Target="media/image18.jpeg"/><Relationship Id="rId53" Type="http://schemas.openxmlformats.org/officeDocument/2006/relationships/hyperlink" Target="https://www.loc.gov/item/2002697874/" TargetMode="External"/><Relationship Id="rId54" Type="http://schemas.openxmlformats.org/officeDocument/2006/relationships/header" Target="header10.xml"/><Relationship Id="rId55" Type="http://schemas.openxmlformats.org/officeDocument/2006/relationships/footer" Target="footer10.xml"/><Relationship Id="rId56" Type="http://schemas.openxmlformats.org/officeDocument/2006/relationships/image" Target="media/image19.jpeg"/><Relationship Id="rId57" Type="http://schemas.openxmlformats.org/officeDocument/2006/relationships/hyperlink" Target="http://loc.gov/pictures/resource/ppprs.00284/" TargetMode="External"/><Relationship Id="rId58" Type="http://schemas.openxmlformats.org/officeDocument/2006/relationships/image" Target="media/image20.jpeg"/><Relationship Id="rId59" Type="http://schemas.openxmlformats.org/officeDocument/2006/relationships/hyperlink" Target="https://lccn.loc.gov/sn84025948" TargetMode="External"/><Relationship Id="rId60" Type="http://schemas.openxmlformats.org/officeDocument/2006/relationships/header" Target="header11.xml"/><Relationship Id="rId61" Type="http://schemas.openxmlformats.org/officeDocument/2006/relationships/footer" Target="footer11.xml"/><Relationship Id="rId62" Type="http://schemas.openxmlformats.org/officeDocument/2006/relationships/image" Target="media/image21.jpeg"/><Relationship Id="rId63" Type="http://schemas.openxmlformats.org/officeDocument/2006/relationships/header" Target="header12.xml"/><Relationship Id="rId64" Type="http://schemas.openxmlformats.org/officeDocument/2006/relationships/footer" Target="footer12.xml"/><Relationship Id="rId65" Type="http://schemas.openxmlformats.org/officeDocument/2006/relationships/image" Target="media/image22.jpeg"/><Relationship Id="rId66" Type="http://schemas.openxmlformats.org/officeDocument/2006/relationships/image" Target="media/image23.jpeg"/><Relationship Id="rId67" Type="http://schemas.openxmlformats.org/officeDocument/2006/relationships/image" Target="media/image24.jpeg"/><Relationship Id="rId68" Type="http://schemas.openxmlformats.org/officeDocument/2006/relationships/hyperlink" Target="http://ddr.densho.org/ddr-manz-2-5/" TargetMode="External"/><Relationship Id="rId69" Type="http://schemas.openxmlformats.org/officeDocument/2006/relationships/image" Target="media/image25.jpeg"/><Relationship Id="rId70" Type="http://schemas.openxmlformats.org/officeDocument/2006/relationships/hyperlink" Target="http://ddr.densho.org/ddr-manz-2-16/" TargetMode="External"/><Relationship Id="rId71" Type="http://schemas.openxmlformats.org/officeDocument/2006/relationships/hyperlink" Target="https://www.worldcat.org/search?q=au%3AMitson%2C%2BBetty%2BKulberg.&amp;qt=hot_author" TargetMode="External"/><Relationship Id="rId72" Type="http://schemas.openxmlformats.org/officeDocument/2006/relationships/header" Target="header13.xml"/><Relationship Id="rId73" Type="http://schemas.openxmlformats.org/officeDocument/2006/relationships/footer" Target="footer13.xml"/><Relationship Id="rId74" Type="http://schemas.openxmlformats.org/officeDocument/2006/relationships/hyperlink" Target="http://digitalassets.lib.berkeley.edu/jarda/ucb/text/cubanc6714_b210o10_0004.pdf" TargetMode="External"/><Relationship Id="rId75" Type="http://schemas.openxmlformats.org/officeDocument/2006/relationships/hyperlink" Target="https://digitalassets.lib.berkeley.edu/jarda/ucb/text/cubanc6714_b210o10_0004.pdf" TargetMode="External"/><Relationship Id="rId76" Type="http://schemas.openxmlformats.org/officeDocument/2006/relationships/image" Target="media/image26.jpeg"/><Relationship Id="rId77" Type="http://schemas.openxmlformats.org/officeDocument/2006/relationships/hyperlink" Target="http://ddr.densho.org/ddr-manz-2-65/" TargetMode="External"/><Relationship Id="rId78" Type="http://schemas.openxmlformats.org/officeDocument/2006/relationships/hyperlink" Target="https://drive.google.com/open?id=1mq0e4tZwILB49mxhANpq1eQ6dEZ8KrPe" TargetMode="External"/><Relationship Id="rId79" Type="http://schemas.openxmlformats.org/officeDocument/2006/relationships/image" Target="media/image27.jpeg"/><Relationship Id="rId80" Type="http://schemas.openxmlformats.org/officeDocument/2006/relationships/image" Target="media/image28.jpeg"/><Relationship Id="rId81" Type="http://schemas.openxmlformats.org/officeDocument/2006/relationships/hyperlink" Target="https://drive.google.com/file/d/1Ls2sUYus-Fm1J_jJL3skXSEaO01kC0v3/view?usp=sharing" TargetMode="External"/><Relationship Id="rId82" Type="http://schemas.openxmlformats.org/officeDocument/2006/relationships/image" Target="media/image29.jpeg"/><Relationship Id="rId83" Type="http://schemas.openxmlformats.org/officeDocument/2006/relationships/hyperlink" Target="https://ddr.densho.org/ddr-densho-188-5/" TargetMode="External"/><Relationship Id="rId84" Type="http://schemas.openxmlformats.org/officeDocument/2006/relationships/header" Target="header14.xml"/><Relationship Id="rId85" Type="http://schemas.openxmlformats.org/officeDocument/2006/relationships/footer" Target="footer14.xml"/><Relationship Id="rId86" Type="http://schemas.openxmlformats.org/officeDocument/2006/relationships/hyperlink" Target="http://ddr.densho.org/ddr-densho-122-400/" TargetMode="External"/><Relationship Id="rId87" Type="http://schemas.openxmlformats.org/officeDocument/2006/relationships/image" Target="media/image30.jpeg"/><Relationship Id="rId88" Type="http://schemas.openxmlformats.org/officeDocument/2006/relationships/hyperlink" Target="https://ddr.densho.org/ddr-densho-15-82/" TargetMode="External"/><Relationship Id="rId89" Type="http://schemas.openxmlformats.org/officeDocument/2006/relationships/header" Target="header15.xml"/><Relationship Id="rId90" Type="http://schemas.openxmlformats.org/officeDocument/2006/relationships/footer" Target="footer15.xml"/><Relationship Id="rId91" Type="http://schemas.openxmlformats.org/officeDocument/2006/relationships/hyperlink" Target="https://ddr.densho.org/ddr-csujad-2-84/" TargetMode="External"/><Relationship Id="rId92" Type="http://schemas.openxmlformats.org/officeDocument/2006/relationships/header" Target="header16.xml"/><Relationship Id="rId93" Type="http://schemas.openxmlformats.org/officeDocument/2006/relationships/footer" Target="footer16.xml"/><Relationship Id="rId94" Type="http://schemas.openxmlformats.org/officeDocument/2006/relationships/image" Target="media/image31.jpeg"/><Relationship Id="rId95" Type="http://schemas.openxmlformats.org/officeDocument/2006/relationships/image" Target="media/image32.jpeg"/><Relationship Id="rId96" Type="http://schemas.openxmlformats.org/officeDocument/2006/relationships/hyperlink" Target="http://ddr.densho.org/ddr-densho-153-20/" TargetMode="External"/><Relationship Id="rId97" Type="http://schemas.openxmlformats.org/officeDocument/2006/relationships/header" Target="header17.xml"/><Relationship Id="rId98" Type="http://schemas.openxmlformats.org/officeDocument/2006/relationships/footer" Target="footer17.xml"/><Relationship Id="rId99" Type="http://schemas.openxmlformats.org/officeDocument/2006/relationships/header" Target="header18.xml"/><Relationship Id="rId100" Type="http://schemas.openxmlformats.org/officeDocument/2006/relationships/footer" Target="footer18.xml"/><Relationship Id="rId101" Type="http://schemas.openxmlformats.org/officeDocument/2006/relationships/hyperlink" Target="https://www.nytimes.com/2017/04/28/opinion/george-takei-japanese-internment-americas-great-mistake.html" TargetMode="External"/><Relationship Id="rId102" Type="http://schemas.openxmlformats.org/officeDocument/2006/relationships/hyperlink" Target="http://leginfo.legislature.ca.gov/faces/billTextClient.xhtml?bill_id=201920200HR77" TargetMode="External"/><Relationship Id="rId10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www.loc.gov/resource/ppprs.00343/"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www.loc.gov/resource/ppprs.003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Eng</dc:creator>
  <dcterms:created xsi:type="dcterms:W3CDTF">2020-06-12T22:21:39Z</dcterms:created>
  <dcterms:modified xsi:type="dcterms:W3CDTF">2020-06-12T22:21:39Z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Microsoft Word</vt:lpwstr>
  </property>
  <property fmtid="{D5CDD505-2E9C-101B-9397-08002B2CF9AE}" pid="4" name="LastSaved">
    <vt:filetime>2020-06-12T00:00:00Z</vt:filetime>
  </property>
</Properties>
</file>