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C0" w:rsidRPr="006F2F66" w:rsidRDefault="003727C0" w:rsidP="003727C0">
      <w:pPr>
        <w:rPr>
          <w:rFonts w:ascii="Palatino Linotype" w:hAnsi="Palatino Linotype"/>
          <w:b/>
          <w:bCs/>
          <w:u w:val="single"/>
        </w:rPr>
      </w:pPr>
      <w:r w:rsidRPr="006F2F66">
        <w:rPr>
          <w:rFonts w:ascii="Palatino Linotype" w:hAnsi="Palatino Linotype"/>
          <w:b/>
          <w:bCs/>
          <w:u w:val="single"/>
        </w:rPr>
        <w:t xml:space="preserve">A NOTE TO THE EDUCATOR: </w:t>
      </w:r>
    </w:p>
    <w:p w:rsidR="003727C0" w:rsidRPr="006F2F66" w:rsidRDefault="003727C0" w:rsidP="003727C0">
      <w:pPr>
        <w:rPr>
          <w:rFonts w:ascii="Palatino Linotype" w:hAnsi="Palatino Linotype"/>
          <w:b/>
          <w:bCs/>
          <w:u w:val="single"/>
        </w:rPr>
      </w:pPr>
    </w:p>
    <w:p w:rsidR="003727C0" w:rsidRPr="006F2F66" w:rsidRDefault="003727C0" w:rsidP="003727C0">
      <w:pPr>
        <w:rPr>
          <w:rFonts w:ascii="Palatino Linotype" w:hAnsi="Palatino Linotype"/>
          <w:i/>
        </w:rPr>
      </w:pPr>
      <w:r w:rsidRPr="006F2F66">
        <w:rPr>
          <w:rFonts w:ascii="Palatino Linotype" w:hAnsi="Palatino Linotype"/>
          <w:i/>
        </w:rPr>
        <w:t>The purpose of these questions is to check the students’ understanding of the action of the game and the hi</w:t>
      </w:r>
      <w:r>
        <w:rPr>
          <w:rFonts w:ascii="Palatino Linotype" w:hAnsi="Palatino Linotype"/>
          <w:i/>
        </w:rPr>
        <w:t xml:space="preserve">story embedded in that action. </w:t>
      </w:r>
      <w:r w:rsidRPr="006F2F66">
        <w:rPr>
          <w:rFonts w:ascii="Palatino Linotype" w:hAnsi="Palatino Linotype"/>
          <w:i/>
        </w:rPr>
        <w:t>Since the outcome of gameplay can vary depending on the choices the student makes, the</w:t>
      </w:r>
      <w:r>
        <w:rPr>
          <w:rFonts w:ascii="Palatino Linotype" w:hAnsi="Palatino Linotype"/>
          <w:i/>
        </w:rPr>
        <w:t xml:space="preserve"> answers to the questions may</w:t>
      </w:r>
      <w:r w:rsidRPr="006F2F66">
        <w:rPr>
          <w:rFonts w:ascii="Palatino Linotype" w:hAnsi="Palatino Linotype"/>
          <w:i/>
        </w:rPr>
        <w:t xml:space="preserve"> also vary. </w:t>
      </w:r>
    </w:p>
    <w:p w:rsidR="003727C0" w:rsidRPr="006F2F66" w:rsidRDefault="003727C0" w:rsidP="003727C0">
      <w:pPr>
        <w:rPr>
          <w:rFonts w:ascii="Palatino Linotype" w:hAnsi="Palatino Linotype"/>
          <w:i/>
        </w:rPr>
      </w:pPr>
    </w:p>
    <w:p w:rsidR="003727C0" w:rsidRPr="00A010A5" w:rsidRDefault="003727C0" w:rsidP="003727C0">
      <w:pPr>
        <w:rPr>
          <w:rFonts w:ascii="Palatino Linotype" w:hAnsi="Palatino Linotype"/>
          <w:i/>
        </w:rPr>
      </w:pPr>
      <w:r w:rsidRPr="006F2F66">
        <w:rPr>
          <w:rFonts w:ascii="Palatino Linotype" w:hAnsi="Palatino Linotype"/>
          <w:i/>
        </w:rPr>
        <w:t xml:space="preserve">Some students might learn information </w:t>
      </w:r>
      <w:r>
        <w:rPr>
          <w:rFonts w:ascii="Palatino Linotype" w:hAnsi="Palatino Linotype"/>
          <w:i/>
        </w:rPr>
        <w:t xml:space="preserve">from the game </w:t>
      </w:r>
      <w:r w:rsidRPr="006F2F66">
        <w:rPr>
          <w:rFonts w:ascii="Palatino Linotype" w:hAnsi="Palatino Linotype"/>
          <w:i/>
        </w:rPr>
        <w:t>lat</w:t>
      </w:r>
      <w:r>
        <w:rPr>
          <w:rFonts w:ascii="Palatino Linotype" w:hAnsi="Palatino Linotype"/>
          <w:i/>
        </w:rPr>
        <w:t xml:space="preserve">er than others, or not at all. </w:t>
      </w:r>
      <w:r w:rsidRPr="006F2F66">
        <w:rPr>
          <w:rFonts w:ascii="Palatino Linotype" w:hAnsi="Palatino Linotype"/>
          <w:i/>
        </w:rPr>
        <w:t>If</w:t>
      </w:r>
      <w:r>
        <w:rPr>
          <w:rFonts w:ascii="Palatino Linotype" w:hAnsi="Palatino Linotype"/>
          <w:i/>
        </w:rPr>
        <w:t xml:space="preserve"> you choose to discuss</w:t>
      </w:r>
      <w:r w:rsidRPr="006F2F66">
        <w:rPr>
          <w:rFonts w:ascii="Palatino Linotype" w:hAnsi="Palatino Linotype"/>
          <w:i/>
        </w:rPr>
        <w:t xml:space="preserve"> responses as a whole group, information</w:t>
      </w:r>
      <w:r>
        <w:rPr>
          <w:rFonts w:ascii="Palatino Linotype" w:hAnsi="Palatino Linotype"/>
          <w:i/>
        </w:rPr>
        <w:t xml:space="preserve"> can be shared among all your students.</w:t>
      </w:r>
    </w:p>
    <w:p w:rsidR="003727C0" w:rsidRPr="006F2F66" w:rsidRDefault="003727C0" w:rsidP="003727C0">
      <w:pPr>
        <w:rPr>
          <w:rFonts w:ascii="Palatino Linotype" w:hAnsi="Palatino Linotype"/>
          <w:i/>
        </w:rPr>
      </w:pPr>
    </w:p>
    <w:p w:rsidR="003727C0" w:rsidRPr="006F2F66" w:rsidRDefault="003727C0" w:rsidP="003727C0">
      <w:pPr>
        <w:rPr>
          <w:rFonts w:ascii="Palatino Linotype" w:hAnsi="Palatino Linotype"/>
          <w:i/>
        </w:rPr>
      </w:pPr>
      <w:r w:rsidRPr="006F2F66">
        <w:rPr>
          <w:rFonts w:ascii="Palatino Linotype" w:hAnsi="Palatino Linotype"/>
          <w:i/>
        </w:rPr>
        <w:t xml:space="preserve">There may be more questions here than you want your students to answer in </w:t>
      </w:r>
      <w:r>
        <w:rPr>
          <w:rFonts w:ascii="Palatino Linotype" w:hAnsi="Palatino Linotype"/>
          <w:i/>
        </w:rPr>
        <w:t xml:space="preserve">one sitting or in one evening. </w:t>
      </w:r>
      <w:r w:rsidRPr="006F2F66">
        <w:rPr>
          <w:rFonts w:ascii="Palatino Linotype" w:hAnsi="Palatino Linotype"/>
          <w:i/>
        </w:rPr>
        <w:t>In that case, choose the questions you feel are most essential fo</w:t>
      </w:r>
      <w:r>
        <w:rPr>
          <w:rFonts w:ascii="Palatino Linotype" w:hAnsi="Palatino Linotype"/>
          <w:i/>
        </w:rPr>
        <w:t>r their understanding of the prologue.</w:t>
      </w:r>
    </w:p>
    <w:p w:rsidR="003727C0" w:rsidRPr="006F2F66" w:rsidRDefault="003727C0" w:rsidP="003727C0">
      <w:pPr>
        <w:rPr>
          <w:rFonts w:ascii="Palatino Linotype" w:hAnsi="Palatino Linotype"/>
          <w:i/>
        </w:rPr>
      </w:pPr>
    </w:p>
    <w:p w:rsidR="003727C0" w:rsidRPr="006F2F66" w:rsidRDefault="003727C0" w:rsidP="003727C0">
      <w:pPr>
        <w:rPr>
          <w:rFonts w:ascii="Palatino Linotype" w:hAnsi="Palatino Linotype"/>
          <w:i/>
        </w:rPr>
      </w:pPr>
      <w:r w:rsidRPr="006F2F66">
        <w:rPr>
          <w:rFonts w:ascii="Palatino Linotype" w:hAnsi="Palatino Linotype"/>
          <w:i/>
        </w:rPr>
        <w:t>Feel free to copy the following pages of this activity for your students.</w:t>
      </w:r>
    </w:p>
    <w:p w:rsidR="003727C0" w:rsidRPr="006F2F66" w:rsidRDefault="003727C0" w:rsidP="003727C0">
      <w:pPr>
        <w:rPr>
          <w:rFonts w:ascii="Palatino Linotype" w:hAnsi="Palatino Linotype"/>
          <w:i/>
        </w:rPr>
      </w:pPr>
    </w:p>
    <w:p w:rsidR="003727C0" w:rsidRPr="006F2F66" w:rsidRDefault="003727C0" w:rsidP="003727C0">
      <w:pPr>
        <w:rPr>
          <w:rFonts w:ascii="Palatino Linotype" w:hAnsi="Palatino Linotype"/>
          <w:i/>
        </w:rPr>
      </w:pPr>
      <w:r w:rsidRPr="006F2F66">
        <w:rPr>
          <w:rFonts w:ascii="Palatino Linotype" w:hAnsi="Palatino Linotype"/>
          <w:i/>
        </w:rPr>
        <w:t>If you are not planning to have your students write the answers to the questions, you’ll need to modify the directions.</w:t>
      </w:r>
    </w:p>
    <w:p w:rsidR="00F45B3D" w:rsidRPr="006F2F66" w:rsidRDefault="00F45B3D" w:rsidP="00F45B3D">
      <w:pPr>
        <w:rPr>
          <w:rFonts w:ascii="Palatino Linotype" w:hAnsi="Palatino Linotype"/>
        </w:rPr>
      </w:pPr>
    </w:p>
    <w:p w:rsidR="00F45B3D" w:rsidRPr="006F2F66" w:rsidRDefault="00F45B3D" w:rsidP="00F45B3D">
      <w:pPr>
        <w:rPr>
          <w:rFonts w:ascii="Palatino Linotype" w:hAnsi="Palatino Linotype"/>
          <w:u w:val="single"/>
        </w:rPr>
      </w:pPr>
      <w:r w:rsidRPr="006F2F66">
        <w:rPr>
          <w:rFonts w:ascii="Palatino Linotype" w:hAnsi="Palatino Linotype"/>
          <w:u w:val="single"/>
        </w:rPr>
        <w:br w:type="page"/>
      </w:r>
    </w:p>
    <w:p w:rsidR="003727C0" w:rsidRDefault="003727C0" w:rsidP="00F45B3D">
      <w:pPr>
        <w:rPr>
          <w:rFonts w:ascii="Palatino Linotype" w:hAnsi="Palatino Linotype"/>
        </w:rPr>
      </w:pPr>
    </w:p>
    <w:p w:rsidR="00F45B3D" w:rsidRPr="006F2F66" w:rsidRDefault="00F45B3D" w:rsidP="00F45B3D">
      <w:pPr>
        <w:rPr>
          <w:rFonts w:ascii="Palatino Linotype" w:hAnsi="Palatino Linotype"/>
        </w:rPr>
      </w:pPr>
      <w:r w:rsidRPr="006F2F66">
        <w:rPr>
          <w:rFonts w:ascii="Palatino Linotype" w:hAnsi="Palatino Linotype"/>
        </w:rPr>
        <w:t>Name: ___________________________</w:t>
      </w:r>
      <w:r w:rsidRPr="006F2F66">
        <w:rPr>
          <w:rFonts w:ascii="Palatino Linotype" w:hAnsi="Palatino Linotype"/>
        </w:rPr>
        <w:tab/>
      </w:r>
      <w:r w:rsidRPr="006F2F66">
        <w:rPr>
          <w:rFonts w:ascii="Palatino Linotype" w:hAnsi="Palatino Linotype"/>
        </w:rPr>
        <w:tab/>
      </w:r>
      <w:r w:rsidRPr="006F2F66">
        <w:rPr>
          <w:rFonts w:ascii="Palatino Linotype" w:hAnsi="Palatino Linotype"/>
        </w:rPr>
        <w:tab/>
        <w:t>Date:_____________________</w:t>
      </w:r>
    </w:p>
    <w:p w:rsidR="00F45B3D" w:rsidRPr="006F2F66" w:rsidRDefault="00F45B3D" w:rsidP="00F45B3D">
      <w:pPr>
        <w:rPr>
          <w:rFonts w:ascii="Palatino Linotype" w:hAnsi="Palatino Linotype"/>
        </w:rPr>
      </w:pPr>
    </w:p>
    <w:p w:rsidR="003C7F0F" w:rsidRPr="006F2F66" w:rsidRDefault="003C7F0F" w:rsidP="00F45B3D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E76E4C">
        <w:tc>
          <w:tcPr>
            <w:tcW w:w="9360" w:type="dxa"/>
          </w:tcPr>
          <w:p w:rsidR="00F45B3D" w:rsidRPr="006F2F66" w:rsidRDefault="00F45B3D" w:rsidP="002C562D">
            <w:pPr>
              <w:rPr>
                <w:rFonts w:ascii="Palatino Linotype" w:hAnsi="Palatino Linotype"/>
              </w:rPr>
            </w:pPr>
            <w:r w:rsidRPr="006F2F66">
              <w:rPr>
                <w:rFonts w:ascii="Palatino Linotype" w:hAnsi="Palatino Linotype"/>
              </w:rPr>
              <w:t>Direc</w:t>
            </w:r>
            <w:r w:rsidR="00626B0D">
              <w:rPr>
                <w:rFonts w:ascii="Palatino Linotype" w:hAnsi="Palatino Linotype"/>
              </w:rPr>
              <w:t>tions: After you play the Prologue</w:t>
            </w:r>
            <w:r w:rsidRPr="006F2F66">
              <w:rPr>
                <w:rFonts w:ascii="Palatino Linotype" w:hAnsi="Palatino Linotype"/>
              </w:rPr>
              <w:t>, read and answer these questions from the point of view of your character</w:t>
            </w:r>
            <w:r w:rsidR="00626B0D">
              <w:rPr>
                <w:rFonts w:ascii="Palatino Linotype" w:hAnsi="Palatino Linotype"/>
              </w:rPr>
              <w:t>s, Ginny and Frank</w:t>
            </w:r>
            <w:r w:rsidR="005820BD">
              <w:rPr>
                <w:rFonts w:ascii="Palatino Linotype" w:hAnsi="Palatino Linotype"/>
              </w:rPr>
              <w:t xml:space="preserve"> Dunn</w:t>
            </w:r>
            <w:r w:rsidR="005130B5">
              <w:rPr>
                <w:rFonts w:ascii="Palatino Linotype" w:hAnsi="Palatino Linotype"/>
              </w:rPr>
              <w:t xml:space="preserve">. </w:t>
            </w:r>
            <w:r w:rsidRPr="006F2F66">
              <w:rPr>
                <w:rFonts w:ascii="Palatino Linotype" w:hAnsi="Palatino Linotype"/>
              </w:rPr>
              <w:t>You may not know all the an</w:t>
            </w:r>
            <w:r w:rsidR="00457113">
              <w:rPr>
                <w:rFonts w:ascii="Palatino Linotype" w:hAnsi="Palatino Linotype"/>
              </w:rPr>
              <w:t xml:space="preserve">swers, so do the best you can. </w:t>
            </w:r>
            <w:r w:rsidRPr="006F2F66">
              <w:rPr>
                <w:rFonts w:ascii="Palatino Linotype" w:hAnsi="Palatino Linotype"/>
              </w:rPr>
              <w:t>Write in complete sentences and proofread your work.</w:t>
            </w:r>
          </w:p>
        </w:tc>
      </w:tr>
    </w:tbl>
    <w:p w:rsidR="00F45B3D" w:rsidRPr="006F2F66" w:rsidRDefault="00F45B3D" w:rsidP="00F45B3D">
      <w:pPr>
        <w:rPr>
          <w:rFonts w:ascii="Palatino Linotype" w:hAnsi="Palatino Linotype"/>
        </w:rPr>
      </w:pPr>
    </w:p>
    <w:p w:rsidR="003C7F0F" w:rsidRPr="006F2F66" w:rsidRDefault="003C7F0F" w:rsidP="00F45B3D">
      <w:pPr>
        <w:rPr>
          <w:rFonts w:ascii="Palatino Linotype" w:hAnsi="Palatino Linotype"/>
        </w:rPr>
      </w:pPr>
    </w:p>
    <w:p w:rsidR="003303A4" w:rsidRDefault="005053F7" w:rsidP="00505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Before much of Texas and the Midwest became wheat farms, what different groups of people </w:t>
      </w:r>
    </w:p>
    <w:p w:rsidR="005053F7" w:rsidRDefault="003303A4" w:rsidP="00505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5053F7">
        <w:rPr>
          <w:rFonts w:ascii="Palatino Linotype" w:hAnsi="Palatino Linotype"/>
        </w:rPr>
        <w:t>lived on the land? What happened to these groups?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2909EF">
        <w:trPr>
          <w:trHeight w:val="604"/>
        </w:trPr>
        <w:tc>
          <w:tcPr>
            <w:tcW w:w="9360" w:type="dxa"/>
          </w:tcPr>
          <w:p w:rsidR="00F45B3D" w:rsidRPr="006F2F66" w:rsidRDefault="00F45B3D" w:rsidP="00626B0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2909EF">
        <w:trPr>
          <w:trHeight w:val="604"/>
        </w:trPr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2909EF">
        <w:trPr>
          <w:trHeight w:val="620"/>
        </w:trPr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</w:tbl>
    <w:p w:rsidR="00F45B3D" w:rsidRPr="006F2F66" w:rsidRDefault="00F45B3D" w:rsidP="00F45B3D">
      <w:pPr>
        <w:ind w:left="360"/>
        <w:rPr>
          <w:rFonts w:ascii="Palatino Linotype" w:hAnsi="Palatino Linotype"/>
        </w:rPr>
      </w:pPr>
    </w:p>
    <w:p w:rsidR="00F45B3D" w:rsidRPr="006F2F66" w:rsidRDefault="00F45B3D" w:rsidP="00F45B3D">
      <w:pPr>
        <w:rPr>
          <w:rFonts w:ascii="Palatino Linotype" w:hAnsi="Palatino Linotype"/>
        </w:rPr>
      </w:pPr>
      <w:r w:rsidRPr="006F2F66">
        <w:rPr>
          <w:rFonts w:ascii="Palatino Linotype" w:hAnsi="Palatino Linotype"/>
        </w:rPr>
        <w:t xml:space="preserve">2) </w:t>
      </w:r>
      <w:r w:rsidR="00626B0D" w:rsidRPr="00626B0D">
        <w:rPr>
          <w:rFonts w:ascii="Palatino Linotype" w:hAnsi="Palatino Linotype"/>
        </w:rPr>
        <w:t xml:space="preserve">Why did </w:t>
      </w:r>
      <w:r w:rsidR="003727C0">
        <w:rPr>
          <w:rFonts w:ascii="Palatino Linotype" w:hAnsi="Palatino Linotype"/>
        </w:rPr>
        <w:t>farmers call wheat “liquid gold?”</w:t>
      </w:r>
      <w:r w:rsidR="00626B0D" w:rsidRPr="00626B0D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2909EF">
        <w:trPr>
          <w:trHeight w:val="614"/>
        </w:trPr>
        <w:tc>
          <w:tcPr>
            <w:tcW w:w="9360" w:type="dxa"/>
          </w:tcPr>
          <w:p w:rsidR="00F45B3D" w:rsidRPr="006F2F66" w:rsidRDefault="00F45B3D" w:rsidP="00626B0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2909EF">
        <w:trPr>
          <w:trHeight w:val="630"/>
        </w:trPr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  <w:tr w:rsidR="003C7F0F" w:rsidRPr="006F2F66" w:rsidTr="002909EF">
        <w:trPr>
          <w:trHeight w:val="630"/>
        </w:trPr>
        <w:tc>
          <w:tcPr>
            <w:tcW w:w="9360" w:type="dxa"/>
          </w:tcPr>
          <w:p w:rsidR="003C7F0F" w:rsidRPr="006F2F66" w:rsidRDefault="003C7F0F" w:rsidP="00E76E4C">
            <w:pPr>
              <w:rPr>
                <w:rFonts w:ascii="Palatino Linotype" w:hAnsi="Palatino Linotype"/>
              </w:rPr>
            </w:pPr>
          </w:p>
        </w:tc>
      </w:tr>
    </w:tbl>
    <w:p w:rsidR="00F45B3D" w:rsidRPr="006F2F66" w:rsidRDefault="00F45B3D" w:rsidP="00F45B3D">
      <w:pPr>
        <w:ind w:left="360"/>
        <w:rPr>
          <w:rFonts w:ascii="Palatino Linotype" w:hAnsi="Palatino Linotype"/>
        </w:rPr>
      </w:pPr>
    </w:p>
    <w:p w:rsidR="00F45B3D" w:rsidRPr="006F2F66" w:rsidRDefault="00F45B3D" w:rsidP="00F45B3D">
      <w:pPr>
        <w:rPr>
          <w:rFonts w:ascii="Palatino Linotype" w:hAnsi="Palatino Linotype"/>
        </w:rPr>
      </w:pPr>
      <w:r w:rsidRPr="006F2F66">
        <w:rPr>
          <w:rFonts w:ascii="Palatino Linotype" w:hAnsi="Palatino Linotype"/>
        </w:rPr>
        <w:t xml:space="preserve">3) </w:t>
      </w:r>
      <w:r w:rsidR="003727C0">
        <w:rPr>
          <w:rFonts w:ascii="Palatino Linotype" w:hAnsi="Palatino Linotype"/>
        </w:rPr>
        <w:t>The Dunn</w:t>
      </w:r>
      <w:r w:rsidR="0000191B">
        <w:rPr>
          <w:rFonts w:ascii="Palatino Linotype" w:hAnsi="Palatino Linotype"/>
        </w:rPr>
        <w:t>s</w:t>
      </w:r>
      <w:r w:rsidR="003727C0">
        <w:rPr>
          <w:rFonts w:ascii="Palatino Linotype" w:hAnsi="Palatino Linotype"/>
        </w:rPr>
        <w:t xml:space="preserve"> don’t</w:t>
      </w:r>
      <w:r w:rsidR="00626B0D" w:rsidRPr="00626B0D">
        <w:rPr>
          <w:rFonts w:ascii="Palatino Linotype" w:hAnsi="Palatino Linotype"/>
        </w:rPr>
        <w:t xml:space="preserve"> have plumbing</w:t>
      </w:r>
      <w:r w:rsidR="003727C0">
        <w:rPr>
          <w:rFonts w:ascii="Palatino Linotype" w:hAnsi="Palatino Linotype"/>
        </w:rPr>
        <w:t xml:space="preserve"> on their farm</w:t>
      </w:r>
      <w:r w:rsidR="00626B0D" w:rsidRPr="00626B0D">
        <w:rPr>
          <w:rFonts w:ascii="Palatino Linotype" w:hAnsi="Palatino Linotype"/>
        </w:rPr>
        <w:t>, unlike most folks in town. Where does the family get its water? What are some of the ways they use their water supply?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E76E4C">
        <w:tc>
          <w:tcPr>
            <w:tcW w:w="9360" w:type="dxa"/>
          </w:tcPr>
          <w:p w:rsidR="00F45B3D" w:rsidRDefault="00F45B3D" w:rsidP="00E76E4C">
            <w:pPr>
              <w:rPr>
                <w:rFonts w:ascii="Palatino Linotype" w:hAnsi="Palatino Linotype"/>
              </w:rPr>
            </w:pPr>
          </w:p>
          <w:p w:rsidR="00D06A31" w:rsidRPr="006F2F66" w:rsidRDefault="00D06A31" w:rsidP="00E76E4C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E76E4C"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E76E4C"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</w:tbl>
    <w:p w:rsidR="00F45B3D" w:rsidRPr="006F2F66" w:rsidRDefault="00F45B3D" w:rsidP="00F45B3D">
      <w:pPr>
        <w:ind w:left="360"/>
        <w:rPr>
          <w:rFonts w:ascii="Palatino Linotype" w:hAnsi="Palatino Linotype"/>
        </w:rPr>
      </w:pPr>
    </w:p>
    <w:p w:rsidR="003C7F0F" w:rsidRPr="006F2F66" w:rsidRDefault="003C7F0F" w:rsidP="00F45B3D">
      <w:pPr>
        <w:ind w:left="360"/>
        <w:rPr>
          <w:rFonts w:ascii="Palatino Linotype" w:hAnsi="Palatino Linotype"/>
        </w:rPr>
      </w:pPr>
    </w:p>
    <w:p w:rsidR="003303A4" w:rsidRDefault="005053F7" w:rsidP="00F45B3D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4) Describe the Dunn family’s farm. What type of crops do they have? What animals </w:t>
      </w:r>
      <w:r w:rsidR="003303A4">
        <w:rPr>
          <w:rFonts w:ascii="Palatino Linotype" w:hAnsi="Palatino Linotype"/>
        </w:rPr>
        <w:t xml:space="preserve">do they  </w:t>
      </w:r>
    </w:p>
    <w:p w:rsidR="00F45B3D" w:rsidRPr="006F2F66" w:rsidRDefault="003303A4" w:rsidP="00F45B3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5053F7">
        <w:rPr>
          <w:rFonts w:ascii="Palatino Linotype" w:hAnsi="Palatino Linotype"/>
        </w:rPr>
        <w:t>raise?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E76E4C">
        <w:tc>
          <w:tcPr>
            <w:tcW w:w="9360" w:type="dxa"/>
          </w:tcPr>
          <w:p w:rsidR="00F45B3D" w:rsidRDefault="00F45B3D" w:rsidP="008C6EBD">
            <w:pPr>
              <w:rPr>
                <w:rFonts w:ascii="Palatino Linotype" w:hAnsi="Palatino Linotype"/>
                <w:i/>
                <w:color w:val="FF0000"/>
              </w:rPr>
            </w:pPr>
          </w:p>
          <w:p w:rsidR="00D06A31" w:rsidRPr="006F2F66" w:rsidRDefault="00D06A31" w:rsidP="008C6EB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E76E4C"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E76E4C">
        <w:tc>
          <w:tcPr>
            <w:tcW w:w="9360" w:type="dxa"/>
          </w:tcPr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rPr>
                <w:rFonts w:ascii="Palatino Linotype" w:hAnsi="Palatino Linotype"/>
              </w:rPr>
            </w:pPr>
          </w:p>
        </w:tc>
      </w:tr>
    </w:tbl>
    <w:p w:rsidR="003C7F0F" w:rsidRPr="006F2F66" w:rsidRDefault="003C7F0F" w:rsidP="002909EF">
      <w:pPr>
        <w:rPr>
          <w:rFonts w:ascii="Palatino Linotype" w:hAnsi="Palatino Linotype"/>
        </w:rPr>
      </w:pPr>
    </w:p>
    <w:p w:rsidR="00F45B3D" w:rsidRPr="006F2F66" w:rsidRDefault="00F45B3D" w:rsidP="002909EF">
      <w:pPr>
        <w:rPr>
          <w:rFonts w:ascii="Palatino Linotype" w:hAnsi="Palatino Linotype"/>
        </w:rPr>
      </w:pPr>
      <w:r w:rsidRPr="006F2F66">
        <w:rPr>
          <w:rFonts w:ascii="Palatino Linotype" w:hAnsi="Palatino Linotype"/>
        </w:rPr>
        <w:t xml:space="preserve">5) </w:t>
      </w:r>
      <w:r w:rsidR="008C6EBD" w:rsidRPr="008C6EBD">
        <w:rPr>
          <w:rFonts w:ascii="Palatino Linotype" w:hAnsi="Palatino Linotype"/>
        </w:rPr>
        <w:t>According to Ginny, why are tractors better than horses for plowing fields?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D06A31">
        <w:tc>
          <w:tcPr>
            <w:tcW w:w="9242" w:type="dxa"/>
          </w:tcPr>
          <w:p w:rsidR="00F45B3D" w:rsidRDefault="00F45B3D" w:rsidP="008C6EBD">
            <w:pPr>
              <w:rPr>
                <w:rFonts w:ascii="Palatino Linotype" w:hAnsi="Palatino Linotype"/>
                <w:i/>
                <w:color w:val="FF0000"/>
              </w:rPr>
            </w:pPr>
          </w:p>
          <w:p w:rsidR="00D06A31" w:rsidRPr="006F2F66" w:rsidRDefault="00D06A31" w:rsidP="008C6EB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D06A31">
        <w:tc>
          <w:tcPr>
            <w:tcW w:w="9242" w:type="dxa"/>
          </w:tcPr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F45B3D" w:rsidRPr="006F2F66" w:rsidTr="00D06A31">
        <w:tc>
          <w:tcPr>
            <w:tcW w:w="9242" w:type="dxa"/>
          </w:tcPr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3C7F0F" w:rsidRPr="006F2F66" w:rsidRDefault="003C7F0F" w:rsidP="00F45B3D">
      <w:pPr>
        <w:rPr>
          <w:rFonts w:ascii="Palatino Linotype" w:hAnsi="Palatino Linotype"/>
        </w:rPr>
      </w:pPr>
    </w:p>
    <w:p w:rsidR="003303A4" w:rsidRDefault="00936C4E" w:rsidP="00F45B3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F45B3D" w:rsidRPr="006F2F66">
        <w:rPr>
          <w:rFonts w:ascii="Palatino Linotype" w:hAnsi="Palatino Linotype"/>
        </w:rPr>
        <w:t xml:space="preserve">) </w:t>
      </w:r>
      <w:r w:rsidR="008C6EBD" w:rsidRPr="008C6EBD">
        <w:rPr>
          <w:rFonts w:ascii="Palatino Linotype" w:hAnsi="Palatino Linotype"/>
        </w:rPr>
        <w:t xml:space="preserve">What is the </w:t>
      </w:r>
      <w:r w:rsidR="003727C0">
        <w:rPr>
          <w:rFonts w:ascii="Palatino Linotype" w:hAnsi="Palatino Linotype"/>
        </w:rPr>
        <w:t>climate</w:t>
      </w:r>
      <w:r w:rsidR="008C6EBD" w:rsidRPr="008C6EBD">
        <w:rPr>
          <w:rFonts w:ascii="Palatino Linotype" w:hAnsi="Palatino Linotype"/>
        </w:rPr>
        <w:t xml:space="preserve"> like in the Texas Panhandle? How does Ginny know when springtime is </w:t>
      </w:r>
    </w:p>
    <w:p w:rsidR="00FF7F37" w:rsidRPr="006F2F66" w:rsidRDefault="003303A4" w:rsidP="00F45B3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8C6EBD" w:rsidRPr="008C6EBD">
        <w:rPr>
          <w:rFonts w:ascii="Palatino Linotype" w:hAnsi="Palatino Linotype"/>
        </w:rPr>
        <w:t>coming?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FF7F37">
        <w:tc>
          <w:tcPr>
            <w:tcW w:w="9242" w:type="dxa"/>
          </w:tcPr>
          <w:p w:rsidR="00F45B3D" w:rsidRDefault="00F45B3D" w:rsidP="008C6EBD">
            <w:pPr>
              <w:rPr>
                <w:rFonts w:ascii="Palatino Linotype" w:hAnsi="Palatino Linotype"/>
              </w:rPr>
            </w:pPr>
          </w:p>
          <w:p w:rsidR="00D06A31" w:rsidRPr="006F2F66" w:rsidRDefault="00D06A31" w:rsidP="008C6EB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FF7F37">
        <w:tc>
          <w:tcPr>
            <w:tcW w:w="9242" w:type="dxa"/>
          </w:tcPr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F45B3D" w:rsidRPr="006F2F66" w:rsidTr="00FF7F37">
        <w:tc>
          <w:tcPr>
            <w:tcW w:w="9242" w:type="dxa"/>
          </w:tcPr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FF7F37" w:rsidRDefault="00FF7F37" w:rsidP="00FF7F37">
      <w:pPr>
        <w:rPr>
          <w:rFonts w:ascii="Palatino Linotype" w:hAnsi="Palatino Linotype"/>
        </w:rPr>
      </w:pPr>
    </w:p>
    <w:p w:rsidR="00FF7F37" w:rsidRPr="006F2F66" w:rsidRDefault="00FF7F37" w:rsidP="00FF7F3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Pr="006F2F66">
        <w:rPr>
          <w:rFonts w:ascii="Palatino Linotype" w:hAnsi="Palatino Linotype"/>
        </w:rPr>
        <w:t xml:space="preserve">) </w:t>
      </w:r>
      <w:r w:rsidR="008C6EBD" w:rsidRPr="008C6EBD">
        <w:rPr>
          <w:rFonts w:ascii="Palatino Linotype" w:hAnsi="Palatino Linotype"/>
        </w:rPr>
        <w:t>Pa tells Frank, “Farming is always a gamble.” What does he mean by this?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F7F37" w:rsidRPr="006F2F66" w:rsidTr="00DE6BBB">
        <w:tc>
          <w:tcPr>
            <w:tcW w:w="9360" w:type="dxa"/>
          </w:tcPr>
          <w:p w:rsidR="00FF7F37" w:rsidRDefault="00FF7F37" w:rsidP="008C6EBD">
            <w:pPr>
              <w:rPr>
                <w:rFonts w:ascii="Palatino Linotype" w:hAnsi="Palatino Linotype"/>
              </w:rPr>
            </w:pPr>
          </w:p>
          <w:p w:rsidR="00D06A31" w:rsidRPr="006F2F66" w:rsidRDefault="00D06A31" w:rsidP="008C6EBD">
            <w:pPr>
              <w:rPr>
                <w:rFonts w:ascii="Palatino Linotype" w:hAnsi="Palatino Linotype"/>
              </w:rPr>
            </w:pPr>
          </w:p>
        </w:tc>
      </w:tr>
      <w:tr w:rsidR="00FF7F37" w:rsidRPr="006F2F66" w:rsidTr="00DE6BBB">
        <w:tc>
          <w:tcPr>
            <w:tcW w:w="9360" w:type="dxa"/>
          </w:tcPr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</w:tc>
      </w:tr>
      <w:tr w:rsidR="00FF7F37" w:rsidRPr="006F2F66" w:rsidTr="00DE6BBB">
        <w:tc>
          <w:tcPr>
            <w:tcW w:w="9360" w:type="dxa"/>
          </w:tcPr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D06A31" w:rsidRDefault="00D06A31" w:rsidP="00F45B3D">
      <w:pPr>
        <w:ind w:left="360"/>
        <w:rPr>
          <w:rFonts w:ascii="Palatino Linotype" w:hAnsi="Palatino Linotype"/>
        </w:rPr>
      </w:pPr>
    </w:p>
    <w:p w:rsidR="00D06A31" w:rsidRDefault="00D06A3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F45B3D" w:rsidRPr="006F2F66" w:rsidRDefault="00F45B3D" w:rsidP="00F45B3D">
      <w:pPr>
        <w:ind w:left="360"/>
        <w:rPr>
          <w:rFonts w:ascii="Palatino Linotype" w:hAnsi="Palatino Linotype"/>
        </w:rPr>
      </w:pPr>
    </w:p>
    <w:p w:rsidR="003727C0" w:rsidRPr="006F2F66" w:rsidRDefault="003727C0" w:rsidP="003727C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Pr="006F2F66">
        <w:rPr>
          <w:rFonts w:ascii="Palatino Linotype" w:hAnsi="Palatino Linotype"/>
        </w:rPr>
        <w:t xml:space="preserve">) </w:t>
      </w:r>
      <w:r w:rsidRPr="008C6EBD">
        <w:rPr>
          <w:rFonts w:ascii="Palatino Linotype" w:hAnsi="Palatino Linotype"/>
        </w:rPr>
        <w:t>Wh</w:t>
      </w:r>
      <w:r>
        <w:rPr>
          <w:rFonts w:ascii="Palatino Linotype" w:hAnsi="Palatino Linotype"/>
        </w:rPr>
        <w:t>y does Pa instruct Frank to leave some land "fallow" when they are farming?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45B3D" w:rsidRPr="006F2F66" w:rsidTr="002909EF">
        <w:tc>
          <w:tcPr>
            <w:tcW w:w="9360" w:type="dxa"/>
          </w:tcPr>
          <w:p w:rsidR="00F45B3D" w:rsidRDefault="00F45B3D" w:rsidP="008C6EBD">
            <w:pPr>
              <w:rPr>
                <w:rFonts w:ascii="Palatino Linotype" w:hAnsi="Palatino Linotype"/>
              </w:rPr>
            </w:pPr>
          </w:p>
          <w:p w:rsidR="00D06A31" w:rsidRPr="008C6EBD" w:rsidRDefault="00D06A31" w:rsidP="008C6EBD">
            <w:pPr>
              <w:rPr>
                <w:rFonts w:ascii="Palatino Linotype" w:hAnsi="Palatino Linotype"/>
              </w:rPr>
            </w:pPr>
          </w:p>
        </w:tc>
      </w:tr>
      <w:tr w:rsidR="00F45B3D" w:rsidRPr="006F2F66" w:rsidTr="003C7F0F">
        <w:trPr>
          <w:trHeight w:val="548"/>
        </w:trPr>
        <w:tc>
          <w:tcPr>
            <w:tcW w:w="9360" w:type="dxa"/>
          </w:tcPr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  <w:p w:rsidR="00F45B3D" w:rsidRPr="006F2F66" w:rsidRDefault="00F45B3D" w:rsidP="00E76E4C">
            <w:pPr>
              <w:ind w:left="360"/>
              <w:rPr>
                <w:rFonts w:ascii="Palatino Linotype" w:hAnsi="Palatino Linotype"/>
              </w:rPr>
            </w:pPr>
          </w:p>
        </w:tc>
      </w:tr>
      <w:tr w:rsidR="003C7F0F" w:rsidRPr="006F2F66" w:rsidTr="003C7F0F">
        <w:trPr>
          <w:trHeight w:val="557"/>
        </w:trPr>
        <w:tc>
          <w:tcPr>
            <w:tcW w:w="9360" w:type="dxa"/>
          </w:tcPr>
          <w:p w:rsidR="003C7F0F" w:rsidRPr="006F2F66" w:rsidRDefault="003C7F0F" w:rsidP="00E76E4C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134514" w:rsidRDefault="00134514" w:rsidP="009F1307">
      <w:pPr>
        <w:rPr>
          <w:rFonts w:ascii="Palatino Linotype" w:hAnsi="Palatino Linotype"/>
        </w:rPr>
      </w:pPr>
    </w:p>
    <w:p w:rsidR="005053F7" w:rsidRDefault="005053F7" w:rsidP="00505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9) During the farming game, what factors affect the price of your wheat harvest?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FF7F37" w:rsidRPr="006F2F66" w:rsidTr="00DE6BBB">
        <w:tc>
          <w:tcPr>
            <w:tcW w:w="9360" w:type="dxa"/>
          </w:tcPr>
          <w:p w:rsidR="00FF7F37" w:rsidRDefault="00FF7F37" w:rsidP="005820BD">
            <w:pPr>
              <w:rPr>
                <w:rFonts w:ascii="Palatino Linotype" w:hAnsi="Palatino Linotype"/>
              </w:rPr>
            </w:pPr>
          </w:p>
          <w:p w:rsidR="00D06A31" w:rsidRPr="006F2F66" w:rsidRDefault="00D06A31" w:rsidP="005820BD">
            <w:pPr>
              <w:rPr>
                <w:rFonts w:ascii="Palatino Linotype" w:hAnsi="Palatino Linotype"/>
              </w:rPr>
            </w:pPr>
          </w:p>
        </w:tc>
      </w:tr>
      <w:tr w:rsidR="00FF7F37" w:rsidRPr="006F2F66" w:rsidTr="00DE6BBB">
        <w:tc>
          <w:tcPr>
            <w:tcW w:w="9360" w:type="dxa"/>
          </w:tcPr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</w:tc>
      </w:tr>
      <w:tr w:rsidR="00FF7F37" w:rsidRPr="006F2F66" w:rsidTr="00DE6BBB">
        <w:tc>
          <w:tcPr>
            <w:tcW w:w="9360" w:type="dxa"/>
          </w:tcPr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  <w:p w:rsidR="00FF7F37" w:rsidRPr="006F2F66" w:rsidRDefault="00FF7F37" w:rsidP="00DE6BBB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936C4E" w:rsidRPr="006F2F66" w:rsidRDefault="00936C4E" w:rsidP="00FF7F37">
      <w:pPr>
        <w:rPr>
          <w:rFonts w:ascii="Palatino Linotype" w:hAnsi="Palatino Linotype"/>
          <w:i/>
        </w:rPr>
      </w:pPr>
    </w:p>
    <w:p w:rsidR="003303A4" w:rsidRDefault="005053F7" w:rsidP="00505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10) What "expenses" do the Dunns pay after they harvest and sell their wheat? For this question, </w:t>
      </w:r>
    </w:p>
    <w:p w:rsidR="005053F7" w:rsidRDefault="003303A4" w:rsidP="005053F7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     </w:t>
      </w:r>
      <w:r w:rsidR="005053F7">
        <w:rPr>
          <w:rFonts w:ascii="Palatino Linotype" w:hAnsi="Palatino Linotype"/>
        </w:rPr>
        <w:t>your answer does not need to be complete sentences.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3727C0" w:rsidRPr="006F2F66" w:rsidTr="00EC47AB">
        <w:tc>
          <w:tcPr>
            <w:tcW w:w="9242" w:type="dxa"/>
          </w:tcPr>
          <w:p w:rsidR="003727C0" w:rsidRPr="00D06A31" w:rsidRDefault="003727C0" w:rsidP="003727C0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3727C0" w:rsidRPr="006F2F66" w:rsidTr="00EC47AB">
        <w:tc>
          <w:tcPr>
            <w:tcW w:w="9242" w:type="dxa"/>
          </w:tcPr>
          <w:p w:rsidR="003727C0" w:rsidRPr="006F2F66" w:rsidRDefault="003727C0" w:rsidP="003727C0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3727C0" w:rsidRPr="006F2F66" w:rsidTr="00EC47AB">
        <w:tc>
          <w:tcPr>
            <w:tcW w:w="9242" w:type="dxa"/>
          </w:tcPr>
          <w:p w:rsidR="003727C0" w:rsidRPr="006F2F66" w:rsidRDefault="003727C0" w:rsidP="003727C0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3727C0" w:rsidRPr="006F2F66" w:rsidTr="00EC47AB">
        <w:tc>
          <w:tcPr>
            <w:tcW w:w="9242" w:type="dxa"/>
          </w:tcPr>
          <w:p w:rsidR="003727C0" w:rsidRPr="006F2F66" w:rsidRDefault="003727C0" w:rsidP="003727C0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</w:tbl>
    <w:p w:rsidR="00936C4E" w:rsidRPr="006F2F66" w:rsidRDefault="00936C4E" w:rsidP="009F1307">
      <w:pPr>
        <w:rPr>
          <w:rFonts w:ascii="Palatino Linotype" w:hAnsi="Palatino Linotype"/>
        </w:rPr>
      </w:pPr>
    </w:p>
    <w:sectPr w:rsidR="00936C4E" w:rsidRPr="006F2F66" w:rsidSect="00C0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8" w:rsidRDefault="00C054D6">
      <w:r>
        <w:separator/>
      </w:r>
    </w:p>
  </w:endnote>
  <w:endnote w:type="continuationSeparator" w:id="0">
    <w:p w:rsidR="00E25A98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C41EB6">
      <w:rPr>
        <w:rStyle w:val="PageNumber"/>
        <w:rFonts w:ascii="Palatino Linotype" w:hAnsi="Palatino Linotype"/>
        <w:noProof/>
      </w:rPr>
      <w:t>1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1" w:rsidRDefault="004C6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8" w:rsidRDefault="00C054D6">
      <w:r>
        <w:separator/>
      </w:r>
    </w:p>
  </w:footnote>
  <w:footnote w:type="continuationSeparator" w:id="0">
    <w:p w:rsidR="00E25A98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1" w:rsidRDefault="004C6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C6921" w:rsidRDefault="004C6921" w:rsidP="004C6921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 xml:space="preserve">Review Questions </w:t>
    </w:r>
  </w:p>
  <w:p w:rsidR="004C6921" w:rsidRDefault="00C41EB6" w:rsidP="004C6921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Prologue: The Great Plow-Up</w:t>
    </w:r>
    <w:bookmarkStart w:id="0" w:name="_GoBack"/>
    <w:bookmarkEnd w:id="0"/>
  </w:p>
  <w:p w:rsidR="004C6921" w:rsidRDefault="007F1B63" w:rsidP="004C6921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MISSION 5: “Up f</w:t>
    </w:r>
    <w:r w:rsidR="004C6921">
      <w:rPr>
        <w:rFonts w:ascii="Palatino Linotype" w:hAnsi="Palatino Linotype"/>
        <w:b/>
        <w:sz w:val="28"/>
        <w:szCs w:val="28"/>
      </w:rPr>
      <w:t>rom the Dust”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1" w:rsidRDefault="004C6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2109"/>
    <w:multiLevelType w:val="hybridMultilevel"/>
    <w:tmpl w:val="82AEB8D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3C6C"/>
    <w:multiLevelType w:val="hybridMultilevel"/>
    <w:tmpl w:val="FD04204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4224"/>
    <w:multiLevelType w:val="hybridMultilevel"/>
    <w:tmpl w:val="F766ABFA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21A73"/>
    <w:multiLevelType w:val="hybridMultilevel"/>
    <w:tmpl w:val="CBE212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356A"/>
    <w:multiLevelType w:val="hybridMultilevel"/>
    <w:tmpl w:val="E8AA6BD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4"/>
  </w:num>
  <w:num w:numId="5">
    <w:abstractNumId w:val="6"/>
  </w:num>
  <w:num w:numId="6">
    <w:abstractNumId w:val="17"/>
  </w:num>
  <w:num w:numId="7">
    <w:abstractNumId w:val="0"/>
  </w:num>
  <w:num w:numId="8">
    <w:abstractNumId w:val="23"/>
  </w:num>
  <w:num w:numId="9">
    <w:abstractNumId w:val="28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25"/>
  </w:num>
  <w:num w:numId="15">
    <w:abstractNumId w:val="34"/>
  </w:num>
  <w:num w:numId="16">
    <w:abstractNumId w:val="26"/>
  </w:num>
  <w:num w:numId="17">
    <w:abstractNumId w:val="33"/>
  </w:num>
  <w:num w:numId="18">
    <w:abstractNumId w:val="21"/>
  </w:num>
  <w:num w:numId="19">
    <w:abstractNumId w:val="1"/>
  </w:num>
  <w:num w:numId="20">
    <w:abstractNumId w:val="31"/>
  </w:num>
  <w:num w:numId="21">
    <w:abstractNumId w:val="19"/>
  </w:num>
  <w:num w:numId="22">
    <w:abstractNumId w:val="16"/>
  </w:num>
  <w:num w:numId="23">
    <w:abstractNumId w:val="5"/>
  </w:num>
  <w:num w:numId="24">
    <w:abstractNumId w:val="22"/>
  </w:num>
  <w:num w:numId="25">
    <w:abstractNumId w:val="24"/>
  </w:num>
  <w:num w:numId="26">
    <w:abstractNumId w:val="14"/>
  </w:num>
  <w:num w:numId="27">
    <w:abstractNumId w:val="2"/>
  </w:num>
  <w:num w:numId="28">
    <w:abstractNumId w:val="35"/>
  </w:num>
  <w:num w:numId="29">
    <w:abstractNumId w:val="30"/>
  </w:num>
  <w:num w:numId="30">
    <w:abstractNumId w:val="27"/>
  </w:num>
  <w:num w:numId="31">
    <w:abstractNumId w:val="18"/>
  </w:num>
  <w:num w:numId="32">
    <w:abstractNumId w:val="37"/>
  </w:num>
  <w:num w:numId="33">
    <w:abstractNumId w:val="32"/>
  </w:num>
  <w:num w:numId="34">
    <w:abstractNumId w:val="8"/>
  </w:num>
  <w:num w:numId="35">
    <w:abstractNumId w:val="13"/>
  </w:num>
  <w:num w:numId="36">
    <w:abstractNumId w:val="7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7"/>
    <w:rsid w:val="0000191B"/>
    <w:rsid w:val="00010970"/>
    <w:rsid w:val="000245CF"/>
    <w:rsid w:val="00026BE0"/>
    <w:rsid w:val="00032B03"/>
    <w:rsid w:val="00051D56"/>
    <w:rsid w:val="000720F9"/>
    <w:rsid w:val="000758E7"/>
    <w:rsid w:val="00076DB3"/>
    <w:rsid w:val="000968D9"/>
    <w:rsid w:val="000B239A"/>
    <w:rsid w:val="000B49F0"/>
    <w:rsid w:val="000B6354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529"/>
    <w:rsid w:val="001B3EF4"/>
    <w:rsid w:val="001C3968"/>
    <w:rsid w:val="001D4887"/>
    <w:rsid w:val="001D7CBA"/>
    <w:rsid w:val="001E1254"/>
    <w:rsid w:val="001E3F48"/>
    <w:rsid w:val="001F14E8"/>
    <w:rsid w:val="00200DDC"/>
    <w:rsid w:val="00204FE0"/>
    <w:rsid w:val="00224DA5"/>
    <w:rsid w:val="00225272"/>
    <w:rsid w:val="002529BD"/>
    <w:rsid w:val="00272027"/>
    <w:rsid w:val="002909EF"/>
    <w:rsid w:val="00291206"/>
    <w:rsid w:val="002B6213"/>
    <w:rsid w:val="002C4A7B"/>
    <w:rsid w:val="002C5034"/>
    <w:rsid w:val="002C562D"/>
    <w:rsid w:val="002E38F8"/>
    <w:rsid w:val="002F27CA"/>
    <w:rsid w:val="002F76E3"/>
    <w:rsid w:val="003043D2"/>
    <w:rsid w:val="003245D9"/>
    <w:rsid w:val="003303A4"/>
    <w:rsid w:val="0033269C"/>
    <w:rsid w:val="003415D5"/>
    <w:rsid w:val="00365EEB"/>
    <w:rsid w:val="00371E41"/>
    <w:rsid w:val="003727C0"/>
    <w:rsid w:val="00382940"/>
    <w:rsid w:val="00387612"/>
    <w:rsid w:val="003B37AF"/>
    <w:rsid w:val="003B64B7"/>
    <w:rsid w:val="003C7F0F"/>
    <w:rsid w:val="003D2476"/>
    <w:rsid w:val="003D5A53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536E"/>
    <w:rsid w:val="00457113"/>
    <w:rsid w:val="00461C1E"/>
    <w:rsid w:val="0046393F"/>
    <w:rsid w:val="00466BB9"/>
    <w:rsid w:val="00466E3B"/>
    <w:rsid w:val="00472DEE"/>
    <w:rsid w:val="004B1F23"/>
    <w:rsid w:val="004B7EDB"/>
    <w:rsid w:val="004C6921"/>
    <w:rsid w:val="004E079C"/>
    <w:rsid w:val="004F2F4E"/>
    <w:rsid w:val="004F4A6B"/>
    <w:rsid w:val="005053F7"/>
    <w:rsid w:val="005064C2"/>
    <w:rsid w:val="0051034F"/>
    <w:rsid w:val="005130B5"/>
    <w:rsid w:val="00530A68"/>
    <w:rsid w:val="005372FF"/>
    <w:rsid w:val="00545C48"/>
    <w:rsid w:val="00550C72"/>
    <w:rsid w:val="0055403F"/>
    <w:rsid w:val="00554DF2"/>
    <w:rsid w:val="0055634A"/>
    <w:rsid w:val="00564391"/>
    <w:rsid w:val="00580A9F"/>
    <w:rsid w:val="005820BD"/>
    <w:rsid w:val="0058616A"/>
    <w:rsid w:val="00593BE3"/>
    <w:rsid w:val="005A69D7"/>
    <w:rsid w:val="005C0A77"/>
    <w:rsid w:val="00600C4B"/>
    <w:rsid w:val="006129B8"/>
    <w:rsid w:val="00623A84"/>
    <w:rsid w:val="00626B0D"/>
    <w:rsid w:val="006338E0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6F2F66"/>
    <w:rsid w:val="00704C7F"/>
    <w:rsid w:val="00741F0B"/>
    <w:rsid w:val="00744C3F"/>
    <w:rsid w:val="00751F11"/>
    <w:rsid w:val="0075720A"/>
    <w:rsid w:val="00757C13"/>
    <w:rsid w:val="007710F9"/>
    <w:rsid w:val="007773A8"/>
    <w:rsid w:val="00790ECA"/>
    <w:rsid w:val="00793041"/>
    <w:rsid w:val="007C29D2"/>
    <w:rsid w:val="007D0BE7"/>
    <w:rsid w:val="007D55D8"/>
    <w:rsid w:val="007F1B63"/>
    <w:rsid w:val="007F25D2"/>
    <w:rsid w:val="007F5417"/>
    <w:rsid w:val="007F7EEF"/>
    <w:rsid w:val="008114EB"/>
    <w:rsid w:val="0085322F"/>
    <w:rsid w:val="00860167"/>
    <w:rsid w:val="00860496"/>
    <w:rsid w:val="008611F4"/>
    <w:rsid w:val="00895C41"/>
    <w:rsid w:val="008C6EBD"/>
    <w:rsid w:val="008D4175"/>
    <w:rsid w:val="008E6AC6"/>
    <w:rsid w:val="008F5F54"/>
    <w:rsid w:val="00904B97"/>
    <w:rsid w:val="00910828"/>
    <w:rsid w:val="009237A2"/>
    <w:rsid w:val="00936C4E"/>
    <w:rsid w:val="00937AF4"/>
    <w:rsid w:val="00946EF7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1DA7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4101"/>
    <w:rsid w:val="00B6632E"/>
    <w:rsid w:val="00B775AB"/>
    <w:rsid w:val="00B84FC9"/>
    <w:rsid w:val="00B94F23"/>
    <w:rsid w:val="00B954C7"/>
    <w:rsid w:val="00B962C5"/>
    <w:rsid w:val="00B973F8"/>
    <w:rsid w:val="00B97CCB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3E64"/>
    <w:rsid w:val="00C054D6"/>
    <w:rsid w:val="00C05877"/>
    <w:rsid w:val="00C2748C"/>
    <w:rsid w:val="00C32F2B"/>
    <w:rsid w:val="00C4126C"/>
    <w:rsid w:val="00C41EB6"/>
    <w:rsid w:val="00C470D8"/>
    <w:rsid w:val="00C573C5"/>
    <w:rsid w:val="00C6323C"/>
    <w:rsid w:val="00C638E4"/>
    <w:rsid w:val="00C7255F"/>
    <w:rsid w:val="00C85356"/>
    <w:rsid w:val="00CF17E2"/>
    <w:rsid w:val="00D0325E"/>
    <w:rsid w:val="00D06A31"/>
    <w:rsid w:val="00D14A27"/>
    <w:rsid w:val="00D437A4"/>
    <w:rsid w:val="00D444FE"/>
    <w:rsid w:val="00D50E7D"/>
    <w:rsid w:val="00D94BB4"/>
    <w:rsid w:val="00DA19A1"/>
    <w:rsid w:val="00DA6D8A"/>
    <w:rsid w:val="00DB7631"/>
    <w:rsid w:val="00DC0ACE"/>
    <w:rsid w:val="00DF087C"/>
    <w:rsid w:val="00E149E9"/>
    <w:rsid w:val="00E14A77"/>
    <w:rsid w:val="00E15372"/>
    <w:rsid w:val="00E20A03"/>
    <w:rsid w:val="00E25A98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042EC"/>
    <w:rsid w:val="00F411A8"/>
    <w:rsid w:val="00F422A2"/>
    <w:rsid w:val="00F43D37"/>
    <w:rsid w:val="00F44DBB"/>
    <w:rsid w:val="00F45B3D"/>
    <w:rsid w:val="00F531C6"/>
    <w:rsid w:val="00F679C3"/>
    <w:rsid w:val="00F74275"/>
    <w:rsid w:val="00F82275"/>
    <w:rsid w:val="00F874FA"/>
    <w:rsid w:val="00F91179"/>
    <w:rsid w:val="00FC0D7A"/>
    <w:rsid w:val="00FC1C07"/>
    <w:rsid w:val="00FC645E"/>
    <w:rsid w:val="00FD13E2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7114F65-9034-4C46-87C1-DD83B2E8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C6921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3ACA-E19E-43B5-8B62-644066D0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386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DiSalvo, Kevin</cp:lastModifiedBy>
  <cp:revision>11</cp:revision>
  <cp:lastPrinted>2011-06-21T14:48:00Z</cp:lastPrinted>
  <dcterms:created xsi:type="dcterms:W3CDTF">2015-12-04T18:12:00Z</dcterms:created>
  <dcterms:modified xsi:type="dcterms:W3CDTF">2016-05-03T14:25:00Z</dcterms:modified>
</cp:coreProperties>
</file>