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How did Patriots and Loyalists understand and respond to the conflict between colonists in Boston and the British colonial government?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Mission Reflection</w:t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Now that you have completed Part 2 &amp; Part 3, review your decisions in the </w:t>
      </w:r>
      <w:r w:rsidDel="00000000" w:rsidR="00000000" w:rsidRPr="00000000">
        <w:rPr>
          <w:b w:val="1"/>
          <w:rtl w:val="0"/>
        </w:rPr>
        <w:t xml:space="preserve">Decision Tracker,</w:t>
      </w:r>
      <w:r w:rsidDel="00000000" w:rsidR="00000000" w:rsidRPr="00000000">
        <w:rPr>
          <w:rtl w:val="0"/>
        </w:rPr>
        <w:t xml:space="preserve"> and discuss the questions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Part</w:t>
      </w:r>
      <w:r w:rsidDel="00000000" w:rsidR="00000000" w:rsidRPr="00000000">
        <w:rPr>
          <w:rtl w:val="0"/>
        </w:rPr>
        <w:t xml:space="preserve">s 2 and 3, you met a number of people in Boston with different views on the conflict between the colonies and the Crown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Who </w:t>
      </w:r>
      <w:r w:rsidDel="00000000" w:rsidR="00000000" w:rsidRPr="00000000">
        <w:rPr>
          <w:rtl w:val="0"/>
        </w:rPr>
        <w:t xml:space="preserve">did you find most persuasive? What makes you say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Who did you find </w:t>
      </w:r>
      <w:r w:rsidDel="00000000" w:rsidR="00000000" w:rsidRPr="00000000">
        <w:rPr>
          <w:b w:val="1"/>
          <w:rtl w:val="0"/>
        </w:rPr>
        <w:t xml:space="preserve">least</w:t>
      </w:r>
      <w:r w:rsidDel="00000000" w:rsidR="00000000" w:rsidRPr="00000000">
        <w:rPr>
          <w:rtl w:val="0"/>
        </w:rPr>
        <w:t xml:space="preserve"> persuasive? What makes you say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What “political reputation” did you earn in Parts 2 and 3 — are you seen more as a Son of Liberty or a Loyalist? What decisions shaped your reputation? (Review the Badge screen in the game if you don’t remember.)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Do you think that having a reputation can impact the choices available to you in your life today?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5256" cy="192024"/>
          <wp:effectExtent b="0" l="0" r="0" t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256" cy="1920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sz w:val="28"/>
        <w:szCs w:val="28"/>
        <w:rtl w:val="0"/>
      </w:rPr>
      <w:t xml:space="preserve">For Crown or Colony?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Part 2 &amp; Part 3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Koc5FzVZmY2SqtWG/OMBYPSng==">CgMxLjAyCGguZ2pkZ3hzOAByITFKVjJVVW9aekpLZXVmTkRGWGhXNm5FRVVsckxzZ3NqRQ==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