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1"/>
          <w:szCs w:val="21"/>
        </w:rPr>
      </w:pPr>
      <w:r w:rsidDel="00000000" w:rsidR="00000000" w:rsidRPr="00000000">
        <w:rPr>
          <w:rFonts w:ascii="Arial" w:cs="Arial" w:eastAsia="Arial" w:hAnsi="Arial"/>
          <w:b w:val="1"/>
          <w:rtl w:val="0"/>
        </w:rPr>
        <w:t xml:space="preserve">Guiding</w:t>
      </w:r>
      <w:r w:rsidDel="00000000" w:rsidR="00000000" w:rsidRPr="00000000">
        <w:rPr>
          <w:rFonts w:ascii="Arial" w:cs="Arial" w:eastAsia="Arial" w:hAnsi="Arial"/>
          <w:b w:val="1"/>
          <w:rtl w:val="0"/>
        </w:rPr>
        <w:t xml:space="preserve"> Question: </w:t>
      </w:r>
      <w:r w:rsidDel="00000000" w:rsidR="00000000" w:rsidRPr="00000000">
        <w:rPr>
          <w:rFonts w:ascii="Arial" w:cs="Arial" w:eastAsia="Arial" w:hAnsi="Arial"/>
          <w:rtl w:val="0"/>
        </w:rPr>
        <w:t xml:space="preserve">How did Japanese Americans cope with and resist their imprisonment during World War II? </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spacing w:line="276" w:lineRule="auto"/>
        <w:rPr>
          <w:sz w:val="22"/>
          <w:szCs w:val="22"/>
        </w:rPr>
      </w:pPr>
      <w:r w:rsidDel="00000000" w:rsidR="00000000" w:rsidRPr="00000000">
        <w:rPr>
          <w:rFonts w:ascii="Arial" w:cs="Arial" w:eastAsia="Arial" w:hAnsi="Arial"/>
          <w:sz w:val="32"/>
          <w:szCs w:val="32"/>
          <w:rtl w:val="0"/>
        </w:rPr>
        <w:t xml:space="preserve">Decision Tracker Reflection</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After completing all parts of the mission, reflect on your journey in the game by answering the following questions.</w:t>
      </w:r>
    </w:p>
    <w:p w:rsidR="00000000" w:rsidDel="00000000" w:rsidP="00000000" w:rsidRDefault="00000000" w:rsidRPr="00000000" w14:paraId="0000000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9">
      <w:pPr>
        <w:numPr>
          <w:ilvl w:val="0"/>
          <w:numId w:val="5"/>
        </w:numPr>
        <w:spacing w:line="276" w:lineRule="auto"/>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w:t>
      </w:r>
      <w:r w:rsidDel="00000000" w:rsidR="00000000" w:rsidRPr="00000000">
        <w:rPr>
          <w:rFonts w:ascii="Arial" w:cs="Arial" w:eastAsia="Arial" w:hAnsi="Arial"/>
          <w:b w:val="1"/>
          <w:sz w:val="21"/>
          <w:szCs w:val="21"/>
          <w:rtl w:val="0"/>
        </w:rPr>
        <w:t xml:space="preserve">What priorities most guided your decisions? </w:t>
      </w:r>
      <w:r w:rsidDel="00000000" w:rsidR="00000000" w:rsidRPr="00000000">
        <w:rPr>
          <w:rtl w:val="0"/>
        </w:rPr>
      </w:r>
    </w:p>
    <w:p w:rsidR="00000000" w:rsidDel="00000000" w:rsidP="00000000" w:rsidRDefault="00000000" w:rsidRPr="00000000" w14:paraId="0000000A">
      <w:pPr>
        <w:numPr>
          <w:ilvl w:val="0"/>
          <w:numId w:val="4"/>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Which of the five values—</w:t>
      </w:r>
      <w:r w:rsidDel="00000000" w:rsidR="00000000" w:rsidRPr="00000000">
        <w:rPr>
          <w:rFonts w:ascii="Arial" w:cs="Arial" w:eastAsia="Arial" w:hAnsi="Arial"/>
          <w:i w:val="1"/>
          <w:sz w:val="21"/>
          <w:szCs w:val="21"/>
          <w:rtl w:val="0"/>
        </w:rPr>
        <w:t xml:space="preserve">Family Matters, Seek Independence, Build Community, Support the Government, or Question Authority</w:t>
      </w:r>
      <w:r w:rsidDel="00000000" w:rsidR="00000000" w:rsidRPr="00000000">
        <w:rPr>
          <w:rFonts w:ascii="Arial" w:cs="Arial" w:eastAsia="Arial" w:hAnsi="Arial"/>
          <w:sz w:val="21"/>
          <w:szCs w:val="21"/>
          <w:rtl w:val="0"/>
        </w:rPr>
        <w:t xml:space="preserve">—did you choose to prioritize? Explain why you chose them. </w:t>
      </w:r>
    </w:p>
    <w:p w:rsidR="00000000" w:rsidDel="00000000" w:rsidP="00000000" w:rsidRDefault="00000000" w:rsidRPr="00000000" w14:paraId="0000000B">
      <w:pPr>
        <w:numPr>
          <w:ilvl w:val="0"/>
          <w:numId w:val="4"/>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Did the priorities you chose resemble priorities you have in your life today? Why or why not?</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numPr>
          <w:ilvl w:val="0"/>
          <w:numId w:val="5"/>
        </w:numPr>
        <w:spacing w:line="276" w:lineRule="auto"/>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Did you act according to the values you chose in the game?</w:t>
      </w:r>
    </w:p>
    <w:p w:rsidR="00000000" w:rsidDel="00000000" w:rsidP="00000000" w:rsidRDefault="00000000" w:rsidRPr="00000000" w14:paraId="00000011">
      <w:pPr>
        <w:numPr>
          <w:ilvl w:val="0"/>
          <w:numId w:val="3"/>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How successful were you in staying focused on the values you chose? </w:t>
      </w:r>
    </w:p>
    <w:p w:rsidR="00000000" w:rsidDel="00000000" w:rsidP="00000000" w:rsidRDefault="00000000" w:rsidRPr="00000000" w14:paraId="00000012">
      <w:pPr>
        <w:numPr>
          <w:ilvl w:val="0"/>
          <w:numId w:val="3"/>
        </w:numPr>
        <w:spacing w:line="276" w:lineRule="auto"/>
        <w:ind w:left="14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other factors influenced your choices during the game?</w:t>
      </w:r>
    </w:p>
    <w:p w:rsidR="00000000" w:rsidDel="00000000" w:rsidP="00000000" w:rsidRDefault="00000000" w:rsidRPr="00000000" w14:paraId="00000013">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numPr>
          <w:ilvl w:val="0"/>
          <w:numId w:val="5"/>
        </w:numPr>
        <w:spacing w:line="276"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Reflection: What factors influence your choices in your life today?</w:t>
      </w:r>
      <w:r w:rsidDel="00000000" w:rsidR="00000000" w:rsidRPr="00000000">
        <w:rPr>
          <w:rFonts w:ascii="Arial" w:cs="Arial" w:eastAsia="Arial" w:hAnsi="Arial"/>
          <w:sz w:val="21"/>
          <w:szCs w:val="21"/>
          <w:rtl w:val="0"/>
        </w:rPr>
        <w:t xml:space="preserve"> </w:t>
      </w:r>
      <w:r w:rsidDel="00000000" w:rsidR="00000000" w:rsidRPr="00000000">
        <w:rPr>
          <w:rtl w:val="0"/>
        </w:rPr>
      </w:r>
    </w:p>
    <w:p w:rsidR="00000000" w:rsidDel="00000000" w:rsidP="00000000" w:rsidRDefault="00000000" w:rsidRPr="00000000" w14:paraId="00000018">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Given the time and place that Henry lived, the choices he faced in his life are different in many ways than the choices we face in our lives today. Yet, in other ways, the influences and pressures he experienced may also be very similar to our experiences. </w:t>
      </w:r>
    </w:p>
    <w:p w:rsidR="00000000" w:rsidDel="00000000" w:rsidP="00000000" w:rsidRDefault="00000000" w:rsidRPr="00000000" w14:paraId="00000019">
      <w:pPr>
        <w:numPr>
          <w:ilvl w:val="0"/>
          <w:numId w:val="2"/>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similar between the choices Henry faced and the choices you face in your life? </w:t>
      </w:r>
    </w:p>
    <w:p w:rsidR="00000000" w:rsidDel="00000000" w:rsidP="00000000" w:rsidRDefault="00000000" w:rsidRPr="00000000" w14:paraId="0000001A">
      <w:pPr>
        <w:numPr>
          <w:ilvl w:val="0"/>
          <w:numId w:val="2"/>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different?</w:t>
      </w:r>
    </w:p>
    <w:p w:rsidR="00000000" w:rsidDel="00000000" w:rsidP="00000000" w:rsidRDefault="00000000" w:rsidRPr="00000000" w14:paraId="0000001B">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numPr>
          <w:ilvl w:val="0"/>
          <w:numId w:val="5"/>
        </w:numPr>
        <w:spacing w:line="276"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Discussion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How well can we understand Henry?</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0">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Henry was a Japanese American teenager forced to live in a prison camp by the US government during World War II.</w:t>
      </w:r>
    </w:p>
    <w:p w:rsidR="00000000" w:rsidDel="00000000" w:rsidP="00000000" w:rsidRDefault="00000000" w:rsidRPr="00000000" w14:paraId="00000021">
      <w:pPr>
        <w:numPr>
          <w:ilvl w:val="0"/>
          <w:numId w:val="1"/>
        </w:numPr>
        <w:spacing w:line="276" w:lineRule="auto"/>
        <w:ind w:left="14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hard</w:t>
      </w:r>
      <w:r w:rsidDel="00000000" w:rsidR="00000000" w:rsidRPr="00000000">
        <w:rPr>
          <w:rFonts w:ascii="Arial" w:cs="Arial" w:eastAsia="Arial" w:hAnsi="Arial"/>
          <w:sz w:val="21"/>
          <w:szCs w:val="21"/>
          <w:rtl w:val="0"/>
        </w:rPr>
        <w:t xml:space="preserve"> to understand Henry’s experiences—how he thought and felt, and why he made the decisions he did? </w:t>
      </w:r>
    </w:p>
    <w:p w:rsidR="00000000" w:rsidDel="00000000" w:rsidP="00000000" w:rsidRDefault="00000000" w:rsidRPr="00000000" w14:paraId="00000022">
      <w:pPr>
        <w:numPr>
          <w:ilvl w:val="0"/>
          <w:numId w:val="1"/>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possible</w:t>
      </w:r>
      <w:r w:rsidDel="00000000" w:rsidR="00000000" w:rsidRPr="00000000">
        <w:rPr>
          <w:rFonts w:ascii="Arial" w:cs="Arial" w:eastAsia="Arial" w:hAnsi="Arial"/>
          <w:sz w:val="21"/>
          <w:szCs w:val="21"/>
          <w:rtl w:val="0"/>
        </w:rPr>
        <w:t xml:space="preserve"> for you to understand some of Henry’s experiences, despite all the differences?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1"/>
        <w:rtl w:val="0"/>
      </w:rPr>
      <w:t xml:space="preserve">Prisoner in My Homeland</w:t>
    </w:r>
    <w:r w:rsidDel="00000000" w:rsidR="00000000" w:rsidRPr="00000000">
      <w:rPr>
        <w:rFonts w:ascii="Arial" w:cs="Arial" w:eastAsia="Arial" w:hAnsi="Arial"/>
        <w:rtl w:val="0"/>
      </w:rPr>
      <w:t xml:space="preserve"> Part 3</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&amp; Epilogue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